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71.473pt;margin-top:22.809982pt;width:519.25pt;height:792pt;mso-position-horizontal-relative:page;mso-position-vertical-relative:page;z-index:-187360" coordorigin="1429,456" coordsize="10385,15840">
            <v:shape style="position:absolute;left:8657;top:456;width:3158;height:15840" type="#_x0000_t75" stroked="false">
              <v:imagedata r:id="rId5" o:title=""/>
            </v:shape>
            <v:shape style="position:absolute;left:1429;top:6095;width:7227;height:3864" type="#_x0000_t75"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33"/>
        <w:ind w:left="106" w:right="0" w:firstLine="0"/>
        <w:jc w:val="left"/>
        <w:rPr>
          <w:b/>
          <w:sz w:val="28"/>
        </w:rPr>
      </w:pPr>
      <w:r>
        <w:rPr>
          <w:b/>
          <w:sz w:val="28"/>
        </w:rPr>
        <w:t>Installation Manual</w:t>
      </w:r>
    </w:p>
    <w:p>
      <w:pPr>
        <w:spacing w:before="49"/>
        <w:ind w:left="106" w:right="0" w:firstLine="0"/>
        <w:jc w:val="left"/>
        <w:rPr>
          <w:b/>
          <w:sz w:val="52"/>
        </w:rPr>
      </w:pPr>
      <w:r>
        <w:rPr>
          <w:b/>
          <w:sz w:val="52"/>
        </w:rPr>
        <w:t>VECTOR Operator</w:t>
      </w:r>
    </w:p>
    <w:p>
      <w:pPr>
        <w:spacing w:after="0"/>
        <w:jc w:val="left"/>
        <w:rPr>
          <w:sz w:val="52"/>
        </w:rPr>
        <w:sectPr>
          <w:type w:val="continuous"/>
          <w:pgSz w:w="11910" w:h="16840"/>
          <w:pgMar w:top="1580" w:bottom="280" w:left="1380" w:right="1680"/>
        </w:sectPr>
      </w:pPr>
    </w:p>
    <w:p>
      <w:pPr>
        <w:tabs>
          <w:tab w:pos="7897" w:val="left" w:leader="none"/>
        </w:tabs>
        <w:spacing w:before="146"/>
        <w:ind w:left="396" w:right="0" w:firstLine="0"/>
        <w:jc w:val="left"/>
        <w:rPr>
          <w:sz w:val="16"/>
        </w:rPr>
      </w:pPr>
      <w:r>
        <w:rPr/>
        <w:pict>
          <v:group style="position:absolute;margin-left:-.78006pt;margin-top:-1.725082pt;width:596.8pt;height:62.45pt;mso-position-horizontal-relative:page;mso-position-vertical-relative:paragraph;z-index:-187288" coordorigin="-16,-35" coordsize="11936,1249">
            <v:rect style="position:absolute;left:-1;top:-20;width:11906;height:525" filled="true" fillcolor="#000000" stroked="false">
              <v:fill type="solid"/>
            </v:rect>
            <v:rect style="position:absolute;left:-1;top:-20;width:11906;height:525" filled="false" stroked="true" strokeweight="1.5pt" strokecolor="#000000">
              <v:stroke dashstyle="solid"/>
            </v:rect>
            <v:shape style="position:absolute;left:-1;top:395;width:567;height:719" coordorigin="-1,395" coordsize="567,719" path="m566,395l-1,395,-1,1114,566,395xe" filled="true" fillcolor="#000000" stroked="false">
              <v:path arrowok="t"/>
              <v:fill type="solid"/>
            </v:shape>
            <v:shape style="position:absolute;left:0;top:395;width:567;height:719" coordorigin="0,395" coordsize="567,719" path="m566,395l0,395m0,1114l566,395e" filled="false" stroked="true" strokeweight="1.5pt" strokecolor="#000000">
              <v:path arrowok="t"/>
              <v:stroke dashstyle="solid"/>
            </v:shape>
            <v:shape style="position:absolute;left:850;top:655;width:1844;height:559" type="#_x0000_t75" stroked="false">
              <v:imagedata r:id="rId8" o:title=""/>
            </v:shape>
            <w10:wrap type="none"/>
          </v:group>
        </w:pict>
      </w:r>
      <w:r>
        <w:rPr>
          <w:b/>
          <w:color w:val="FFFFFF"/>
          <w:sz w:val="16"/>
        </w:rPr>
        <w:t>D00619EN</w:t>
      </w:r>
      <w:r>
        <w:rPr>
          <w:b/>
          <w:color w:val="FFFFFF"/>
          <w:spacing w:val="-1"/>
          <w:sz w:val="16"/>
        </w:rPr>
        <w:t> </w:t>
      </w:r>
      <w:r>
        <w:rPr>
          <w:b/>
          <w:color w:val="FFFFFF"/>
          <w:sz w:val="16"/>
        </w:rPr>
        <w:t>-</w:t>
      </w:r>
      <w:r>
        <w:rPr>
          <w:b/>
          <w:color w:val="FFFFFF"/>
          <w:spacing w:val="-1"/>
          <w:sz w:val="16"/>
        </w:rPr>
        <w:t> </w:t>
      </w:r>
      <w:r>
        <w:rPr>
          <w:b/>
          <w:color w:val="FFFFFF"/>
          <w:sz w:val="16"/>
        </w:rPr>
        <w:t>v0</w:t>
        <w:tab/>
        <w:t>VECTOR OPERATOR </w:t>
      </w:r>
      <w:r>
        <w:rPr>
          <w:color w:val="FFFFFF"/>
          <w:sz w:val="16"/>
        </w:rPr>
        <w:t>- INSTALLATION</w:t>
      </w:r>
      <w:r>
        <w:rPr>
          <w:color w:val="FFFFFF"/>
          <w:spacing w:val="-10"/>
          <w:sz w:val="16"/>
        </w:rPr>
        <w:t> </w:t>
      </w:r>
      <w:r>
        <w:rPr>
          <w:color w:val="FFFFFF"/>
          <w:sz w:val="16"/>
        </w:rPr>
        <w:t>MANUAL</w:t>
      </w:r>
    </w:p>
    <w:p>
      <w:pPr>
        <w:pStyle w:val="BodyText"/>
      </w:pPr>
    </w:p>
    <w:p>
      <w:pPr>
        <w:pStyle w:val="BodyText"/>
        <w:spacing w:before="1"/>
        <w:rPr>
          <w:sz w:val="23"/>
        </w:rPr>
      </w:pPr>
    </w:p>
    <w:p>
      <w:pPr>
        <w:pStyle w:val="Heading1"/>
        <w:spacing w:before="0"/>
        <w:ind w:left="7926"/>
      </w:pPr>
      <w:r>
        <w:rPr/>
        <w:t>TRANSLATED DOCUMENT</w:t>
      </w:r>
    </w:p>
    <w:p>
      <w:pPr>
        <w:pStyle w:val="BodyText"/>
        <w:rPr>
          <w:b/>
          <w:sz w:val="20"/>
        </w:rPr>
      </w:pPr>
    </w:p>
    <w:p>
      <w:pPr>
        <w:pStyle w:val="BodyText"/>
        <w:spacing w:before="2"/>
        <w:rPr>
          <w:b/>
          <w:sz w:val="22"/>
        </w:rPr>
      </w:pPr>
    </w:p>
    <w:p>
      <w:pPr>
        <w:spacing w:before="91"/>
        <w:ind w:left="902" w:right="0" w:firstLine="0"/>
        <w:jc w:val="left"/>
        <w:rPr>
          <w:b/>
          <w:sz w:val="28"/>
        </w:rPr>
      </w:pPr>
      <w:r>
        <w:rPr/>
        <w:pict>
          <v:group style="position:absolute;margin-left:278.529999pt;margin-top:-6.668167pt;width:273.45pt;height:56.9pt;mso-position-horizontal-relative:page;mso-position-vertical-relative:paragraph;z-index:1144" coordorigin="5571,-133" coordsize="5469,1138">
            <v:shape style="position:absolute;left:5586;top:-118;width:5439;height:1108" coordorigin="5586,-118" coordsize="5439,1108" path="m5770,-118l5698,-104,5640,-64,5600,-6,5586,66,5586,804,5600,876,5640,935,5698,975,5770,989,10840,989,10912,975,10970,935,11010,876,11024,804,11024,66,11010,-6,10970,-64,10912,-104,10840,-118,5770,-118e" filled="false" stroked="true" strokeweight="1.5pt" strokecolor="#000000">
              <v:path arrowok="t"/>
              <v:stroke dashstyle="shortdash"/>
            </v:shape>
            <v:shape style="position:absolute;left:7157;top:357;width:2873;height:221" coordorigin="7157,357" coordsize="2873,221" path="m7157,357l7173,357m10013,578l10029,578e" filled="false" stroked="true" strokeweight=".80479pt" strokecolor="#000000">
              <v:path arrowok="t"/>
              <v:stroke dashstyle="solid"/>
            </v:shape>
            <v:shape style="position:absolute;left:5628;top:-2;width:565;height:540" type="#_x0000_t75" stroked="false">
              <v:imagedata r:id="rId9" o:title=""/>
            </v:shape>
            <v:shape style="position:absolute;left:5571;top:-133;width:5469;height:1138" type="#_x0000_t202" filled="false" stroked="false">
              <v:textbox inset="0,0,0,0">
                <w:txbxContent>
                  <w:p>
                    <w:pPr>
                      <w:spacing w:line="285" w:lineRule="auto" w:before="130"/>
                      <w:ind w:left="708" w:right="729" w:firstLine="0"/>
                      <w:jc w:val="left"/>
                      <w:rPr>
                        <w:sz w:val="16"/>
                      </w:rPr>
                    </w:pPr>
                    <w:r>
                      <w:rPr>
                        <w:sz w:val="16"/>
                      </w:rPr>
                      <w:t>Read thoroughly all of these instructions before installing the operator</w:t>
                    </w:r>
                  </w:p>
                  <w:p>
                    <w:pPr>
                      <w:spacing w:line="288" w:lineRule="auto" w:before="2"/>
                      <w:ind w:left="708" w:right="776" w:firstLine="0"/>
                      <w:jc w:val="left"/>
                      <w:rPr>
                        <w:sz w:val="16"/>
                      </w:rPr>
                    </w:pPr>
                    <w:r>
                      <w:rPr>
                        <w:sz w:val="16"/>
                      </w:rPr>
                      <w:t>Keep this manual in a safe place for future reference </w:t>
                    </w:r>
                    <w:r>
                      <w:rPr>
                        <w:spacing w:val="-4"/>
                        <w:sz w:val="16"/>
                      </w:rPr>
                      <w:t>This </w:t>
                    </w:r>
                    <w:r>
                      <w:rPr>
                        <w:spacing w:val="-5"/>
                        <w:sz w:val="16"/>
                      </w:rPr>
                      <w:t>manual </w:t>
                    </w:r>
                    <w:r>
                      <w:rPr>
                        <w:spacing w:val="-3"/>
                        <w:sz w:val="16"/>
                      </w:rPr>
                      <w:t>is </w:t>
                    </w:r>
                    <w:r>
                      <w:rPr>
                        <w:spacing w:val="-4"/>
                        <w:sz w:val="16"/>
                      </w:rPr>
                      <w:t>meant </w:t>
                    </w:r>
                    <w:r>
                      <w:rPr>
                        <w:spacing w:val="-5"/>
                        <w:sz w:val="16"/>
                      </w:rPr>
                      <w:t>exclusively </w:t>
                    </w:r>
                    <w:r>
                      <w:rPr>
                        <w:spacing w:val="-3"/>
                        <w:sz w:val="16"/>
                      </w:rPr>
                      <w:t>for </w:t>
                    </w:r>
                    <w:r>
                      <w:rPr>
                        <w:spacing w:val="-5"/>
                        <w:sz w:val="16"/>
                      </w:rPr>
                      <w:t>professional installers.</w:t>
                    </w:r>
                  </w:p>
                </w:txbxContent>
              </v:textbox>
              <w10:wrap type="none"/>
            </v:shape>
            <w10:wrap type="none"/>
          </v:group>
        </w:pict>
      </w:r>
      <w:r>
        <w:rPr>
          <w:b/>
          <w:sz w:val="28"/>
        </w:rPr>
        <w:t>Installation Manual</w:t>
      </w:r>
    </w:p>
    <w:p>
      <w:pPr>
        <w:spacing w:before="46"/>
        <w:ind w:left="902" w:right="0" w:firstLine="0"/>
        <w:jc w:val="left"/>
        <w:rPr>
          <w:b/>
          <w:sz w:val="48"/>
        </w:rPr>
      </w:pPr>
      <w:r>
        <w:rPr>
          <w:b/>
          <w:sz w:val="48"/>
        </w:rPr>
        <w:t>VECTOR</w:t>
      </w:r>
    </w:p>
    <w:p>
      <w:pPr>
        <w:pStyle w:val="BodyText"/>
        <w:rPr>
          <w:b/>
          <w:sz w:val="20"/>
        </w:rPr>
      </w:pPr>
    </w:p>
    <w:p>
      <w:pPr>
        <w:pStyle w:val="BodyText"/>
        <w:rPr>
          <w:b/>
          <w:sz w:val="20"/>
        </w:rPr>
      </w:pPr>
    </w:p>
    <w:p>
      <w:pPr>
        <w:pStyle w:val="BodyText"/>
        <w:spacing w:before="5"/>
        <w:rPr>
          <w:b/>
          <w:sz w:val="16"/>
        </w:rPr>
      </w:pPr>
      <w:r>
        <w:rPr/>
        <w:pict>
          <v:group style="position:absolute;margin-left:41.59pt;margin-top:11.421314pt;width:511.75pt;height:18.55pt;mso-position-horizontal-relative:page;mso-position-vertical-relative:paragraph;z-index:1072;mso-wrap-distance-left:0;mso-wrap-distance-right:0" coordorigin="832,228" coordsize="10235,371">
            <v:rect style="position:absolute;left:7593;top:243;width:3458;height:340" filled="true" fillcolor="#999999" stroked="false">
              <v:fill type="solid"/>
            </v:rect>
            <v:rect style="position:absolute;left:1414;top:243;width:9638;height:340" filled="false" stroked="true" strokeweight="1.5pt" strokecolor="#999999">
              <v:stroke dashstyle="solid"/>
            </v:rect>
            <v:shape style="position:absolute;left:7537;top:344;width:1304;height:240" coordorigin="7537,344" coordsize="1304,240" path="m8840,344l7537,344,7537,584,8581,584,8840,344xe" filled="true" fillcolor="#000000" stroked="false">
              <v:path arrowok="t"/>
              <v:fill type="solid"/>
            </v:shape>
            <v:shape style="position:absolute;left:7537;top:344;width:1304;height:240" coordorigin="7537,344" coordsize="1304,240" path="m8581,584l8840,344,7537,344,7537,584,8581,584e" filled="false" stroked="true" strokeweight="1.5pt" strokecolor="#000000">
              <v:path arrowok="t"/>
              <v:stroke dashstyle="solid"/>
            </v:shape>
            <v:rect style="position:absolute;left:7593;top:243;width:1247;height:99" filled="true" fillcolor="#000000" stroked="false">
              <v:fill type="solid"/>
            </v:rect>
            <v:rect style="position:absolute;left:2434;top:243;width:6406;height:99" filled="false" stroked="true" strokeweight="1.5pt" strokecolor="#000000">
              <v:stroke dashstyle="solid"/>
            </v:rect>
            <v:rect style="position:absolute;left:847;top:243;width:6746;height:340" filled="true" fillcolor="#000000" stroked="false">
              <v:fill type="solid"/>
            </v:rect>
            <v:rect style="position:absolute;left:847;top:243;width:6746;height:340" filled="false" stroked="true" strokeweight="1.5pt" strokecolor="#000000">
              <v:stroke dashstyle="solid"/>
            </v:rect>
            <v:shape style="position:absolute;left:832;top:228;width:10235;height:371" type="#_x0000_t202" filled="false" stroked="false">
              <v:textbox inset="0,0,0,0">
                <w:txbxContent>
                  <w:p>
                    <w:pPr>
                      <w:spacing w:before="65"/>
                      <w:ind w:left="269" w:right="0" w:firstLine="0"/>
                      <w:jc w:val="left"/>
                      <w:rPr>
                        <w:b/>
                        <w:sz w:val="18"/>
                      </w:rPr>
                    </w:pPr>
                    <w:r>
                      <w:rPr>
                        <w:b/>
                        <w:color w:val="FFFFFF"/>
                        <w:sz w:val="18"/>
                      </w:rPr>
                      <w:t>0 CONTENTS</w:t>
                    </w:r>
                  </w:p>
                </w:txbxContent>
              </v:textbox>
              <w10:wrap type="none"/>
            </v:shape>
            <w10:wrap type="topAndBottom"/>
          </v:group>
        </w:pict>
      </w:r>
    </w:p>
    <w:p>
      <w:pPr>
        <w:pStyle w:val="BodyText"/>
        <w:spacing w:before="9"/>
        <w:rPr>
          <w:b/>
          <w:sz w:val="10"/>
        </w:rPr>
      </w:pPr>
    </w:p>
    <w:p>
      <w:pPr>
        <w:spacing w:after="0"/>
        <w:rPr>
          <w:sz w:val="10"/>
        </w:rPr>
        <w:sectPr>
          <w:footerReference w:type="default" r:id="rId7"/>
          <w:pgSz w:w="11910" w:h="16840"/>
          <w:pgMar w:footer="306" w:header="0" w:top="0" w:bottom="500" w:left="0" w:right="0"/>
          <w:pgNumType w:start="1"/>
        </w:sectPr>
      </w:pPr>
    </w:p>
    <w:p>
      <w:pPr>
        <w:pStyle w:val="Heading5"/>
        <w:numPr>
          <w:ilvl w:val="0"/>
          <w:numId w:val="1"/>
        </w:numPr>
        <w:tabs>
          <w:tab w:pos="1171" w:val="left" w:leader="none"/>
        </w:tabs>
        <w:spacing w:line="240" w:lineRule="auto" w:before="94" w:after="0"/>
        <w:ind w:left="1170" w:right="0" w:hanging="201"/>
        <w:jc w:val="left"/>
      </w:pPr>
      <w:r>
        <w:rPr/>
        <w:t>PRODUCT</w:t>
      </w:r>
      <w:r>
        <w:rPr>
          <w:spacing w:val="-7"/>
        </w:rPr>
        <w:t> </w:t>
      </w:r>
      <w:r>
        <w:rPr/>
        <w:t>IDENTIFICATION</w:t>
      </w:r>
    </w:p>
    <w:p>
      <w:pPr>
        <w:pStyle w:val="ListParagraph"/>
        <w:numPr>
          <w:ilvl w:val="1"/>
          <w:numId w:val="1"/>
        </w:numPr>
        <w:tabs>
          <w:tab w:pos="1728" w:val="left" w:leader="none"/>
        </w:tabs>
        <w:spacing w:line="240" w:lineRule="auto" w:before="71" w:after="0"/>
        <w:ind w:left="1426" w:right="0" w:firstLine="0"/>
        <w:jc w:val="left"/>
        <w:rPr>
          <w:sz w:val="18"/>
        </w:rPr>
      </w:pPr>
      <w:r>
        <w:rPr>
          <w:sz w:val="18"/>
        </w:rPr>
        <w:t>Product</w:t>
      </w:r>
      <w:r>
        <w:rPr>
          <w:spacing w:val="-7"/>
          <w:sz w:val="18"/>
        </w:rPr>
        <w:t> </w:t>
      </w:r>
      <w:r>
        <w:rPr>
          <w:sz w:val="18"/>
        </w:rPr>
        <w:t>Description</w:t>
      </w:r>
    </w:p>
    <w:p>
      <w:pPr>
        <w:pStyle w:val="ListParagraph"/>
        <w:numPr>
          <w:ilvl w:val="1"/>
          <w:numId w:val="1"/>
        </w:numPr>
        <w:tabs>
          <w:tab w:pos="1728" w:val="left" w:leader="none"/>
        </w:tabs>
        <w:spacing w:line="240" w:lineRule="auto" w:before="78" w:after="0"/>
        <w:ind w:left="1727" w:right="0" w:hanging="301"/>
        <w:jc w:val="left"/>
        <w:rPr>
          <w:sz w:val="18"/>
        </w:rPr>
      </w:pPr>
      <w:r>
        <w:rPr>
          <w:sz w:val="18"/>
        </w:rPr>
        <w:t>Symbol</w:t>
      </w:r>
      <w:r>
        <w:rPr>
          <w:spacing w:val="-6"/>
          <w:sz w:val="18"/>
        </w:rPr>
        <w:t> </w:t>
      </w:r>
      <w:r>
        <w:rPr>
          <w:sz w:val="18"/>
        </w:rPr>
        <w:t>Description</w:t>
      </w:r>
    </w:p>
    <w:p>
      <w:pPr>
        <w:pStyle w:val="ListParagraph"/>
        <w:numPr>
          <w:ilvl w:val="1"/>
          <w:numId w:val="1"/>
        </w:numPr>
        <w:tabs>
          <w:tab w:pos="1728" w:val="left" w:leader="none"/>
        </w:tabs>
        <w:spacing w:line="240" w:lineRule="auto" w:before="73" w:after="0"/>
        <w:ind w:left="1727" w:right="0" w:hanging="301"/>
        <w:jc w:val="left"/>
        <w:rPr>
          <w:sz w:val="18"/>
        </w:rPr>
      </w:pPr>
      <w:r>
        <w:rPr>
          <w:sz w:val="18"/>
        </w:rPr>
        <w:t>Versions</w:t>
      </w:r>
    </w:p>
    <w:p>
      <w:pPr>
        <w:pStyle w:val="ListParagraph"/>
        <w:numPr>
          <w:ilvl w:val="1"/>
          <w:numId w:val="1"/>
        </w:numPr>
        <w:tabs>
          <w:tab w:pos="1728" w:val="left" w:leader="none"/>
        </w:tabs>
        <w:spacing w:line="240" w:lineRule="auto" w:before="71" w:after="0"/>
        <w:ind w:left="1727" w:right="0" w:hanging="301"/>
        <w:jc w:val="left"/>
        <w:rPr>
          <w:sz w:val="18"/>
        </w:rPr>
      </w:pPr>
      <w:r>
        <w:rPr>
          <w:sz w:val="18"/>
        </w:rPr>
        <w:t>Product EC</w:t>
      </w:r>
      <w:r>
        <w:rPr>
          <w:spacing w:val="-7"/>
          <w:sz w:val="18"/>
        </w:rPr>
        <w:t> </w:t>
      </w:r>
      <w:r>
        <w:rPr>
          <w:sz w:val="18"/>
        </w:rPr>
        <w:t>Marking</w:t>
      </w:r>
    </w:p>
    <w:p>
      <w:pPr>
        <w:pStyle w:val="ListParagraph"/>
        <w:numPr>
          <w:ilvl w:val="1"/>
          <w:numId w:val="1"/>
        </w:numPr>
        <w:tabs>
          <w:tab w:pos="1729" w:val="left" w:leader="none"/>
        </w:tabs>
        <w:spacing w:line="240" w:lineRule="auto" w:before="74" w:after="0"/>
        <w:ind w:left="1728" w:right="0" w:hanging="302"/>
        <w:jc w:val="left"/>
        <w:rPr>
          <w:sz w:val="18"/>
        </w:rPr>
      </w:pPr>
      <w:r>
        <w:rPr>
          <w:sz w:val="18"/>
        </w:rPr>
        <w:t>Noise</w:t>
      </w:r>
      <w:r>
        <w:rPr>
          <w:spacing w:val="-5"/>
          <w:sz w:val="18"/>
        </w:rPr>
        <w:t> </w:t>
      </w:r>
      <w:r>
        <w:rPr>
          <w:sz w:val="18"/>
        </w:rPr>
        <w:t>Statement</w:t>
      </w:r>
    </w:p>
    <w:p>
      <w:pPr>
        <w:pStyle w:val="ListParagraph"/>
        <w:numPr>
          <w:ilvl w:val="1"/>
          <w:numId w:val="1"/>
        </w:numPr>
        <w:tabs>
          <w:tab w:pos="1728" w:val="left" w:leader="none"/>
        </w:tabs>
        <w:spacing w:line="324" w:lineRule="auto" w:before="74" w:after="0"/>
        <w:ind w:left="1426" w:right="567" w:firstLine="0"/>
        <w:jc w:val="left"/>
        <w:rPr>
          <w:sz w:val="18"/>
        </w:rPr>
      </w:pPr>
      <w:r>
        <w:rPr>
          <w:sz w:val="18"/>
        </w:rPr>
        <w:t>Radiation, Gas, Fumes and Dust</w:t>
      </w:r>
      <w:r>
        <w:rPr>
          <w:spacing w:val="-15"/>
          <w:sz w:val="18"/>
        </w:rPr>
        <w:t> </w:t>
      </w:r>
      <w:r>
        <w:rPr>
          <w:sz w:val="18"/>
        </w:rPr>
        <w:t>Produced by the</w:t>
      </w:r>
      <w:r>
        <w:rPr>
          <w:spacing w:val="-6"/>
          <w:sz w:val="18"/>
        </w:rPr>
        <w:t> </w:t>
      </w:r>
      <w:r>
        <w:rPr>
          <w:sz w:val="18"/>
        </w:rPr>
        <w:t>Machine</w:t>
      </w:r>
    </w:p>
    <w:p>
      <w:pPr>
        <w:pStyle w:val="ListParagraph"/>
        <w:numPr>
          <w:ilvl w:val="1"/>
          <w:numId w:val="1"/>
        </w:numPr>
        <w:tabs>
          <w:tab w:pos="1728" w:val="left" w:leader="none"/>
        </w:tabs>
        <w:spacing w:line="240" w:lineRule="auto" w:before="3" w:after="0"/>
        <w:ind w:left="1727" w:right="0" w:hanging="301"/>
        <w:jc w:val="left"/>
        <w:rPr>
          <w:sz w:val="18"/>
        </w:rPr>
      </w:pPr>
      <w:r>
        <w:rPr>
          <w:sz w:val="18"/>
        </w:rPr>
        <w:t>Use in Flammable and/or Explosive</w:t>
      </w:r>
      <w:r>
        <w:rPr>
          <w:spacing w:val="-24"/>
          <w:sz w:val="18"/>
        </w:rPr>
        <w:t> </w:t>
      </w:r>
      <w:r>
        <w:rPr>
          <w:sz w:val="18"/>
        </w:rPr>
        <w:t>Environments</w:t>
      </w:r>
    </w:p>
    <w:p>
      <w:pPr>
        <w:pStyle w:val="ListParagraph"/>
        <w:numPr>
          <w:ilvl w:val="1"/>
          <w:numId w:val="1"/>
        </w:numPr>
        <w:tabs>
          <w:tab w:pos="1728" w:val="left" w:leader="none"/>
        </w:tabs>
        <w:spacing w:line="240" w:lineRule="auto" w:before="74" w:after="0"/>
        <w:ind w:left="1727" w:right="0" w:hanging="301"/>
        <w:jc w:val="left"/>
        <w:rPr>
          <w:sz w:val="18"/>
        </w:rPr>
      </w:pPr>
      <w:r>
        <w:rPr>
          <w:sz w:val="18"/>
        </w:rPr>
        <w:t>Accessories</w:t>
      </w:r>
    </w:p>
    <w:p>
      <w:pPr>
        <w:pStyle w:val="Heading5"/>
        <w:numPr>
          <w:ilvl w:val="0"/>
          <w:numId w:val="1"/>
        </w:numPr>
        <w:tabs>
          <w:tab w:pos="1222" w:val="left" w:leader="none"/>
        </w:tabs>
        <w:spacing w:line="240" w:lineRule="auto" w:before="66" w:after="0"/>
        <w:ind w:left="1221" w:right="0" w:hanging="201"/>
        <w:jc w:val="left"/>
      </w:pPr>
      <w:r>
        <w:rPr/>
        <w:t>TRANSPORTATION, STORAGE AND</w:t>
      </w:r>
      <w:r>
        <w:rPr>
          <w:spacing w:val="-13"/>
        </w:rPr>
        <w:t> </w:t>
      </w:r>
      <w:r>
        <w:rPr/>
        <w:t>MAINTENANCE</w:t>
      </w:r>
    </w:p>
    <w:p>
      <w:pPr>
        <w:pStyle w:val="ListParagraph"/>
        <w:numPr>
          <w:ilvl w:val="1"/>
          <w:numId w:val="1"/>
        </w:numPr>
        <w:tabs>
          <w:tab w:pos="1728" w:val="left" w:leader="none"/>
        </w:tabs>
        <w:spacing w:line="240" w:lineRule="auto" w:before="73" w:after="0"/>
        <w:ind w:left="1727" w:right="0" w:hanging="301"/>
        <w:jc w:val="left"/>
        <w:rPr>
          <w:sz w:val="18"/>
        </w:rPr>
      </w:pPr>
      <w:r>
        <w:rPr>
          <w:sz w:val="18"/>
        </w:rPr>
        <w:t>Machine Delivery</w:t>
      </w:r>
      <w:r>
        <w:rPr>
          <w:spacing w:val="-16"/>
          <w:sz w:val="18"/>
        </w:rPr>
        <w:t> </w:t>
      </w:r>
      <w:r>
        <w:rPr>
          <w:sz w:val="18"/>
        </w:rPr>
        <w:t>Conditions</w:t>
      </w:r>
    </w:p>
    <w:p>
      <w:pPr>
        <w:pStyle w:val="ListParagraph"/>
        <w:numPr>
          <w:ilvl w:val="1"/>
          <w:numId w:val="1"/>
        </w:numPr>
        <w:tabs>
          <w:tab w:pos="1728" w:val="left" w:leader="none"/>
        </w:tabs>
        <w:spacing w:line="240" w:lineRule="auto" w:before="78" w:after="0"/>
        <w:ind w:left="1727" w:right="0" w:hanging="301"/>
        <w:jc w:val="left"/>
        <w:rPr>
          <w:sz w:val="18"/>
        </w:rPr>
      </w:pPr>
      <w:r>
        <w:rPr>
          <w:sz w:val="18"/>
        </w:rPr>
        <w:t>Transport</w:t>
      </w:r>
      <w:r>
        <w:rPr>
          <w:spacing w:val="-10"/>
          <w:sz w:val="18"/>
        </w:rPr>
        <w:t> </w:t>
      </w:r>
      <w:r>
        <w:rPr>
          <w:sz w:val="18"/>
        </w:rPr>
        <w:t>Conditions</w:t>
      </w:r>
    </w:p>
    <w:p>
      <w:pPr>
        <w:pStyle w:val="ListParagraph"/>
        <w:numPr>
          <w:ilvl w:val="1"/>
          <w:numId w:val="1"/>
        </w:numPr>
        <w:tabs>
          <w:tab w:pos="1728" w:val="left" w:leader="none"/>
        </w:tabs>
        <w:spacing w:line="240" w:lineRule="auto" w:before="71" w:after="0"/>
        <w:ind w:left="1727" w:right="0" w:hanging="301"/>
        <w:jc w:val="left"/>
        <w:rPr>
          <w:sz w:val="18"/>
        </w:rPr>
      </w:pPr>
      <w:r>
        <w:rPr>
          <w:sz w:val="18"/>
        </w:rPr>
        <w:t>Storage</w:t>
      </w:r>
      <w:r>
        <w:rPr>
          <w:spacing w:val="-9"/>
          <w:sz w:val="18"/>
        </w:rPr>
        <w:t> </w:t>
      </w:r>
      <w:r>
        <w:rPr>
          <w:sz w:val="18"/>
        </w:rPr>
        <w:t>Conditions</w:t>
      </w:r>
    </w:p>
    <w:p>
      <w:pPr>
        <w:pStyle w:val="Heading5"/>
        <w:numPr>
          <w:ilvl w:val="0"/>
          <w:numId w:val="1"/>
        </w:numPr>
        <w:tabs>
          <w:tab w:pos="1171" w:val="left" w:leader="none"/>
        </w:tabs>
        <w:spacing w:line="240" w:lineRule="auto" w:before="69" w:after="0"/>
        <w:ind w:left="1170" w:right="0" w:hanging="201"/>
        <w:jc w:val="left"/>
      </w:pPr>
      <w:r>
        <w:rPr/>
        <w:t>TECHNICAL</w:t>
      </w:r>
      <w:r>
        <w:rPr>
          <w:spacing w:val="-4"/>
        </w:rPr>
        <w:t> </w:t>
      </w:r>
      <w:r>
        <w:rPr/>
        <w:t>DATA</w:t>
      </w:r>
    </w:p>
    <w:p>
      <w:pPr>
        <w:pStyle w:val="ListParagraph"/>
        <w:numPr>
          <w:ilvl w:val="1"/>
          <w:numId w:val="1"/>
        </w:numPr>
        <w:tabs>
          <w:tab w:pos="1728" w:val="left" w:leader="none"/>
        </w:tabs>
        <w:spacing w:line="240" w:lineRule="auto" w:before="73" w:after="0"/>
        <w:ind w:left="1727" w:right="0" w:hanging="301"/>
        <w:jc w:val="left"/>
        <w:rPr>
          <w:sz w:val="18"/>
        </w:rPr>
      </w:pPr>
      <w:r>
        <w:rPr>
          <w:sz w:val="18"/>
        </w:rPr>
        <w:t>General</w:t>
      </w:r>
      <w:r>
        <w:rPr>
          <w:spacing w:val="-8"/>
          <w:sz w:val="18"/>
        </w:rPr>
        <w:t> </w:t>
      </w:r>
      <w:r>
        <w:rPr>
          <w:sz w:val="18"/>
        </w:rPr>
        <w:t>Dimensions</w:t>
      </w:r>
    </w:p>
    <w:p>
      <w:pPr>
        <w:pStyle w:val="ListParagraph"/>
        <w:numPr>
          <w:ilvl w:val="1"/>
          <w:numId w:val="1"/>
        </w:numPr>
        <w:tabs>
          <w:tab w:pos="1728" w:val="left" w:leader="none"/>
        </w:tabs>
        <w:spacing w:line="240" w:lineRule="auto" w:before="75" w:after="0"/>
        <w:ind w:left="1727" w:right="0" w:hanging="301"/>
        <w:jc w:val="left"/>
        <w:rPr>
          <w:sz w:val="18"/>
        </w:rPr>
      </w:pPr>
      <w:r>
        <w:rPr>
          <w:sz w:val="18"/>
        </w:rPr>
        <w:t>Technical</w:t>
      </w:r>
      <w:r>
        <w:rPr>
          <w:spacing w:val="-11"/>
          <w:sz w:val="18"/>
        </w:rPr>
        <w:t> </w:t>
      </w:r>
      <w:r>
        <w:rPr>
          <w:sz w:val="18"/>
        </w:rPr>
        <w:t>Specifications</w:t>
      </w:r>
    </w:p>
    <w:p>
      <w:pPr>
        <w:pStyle w:val="ListParagraph"/>
        <w:numPr>
          <w:ilvl w:val="1"/>
          <w:numId w:val="1"/>
        </w:numPr>
        <w:tabs>
          <w:tab w:pos="1728" w:val="left" w:leader="none"/>
        </w:tabs>
        <w:spacing w:line="240" w:lineRule="auto" w:before="73" w:after="0"/>
        <w:ind w:left="1727" w:right="0" w:hanging="301"/>
        <w:jc w:val="left"/>
        <w:rPr>
          <w:sz w:val="18"/>
        </w:rPr>
      </w:pPr>
      <w:r>
        <w:rPr>
          <w:sz w:val="18"/>
        </w:rPr>
        <w:t>Low</w:t>
      </w:r>
      <w:r>
        <w:rPr>
          <w:spacing w:val="-4"/>
          <w:sz w:val="18"/>
        </w:rPr>
        <w:t> </w:t>
      </w:r>
      <w:r>
        <w:rPr>
          <w:sz w:val="18"/>
        </w:rPr>
        <w:t>Energy</w:t>
      </w:r>
    </w:p>
    <w:p>
      <w:pPr>
        <w:pStyle w:val="ListParagraph"/>
        <w:numPr>
          <w:ilvl w:val="1"/>
          <w:numId w:val="1"/>
        </w:numPr>
        <w:tabs>
          <w:tab w:pos="1729" w:val="left" w:leader="none"/>
        </w:tabs>
        <w:spacing w:line="240" w:lineRule="auto" w:before="73" w:after="0"/>
        <w:ind w:left="1728" w:right="0" w:hanging="302"/>
        <w:jc w:val="left"/>
        <w:rPr>
          <w:sz w:val="18"/>
        </w:rPr>
      </w:pPr>
      <w:r>
        <w:rPr>
          <w:sz w:val="18"/>
        </w:rPr>
        <w:t>Operation</w:t>
      </w:r>
    </w:p>
    <w:p>
      <w:pPr>
        <w:pStyle w:val="ListParagraph"/>
        <w:numPr>
          <w:ilvl w:val="2"/>
          <w:numId w:val="1"/>
        </w:numPr>
        <w:tabs>
          <w:tab w:pos="1990" w:val="left" w:leader="none"/>
        </w:tabs>
        <w:spacing w:line="240" w:lineRule="auto" w:before="71" w:after="0"/>
        <w:ind w:left="1989" w:right="0" w:hanging="453"/>
        <w:jc w:val="left"/>
        <w:rPr>
          <w:sz w:val="18"/>
        </w:rPr>
      </w:pPr>
      <w:r>
        <w:rPr>
          <w:sz w:val="18"/>
        </w:rPr>
        <w:t>ON-OFF</w:t>
      </w:r>
      <w:r>
        <w:rPr>
          <w:spacing w:val="-6"/>
          <w:sz w:val="18"/>
        </w:rPr>
        <w:t> </w:t>
      </w:r>
      <w:r>
        <w:rPr>
          <w:sz w:val="18"/>
        </w:rPr>
        <w:t>Switch</w:t>
      </w:r>
    </w:p>
    <w:p>
      <w:pPr>
        <w:pStyle w:val="ListParagraph"/>
        <w:numPr>
          <w:ilvl w:val="2"/>
          <w:numId w:val="1"/>
        </w:numPr>
        <w:tabs>
          <w:tab w:pos="1990" w:val="left" w:leader="none"/>
        </w:tabs>
        <w:spacing w:line="240" w:lineRule="auto" w:before="73" w:after="0"/>
        <w:ind w:left="1989" w:right="0" w:hanging="453"/>
        <w:jc w:val="left"/>
        <w:rPr>
          <w:sz w:val="18"/>
        </w:rPr>
      </w:pPr>
      <w:r>
        <w:rPr>
          <w:sz w:val="18"/>
        </w:rPr>
        <w:t>Mode Selection</w:t>
      </w:r>
      <w:r>
        <w:rPr>
          <w:spacing w:val="-12"/>
          <w:sz w:val="18"/>
        </w:rPr>
        <w:t> </w:t>
      </w:r>
      <w:r>
        <w:rPr>
          <w:sz w:val="18"/>
        </w:rPr>
        <w:t>Switch</w:t>
      </w:r>
    </w:p>
    <w:p>
      <w:pPr>
        <w:pStyle w:val="ListParagraph"/>
        <w:numPr>
          <w:ilvl w:val="1"/>
          <w:numId w:val="1"/>
        </w:numPr>
        <w:tabs>
          <w:tab w:pos="1728" w:val="left" w:leader="none"/>
        </w:tabs>
        <w:spacing w:line="240" w:lineRule="auto" w:before="73" w:after="0"/>
        <w:ind w:left="1727" w:right="0" w:hanging="301"/>
        <w:jc w:val="left"/>
        <w:rPr>
          <w:sz w:val="18"/>
        </w:rPr>
      </w:pPr>
      <w:r>
        <w:rPr>
          <w:sz w:val="18"/>
        </w:rPr>
        <w:t>Installer</w:t>
      </w:r>
      <w:r>
        <w:rPr>
          <w:spacing w:val="-11"/>
          <w:sz w:val="18"/>
        </w:rPr>
        <w:t> </w:t>
      </w:r>
      <w:r>
        <w:rPr>
          <w:sz w:val="18"/>
        </w:rPr>
        <w:t>Instructions</w:t>
      </w:r>
    </w:p>
    <w:p>
      <w:pPr>
        <w:pStyle w:val="ListParagraph"/>
        <w:numPr>
          <w:ilvl w:val="1"/>
          <w:numId w:val="1"/>
        </w:numPr>
        <w:tabs>
          <w:tab w:pos="1728" w:val="left" w:leader="none"/>
        </w:tabs>
        <w:spacing w:line="240" w:lineRule="auto" w:before="71" w:after="0"/>
        <w:ind w:left="1727" w:right="0" w:hanging="301"/>
        <w:jc w:val="left"/>
        <w:rPr>
          <w:sz w:val="18"/>
        </w:rPr>
      </w:pPr>
      <w:r>
        <w:rPr>
          <w:sz w:val="18"/>
        </w:rPr>
        <w:t>Decommissioning, Dismantling and</w:t>
      </w:r>
      <w:r>
        <w:rPr>
          <w:spacing w:val="-19"/>
          <w:sz w:val="18"/>
        </w:rPr>
        <w:t> </w:t>
      </w:r>
      <w:r>
        <w:rPr>
          <w:sz w:val="18"/>
        </w:rPr>
        <w:t>Removal</w:t>
      </w:r>
    </w:p>
    <w:p>
      <w:pPr>
        <w:pStyle w:val="ListParagraph"/>
        <w:numPr>
          <w:ilvl w:val="1"/>
          <w:numId w:val="1"/>
        </w:numPr>
        <w:tabs>
          <w:tab w:pos="1728" w:val="left" w:leader="none"/>
        </w:tabs>
        <w:spacing w:line="240" w:lineRule="auto" w:before="73" w:after="0"/>
        <w:ind w:left="1727" w:right="0" w:hanging="301"/>
        <w:jc w:val="left"/>
        <w:rPr>
          <w:sz w:val="18"/>
        </w:rPr>
      </w:pPr>
      <w:r>
        <w:rPr>
          <w:sz w:val="18"/>
        </w:rPr>
        <w:t>Intended Use and Uses that Should be</w:t>
      </w:r>
      <w:r>
        <w:rPr>
          <w:spacing w:val="-20"/>
          <w:sz w:val="18"/>
        </w:rPr>
        <w:t> </w:t>
      </w:r>
      <w:r>
        <w:rPr>
          <w:sz w:val="18"/>
        </w:rPr>
        <w:t>Avoided</w:t>
      </w:r>
    </w:p>
    <w:p>
      <w:pPr>
        <w:pStyle w:val="ListParagraph"/>
        <w:numPr>
          <w:ilvl w:val="1"/>
          <w:numId w:val="1"/>
        </w:numPr>
        <w:tabs>
          <w:tab w:pos="1728" w:val="left" w:leader="none"/>
        </w:tabs>
        <w:spacing w:line="240" w:lineRule="auto" w:before="73" w:after="0"/>
        <w:ind w:left="1727" w:right="0" w:hanging="301"/>
        <w:jc w:val="left"/>
        <w:rPr>
          <w:sz w:val="18"/>
        </w:rPr>
      </w:pPr>
      <w:r>
        <w:rPr>
          <w:sz w:val="18"/>
        </w:rPr>
        <w:t>Application</w:t>
      </w:r>
      <w:r>
        <w:rPr>
          <w:spacing w:val="-14"/>
          <w:sz w:val="18"/>
        </w:rPr>
        <w:t> </w:t>
      </w:r>
      <w:r>
        <w:rPr>
          <w:sz w:val="18"/>
        </w:rPr>
        <w:t>Limitations</w:t>
      </w:r>
    </w:p>
    <w:p>
      <w:pPr>
        <w:pStyle w:val="Heading5"/>
        <w:numPr>
          <w:ilvl w:val="0"/>
          <w:numId w:val="1"/>
        </w:numPr>
        <w:tabs>
          <w:tab w:pos="1171" w:val="left" w:leader="none"/>
        </w:tabs>
        <w:spacing w:line="240" w:lineRule="auto" w:before="66" w:after="0"/>
        <w:ind w:left="1170" w:right="0" w:hanging="201"/>
        <w:jc w:val="left"/>
      </w:pPr>
      <w:r>
        <w:rPr/>
        <w:t>PRE-INSTALLATION</w:t>
      </w:r>
    </w:p>
    <w:p>
      <w:pPr>
        <w:pStyle w:val="ListParagraph"/>
        <w:numPr>
          <w:ilvl w:val="1"/>
          <w:numId w:val="1"/>
        </w:numPr>
        <w:tabs>
          <w:tab w:pos="1728" w:val="left" w:leader="none"/>
        </w:tabs>
        <w:spacing w:line="240" w:lineRule="auto" w:before="73" w:after="0"/>
        <w:ind w:left="1727" w:right="0" w:hanging="301"/>
        <w:jc w:val="left"/>
        <w:rPr>
          <w:sz w:val="18"/>
        </w:rPr>
      </w:pPr>
      <w:r>
        <w:rPr>
          <w:sz w:val="18"/>
        </w:rPr>
        <w:t>Training Requirements for Installation</w:t>
      </w:r>
      <w:r>
        <w:rPr>
          <w:spacing w:val="-21"/>
          <w:sz w:val="18"/>
        </w:rPr>
        <w:t> </w:t>
      </w:r>
      <w:r>
        <w:rPr>
          <w:sz w:val="18"/>
        </w:rPr>
        <w:t>Technicians</w:t>
      </w:r>
    </w:p>
    <w:p>
      <w:pPr>
        <w:pStyle w:val="ListParagraph"/>
        <w:numPr>
          <w:ilvl w:val="1"/>
          <w:numId w:val="1"/>
        </w:numPr>
        <w:tabs>
          <w:tab w:pos="1728" w:val="left" w:leader="none"/>
        </w:tabs>
        <w:spacing w:line="240" w:lineRule="auto" w:before="78" w:after="0"/>
        <w:ind w:left="1727" w:right="0" w:hanging="301"/>
        <w:jc w:val="left"/>
        <w:rPr>
          <w:sz w:val="18"/>
        </w:rPr>
      </w:pPr>
      <w:r>
        <w:rPr>
          <w:sz w:val="18"/>
        </w:rPr>
        <w:t>Physical and Environmental</w:t>
      </w:r>
      <w:r>
        <w:rPr>
          <w:spacing w:val="-19"/>
          <w:sz w:val="18"/>
        </w:rPr>
        <w:t> </w:t>
      </w:r>
      <w:r>
        <w:rPr>
          <w:sz w:val="18"/>
        </w:rPr>
        <w:t>Requirements</w:t>
      </w:r>
    </w:p>
    <w:p>
      <w:pPr>
        <w:pStyle w:val="ListParagraph"/>
        <w:numPr>
          <w:ilvl w:val="1"/>
          <w:numId w:val="1"/>
        </w:numPr>
        <w:tabs>
          <w:tab w:pos="1728" w:val="left" w:leader="none"/>
        </w:tabs>
        <w:spacing w:line="240" w:lineRule="auto" w:before="71" w:after="0"/>
        <w:ind w:left="1727" w:right="0" w:hanging="301"/>
        <w:jc w:val="left"/>
        <w:rPr>
          <w:sz w:val="18"/>
        </w:rPr>
      </w:pPr>
      <w:r>
        <w:rPr>
          <w:sz w:val="18"/>
        </w:rPr>
        <w:t>Electrical Pre-installation</w:t>
      </w:r>
      <w:r>
        <w:rPr>
          <w:spacing w:val="-16"/>
          <w:sz w:val="18"/>
        </w:rPr>
        <w:t> </w:t>
      </w:r>
      <w:r>
        <w:rPr>
          <w:sz w:val="18"/>
        </w:rPr>
        <w:t>Requirements</w:t>
      </w:r>
    </w:p>
    <w:p>
      <w:pPr>
        <w:pStyle w:val="Heading5"/>
        <w:numPr>
          <w:ilvl w:val="0"/>
          <w:numId w:val="1"/>
        </w:numPr>
        <w:tabs>
          <w:tab w:pos="1171" w:val="left" w:leader="none"/>
        </w:tabs>
        <w:spacing w:line="240" w:lineRule="auto" w:before="69" w:after="0"/>
        <w:ind w:left="1170" w:right="0" w:hanging="201"/>
        <w:jc w:val="left"/>
      </w:pPr>
      <w:r>
        <w:rPr/>
        <w:t>INSTALLATION</w:t>
      </w:r>
    </w:p>
    <w:p>
      <w:pPr>
        <w:pStyle w:val="ListParagraph"/>
        <w:numPr>
          <w:ilvl w:val="1"/>
          <w:numId w:val="1"/>
        </w:numPr>
        <w:tabs>
          <w:tab w:pos="1728" w:val="left" w:leader="none"/>
        </w:tabs>
        <w:spacing w:line="240" w:lineRule="auto" w:before="78" w:after="0"/>
        <w:ind w:left="1727" w:right="0" w:hanging="301"/>
        <w:jc w:val="left"/>
        <w:rPr>
          <w:sz w:val="18"/>
        </w:rPr>
      </w:pPr>
      <w:r>
        <w:rPr>
          <w:sz w:val="18"/>
        </w:rPr>
        <w:t>Type of Arm that Can Be</w:t>
      </w:r>
      <w:r>
        <w:rPr>
          <w:spacing w:val="-14"/>
          <w:sz w:val="18"/>
        </w:rPr>
        <w:t> </w:t>
      </w:r>
      <w:r>
        <w:rPr>
          <w:sz w:val="18"/>
        </w:rPr>
        <w:t>Installed</w:t>
      </w:r>
    </w:p>
    <w:p>
      <w:pPr>
        <w:pStyle w:val="ListParagraph"/>
        <w:numPr>
          <w:ilvl w:val="1"/>
          <w:numId w:val="1"/>
        </w:numPr>
        <w:tabs>
          <w:tab w:pos="1728" w:val="left" w:leader="none"/>
        </w:tabs>
        <w:spacing w:line="240" w:lineRule="auto" w:before="70" w:after="0"/>
        <w:ind w:left="1727" w:right="0" w:hanging="301"/>
        <w:jc w:val="left"/>
        <w:rPr>
          <w:sz w:val="18"/>
        </w:rPr>
      </w:pPr>
      <w:r>
        <w:rPr>
          <w:sz w:val="18"/>
        </w:rPr>
        <w:t>Installing the</w:t>
      </w:r>
      <w:r>
        <w:rPr>
          <w:spacing w:val="-10"/>
          <w:sz w:val="18"/>
        </w:rPr>
        <w:t> </w:t>
      </w:r>
      <w:r>
        <w:rPr>
          <w:sz w:val="18"/>
        </w:rPr>
        <w:t>Operator</w:t>
      </w:r>
    </w:p>
    <w:p>
      <w:pPr>
        <w:pStyle w:val="ListParagraph"/>
        <w:numPr>
          <w:ilvl w:val="1"/>
          <w:numId w:val="1"/>
        </w:numPr>
        <w:tabs>
          <w:tab w:pos="1729" w:val="left" w:leader="none"/>
        </w:tabs>
        <w:spacing w:line="240" w:lineRule="auto" w:before="73" w:after="0"/>
        <w:ind w:left="1728" w:right="0" w:hanging="302"/>
        <w:jc w:val="left"/>
        <w:rPr>
          <w:sz w:val="18"/>
        </w:rPr>
      </w:pPr>
      <w:r>
        <w:rPr>
          <w:sz w:val="18"/>
        </w:rPr>
        <w:t>Positioning Levels for the Fixing</w:t>
      </w:r>
      <w:r>
        <w:rPr>
          <w:spacing w:val="-12"/>
          <w:sz w:val="18"/>
        </w:rPr>
        <w:t> </w:t>
      </w:r>
      <w:r>
        <w:rPr>
          <w:sz w:val="18"/>
        </w:rPr>
        <w:t>Holes</w:t>
      </w:r>
    </w:p>
    <w:p>
      <w:pPr>
        <w:pStyle w:val="ListParagraph"/>
        <w:numPr>
          <w:ilvl w:val="1"/>
          <w:numId w:val="1"/>
        </w:numPr>
        <w:tabs>
          <w:tab w:pos="1728" w:val="left" w:leader="none"/>
        </w:tabs>
        <w:spacing w:line="240" w:lineRule="auto" w:before="74" w:after="0"/>
        <w:ind w:left="1727" w:right="0" w:hanging="301"/>
        <w:jc w:val="left"/>
        <w:rPr>
          <w:sz w:val="18"/>
        </w:rPr>
      </w:pPr>
      <w:r>
        <w:rPr>
          <w:sz w:val="18"/>
        </w:rPr>
        <w:t>Extendable Rigid Arm</w:t>
      </w:r>
      <w:r>
        <w:rPr>
          <w:spacing w:val="-15"/>
          <w:sz w:val="18"/>
        </w:rPr>
        <w:t> </w:t>
      </w:r>
      <w:r>
        <w:rPr>
          <w:sz w:val="18"/>
        </w:rPr>
        <w:t>Installation</w:t>
      </w:r>
    </w:p>
    <w:p>
      <w:pPr>
        <w:pStyle w:val="ListParagraph"/>
        <w:numPr>
          <w:ilvl w:val="2"/>
          <w:numId w:val="1"/>
        </w:numPr>
        <w:tabs>
          <w:tab w:pos="1990" w:val="left" w:leader="none"/>
        </w:tabs>
        <w:spacing w:line="240" w:lineRule="auto" w:before="71" w:after="0"/>
        <w:ind w:left="1989" w:right="0" w:hanging="453"/>
        <w:jc w:val="left"/>
        <w:rPr>
          <w:sz w:val="18"/>
        </w:rPr>
      </w:pPr>
      <w:r>
        <w:rPr>
          <w:sz w:val="18"/>
        </w:rPr>
        <w:t>Rigid Arm and Guide</w:t>
      </w:r>
      <w:r>
        <w:rPr>
          <w:spacing w:val="-15"/>
          <w:sz w:val="18"/>
        </w:rPr>
        <w:t> </w:t>
      </w:r>
      <w:r>
        <w:rPr>
          <w:sz w:val="18"/>
        </w:rPr>
        <w:t>Installation</w:t>
      </w:r>
    </w:p>
    <w:p>
      <w:pPr>
        <w:pStyle w:val="ListParagraph"/>
        <w:numPr>
          <w:ilvl w:val="1"/>
          <w:numId w:val="1"/>
        </w:numPr>
        <w:tabs>
          <w:tab w:pos="1728" w:val="left" w:leader="none"/>
        </w:tabs>
        <w:spacing w:line="240" w:lineRule="auto" w:before="73" w:after="0"/>
        <w:ind w:left="1727" w:right="0" w:hanging="301"/>
        <w:jc w:val="left"/>
        <w:rPr>
          <w:sz w:val="18"/>
        </w:rPr>
      </w:pPr>
      <w:r>
        <w:rPr>
          <w:sz w:val="18"/>
        </w:rPr>
        <w:t>Installing the Pushing Articulated</w:t>
      </w:r>
      <w:r>
        <w:rPr>
          <w:spacing w:val="-17"/>
          <w:sz w:val="18"/>
        </w:rPr>
        <w:t> </w:t>
      </w:r>
      <w:r>
        <w:rPr>
          <w:sz w:val="18"/>
        </w:rPr>
        <w:t>Arm</w:t>
      </w:r>
    </w:p>
    <w:p>
      <w:pPr>
        <w:pStyle w:val="ListParagraph"/>
        <w:numPr>
          <w:ilvl w:val="2"/>
          <w:numId w:val="1"/>
        </w:numPr>
        <w:tabs>
          <w:tab w:pos="1990" w:val="left" w:leader="none"/>
        </w:tabs>
        <w:spacing w:line="240" w:lineRule="auto" w:before="73" w:after="0"/>
        <w:ind w:left="1989" w:right="0" w:hanging="453"/>
        <w:jc w:val="left"/>
        <w:rPr>
          <w:sz w:val="18"/>
        </w:rPr>
      </w:pPr>
      <w:r>
        <w:rPr>
          <w:sz w:val="18"/>
        </w:rPr>
        <w:t>Attaching the Arm to the</w:t>
      </w:r>
      <w:r>
        <w:rPr>
          <w:spacing w:val="-14"/>
          <w:sz w:val="18"/>
        </w:rPr>
        <w:t> </w:t>
      </w:r>
      <w:r>
        <w:rPr>
          <w:sz w:val="18"/>
        </w:rPr>
        <w:t>Leaf</w:t>
      </w:r>
    </w:p>
    <w:p>
      <w:pPr>
        <w:pStyle w:val="ListParagraph"/>
        <w:numPr>
          <w:ilvl w:val="1"/>
          <w:numId w:val="1"/>
        </w:numPr>
        <w:tabs>
          <w:tab w:pos="1728" w:val="left" w:leader="none"/>
        </w:tabs>
        <w:spacing w:line="240" w:lineRule="auto" w:before="71" w:after="0"/>
        <w:ind w:left="1727" w:right="0" w:hanging="301"/>
        <w:jc w:val="left"/>
        <w:rPr>
          <w:sz w:val="18"/>
        </w:rPr>
      </w:pPr>
      <w:r>
        <w:rPr>
          <w:sz w:val="18"/>
        </w:rPr>
        <w:t>Spring</w:t>
      </w:r>
      <w:r>
        <w:rPr>
          <w:spacing w:val="-8"/>
          <w:sz w:val="18"/>
        </w:rPr>
        <w:t> </w:t>
      </w:r>
      <w:r>
        <w:rPr>
          <w:sz w:val="18"/>
        </w:rPr>
        <w:t>Adjustment</w:t>
      </w:r>
    </w:p>
    <w:p>
      <w:pPr>
        <w:pStyle w:val="ListParagraph"/>
        <w:numPr>
          <w:ilvl w:val="1"/>
          <w:numId w:val="1"/>
        </w:numPr>
        <w:tabs>
          <w:tab w:pos="1728" w:val="left" w:leader="none"/>
        </w:tabs>
        <w:spacing w:line="240" w:lineRule="auto" w:before="73" w:after="0"/>
        <w:ind w:left="1727" w:right="0" w:hanging="301"/>
        <w:jc w:val="left"/>
        <w:rPr>
          <w:sz w:val="18"/>
        </w:rPr>
      </w:pPr>
      <w:r>
        <w:rPr>
          <w:sz w:val="18"/>
        </w:rPr>
        <w:t>Selecting Breaking Level without</w:t>
      </w:r>
      <w:r>
        <w:rPr>
          <w:spacing w:val="-19"/>
          <w:sz w:val="18"/>
        </w:rPr>
        <w:t> </w:t>
      </w:r>
      <w:r>
        <w:rPr>
          <w:sz w:val="18"/>
        </w:rPr>
        <w:t>Power</w:t>
      </w:r>
    </w:p>
    <w:p>
      <w:pPr>
        <w:pStyle w:val="ListParagraph"/>
        <w:numPr>
          <w:ilvl w:val="1"/>
          <w:numId w:val="1"/>
        </w:numPr>
        <w:tabs>
          <w:tab w:pos="1728" w:val="left" w:leader="none"/>
        </w:tabs>
        <w:spacing w:line="240" w:lineRule="auto" w:before="73" w:after="0"/>
        <w:ind w:left="1727" w:right="0" w:hanging="301"/>
        <w:jc w:val="left"/>
        <w:rPr>
          <w:sz w:val="18"/>
        </w:rPr>
      </w:pPr>
      <w:r>
        <w:rPr>
          <w:sz w:val="18"/>
        </w:rPr>
        <w:t>Testing</w:t>
      </w:r>
      <w:r>
        <w:rPr>
          <w:spacing w:val="-8"/>
          <w:sz w:val="18"/>
        </w:rPr>
        <w:t> </w:t>
      </w:r>
      <w:r>
        <w:rPr>
          <w:sz w:val="18"/>
        </w:rPr>
        <w:t>Operations</w:t>
      </w:r>
    </w:p>
    <w:p>
      <w:pPr>
        <w:pStyle w:val="ListParagraph"/>
        <w:numPr>
          <w:ilvl w:val="1"/>
          <w:numId w:val="1"/>
        </w:numPr>
        <w:tabs>
          <w:tab w:pos="1728" w:val="left" w:leader="none"/>
        </w:tabs>
        <w:spacing w:line="240" w:lineRule="auto" w:before="71" w:after="0"/>
        <w:ind w:left="1727" w:right="0" w:hanging="301"/>
        <w:jc w:val="left"/>
        <w:rPr>
          <w:sz w:val="18"/>
        </w:rPr>
      </w:pPr>
      <w:r>
        <w:rPr>
          <w:sz w:val="18"/>
        </w:rPr>
        <w:t>Connecting to the Power</w:t>
      </w:r>
      <w:r>
        <w:rPr>
          <w:spacing w:val="-13"/>
          <w:sz w:val="18"/>
        </w:rPr>
        <w:t> </w:t>
      </w:r>
      <w:r>
        <w:rPr>
          <w:sz w:val="18"/>
        </w:rPr>
        <w:t>Supply</w:t>
      </w:r>
    </w:p>
    <w:p>
      <w:pPr>
        <w:pStyle w:val="ListParagraph"/>
        <w:numPr>
          <w:ilvl w:val="1"/>
          <w:numId w:val="1"/>
        </w:numPr>
        <w:tabs>
          <w:tab w:pos="1829" w:val="left" w:leader="none"/>
        </w:tabs>
        <w:spacing w:line="240" w:lineRule="auto" w:before="73" w:after="0"/>
        <w:ind w:left="1828" w:right="0" w:hanging="402"/>
        <w:jc w:val="left"/>
        <w:rPr>
          <w:sz w:val="18"/>
        </w:rPr>
      </w:pPr>
      <w:r>
        <w:rPr>
          <w:sz w:val="18"/>
        </w:rPr>
        <w:t>VECTOR Electronic</w:t>
      </w:r>
      <w:r>
        <w:rPr>
          <w:spacing w:val="-8"/>
          <w:sz w:val="18"/>
        </w:rPr>
        <w:t> </w:t>
      </w:r>
      <w:r>
        <w:rPr>
          <w:sz w:val="18"/>
        </w:rPr>
        <w:t>Card</w:t>
      </w:r>
    </w:p>
    <w:p>
      <w:pPr>
        <w:pStyle w:val="ListParagraph"/>
        <w:numPr>
          <w:ilvl w:val="1"/>
          <w:numId w:val="1"/>
        </w:numPr>
        <w:tabs>
          <w:tab w:pos="1252" w:val="left" w:leader="none"/>
        </w:tabs>
        <w:spacing w:line="240" w:lineRule="auto" w:before="99" w:after="0"/>
        <w:ind w:left="1251" w:right="0" w:hanging="402"/>
        <w:jc w:val="left"/>
        <w:rPr>
          <w:sz w:val="18"/>
        </w:rPr>
      </w:pPr>
      <w:r>
        <w:rPr>
          <w:w w:val="99"/>
          <w:sz w:val="18"/>
        </w:rPr>
        <w:br w:type="column"/>
      </w:r>
      <w:r>
        <w:rPr>
          <w:sz w:val="18"/>
        </w:rPr>
        <w:t>Electronic</w:t>
      </w:r>
      <w:r>
        <w:rPr>
          <w:spacing w:val="-10"/>
          <w:sz w:val="18"/>
        </w:rPr>
        <w:t> </w:t>
      </w:r>
      <w:r>
        <w:rPr>
          <w:sz w:val="18"/>
        </w:rPr>
        <w:t>Connections</w:t>
      </w:r>
    </w:p>
    <w:p>
      <w:pPr>
        <w:pStyle w:val="ListParagraph"/>
        <w:numPr>
          <w:ilvl w:val="1"/>
          <w:numId w:val="1"/>
        </w:numPr>
        <w:tabs>
          <w:tab w:pos="1252" w:val="left" w:leader="none"/>
        </w:tabs>
        <w:spacing w:line="240" w:lineRule="auto" w:before="71" w:after="0"/>
        <w:ind w:left="1251" w:right="0" w:hanging="402"/>
        <w:jc w:val="left"/>
        <w:rPr>
          <w:sz w:val="18"/>
        </w:rPr>
      </w:pPr>
      <w:r>
        <w:rPr/>
        <w:pict>
          <v:line style="position:absolute;mso-position-horizontal-relative:page;mso-position-vertical-relative:paragraph;z-index:1168" from="296.420013pt,-16.898134pt" to="296.420013pt,583.102866pt" stroked="true" strokeweight="1.5pt" strokecolor="#999999">
            <v:stroke dashstyle="shortdash"/>
            <w10:wrap type="none"/>
          </v:line>
        </w:pict>
      </w:r>
      <w:r>
        <w:rPr>
          <w:sz w:val="18"/>
        </w:rPr>
        <w:t>Arm-Type</w:t>
      </w:r>
      <w:r>
        <w:rPr>
          <w:spacing w:val="-7"/>
          <w:sz w:val="18"/>
        </w:rPr>
        <w:t> </w:t>
      </w:r>
      <w:r>
        <w:rPr>
          <w:sz w:val="18"/>
        </w:rPr>
        <w:t>Selection</w:t>
      </w:r>
    </w:p>
    <w:p>
      <w:pPr>
        <w:pStyle w:val="ListParagraph"/>
        <w:numPr>
          <w:ilvl w:val="1"/>
          <w:numId w:val="1"/>
        </w:numPr>
        <w:tabs>
          <w:tab w:pos="1252" w:val="left" w:leader="none"/>
        </w:tabs>
        <w:spacing w:line="240" w:lineRule="auto" w:before="73" w:after="0"/>
        <w:ind w:left="1251" w:right="0" w:hanging="402"/>
        <w:jc w:val="left"/>
        <w:rPr>
          <w:sz w:val="18"/>
        </w:rPr>
      </w:pPr>
      <w:r>
        <w:rPr>
          <w:sz w:val="18"/>
        </w:rPr>
        <w:t>Connecting the</w:t>
      </w:r>
      <w:r>
        <w:rPr>
          <w:spacing w:val="-15"/>
          <w:sz w:val="18"/>
        </w:rPr>
        <w:t> </w:t>
      </w:r>
      <w:r>
        <w:rPr>
          <w:sz w:val="18"/>
        </w:rPr>
        <w:t>Controls/Inputs</w:t>
      </w:r>
    </w:p>
    <w:p>
      <w:pPr>
        <w:pStyle w:val="ListParagraph"/>
        <w:numPr>
          <w:ilvl w:val="1"/>
          <w:numId w:val="1"/>
        </w:numPr>
        <w:tabs>
          <w:tab w:pos="1252" w:val="left" w:leader="none"/>
        </w:tabs>
        <w:spacing w:line="240" w:lineRule="auto" w:before="73" w:after="0"/>
        <w:ind w:left="1251" w:right="0" w:hanging="402"/>
        <w:jc w:val="left"/>
        <w:rPr>
          <w:sz w:val="18"/>
        </w:rPr>
      </w:pPr>
      <w:r>
        <w:rPr>
          <w:sz w:val="18"/>
        </w:rPr>
        <w:t>Connector to Auxiliary</w:t>
      </w:r>
      <w:r>
        <w:rPr>
          <w:spacing w:val="-15"/>
          <w:sz w:val="18"/>
        </w:rPr>
        <w:t> </w:t>
      </w:r>
      <w:r>
        <w:rPr>
          <w:sz w:val="18"/>
        </w:rPr>
        <w:t>Outputs</w:t>
      </w:r>
    </w:p>
    <w:p>
      <w:pPr>
        <w:pStyle w:val="ListParagraph"/>
        <w:numPr>
          <w:ilvl w:val="1"/>
          <w:numId w:val="1"/>
        </w:numPr>
        <w:tabs>
          <w:tab w:pos="1252" w:val="left" w:leader="none"/>
        </w:tabs>
        <w:spacing w:line="240" w:lineRule="auto" w:before="71" w:after="0"/>
        <w:ind w:left="1251" w:right="0" w:hanging="402"/>
        <w:jc w:val="left"/>
        <w:rPr>
          <w:sz w:val="18"/>
        </w:rPr>
      </w:pPr>
      <w:r>
        <w:rPr>
          <w:sz w:val="18"/>
        </w:rPr>
        <w:t>Installing and Acquiring the</w:t>
      </w:r>
      <w:r>
        <w:rPr>
          <w:spacing w:val="-20"/>
          <w:sz w:val="18"/>
        </w:rPr>
        <w:t> </w:t>
      </w:r>
      <w:r>
        <w:rPr>
          <w:sz w:val="18"/>
        </w:rPr>
        <w:t>Sensors</w:t>
      </w:r>
    </w:p>
    <w:p>
      <w:pPr>
        <w:pStyle w:val="ListParagraph"/>
        <w:numPr>
          <w:ilvl w:val="1"/>
          <w:numId w:val="1"/>
        </w:numPr>
        <w:tabs>
          <w:tab w:pos="1253" w:val="left" w:leader="none"/>
        </w:tabs>
        <w:spacing w:line="240" w:lineRule="auto" w:before="74" w:after="0"/>
        <w:ind w:left="1252" w:right="0" w:hanging="403"/>
        <w:jc w:val="left"/>
        <w:rPr>
          <w:sz w:val="18"/>
        </w:rPr>
      </w:pPr>
      <w:r>
        <w:rPr>
          <w:sz w:val="18"/>
        </w:rPr>
        <w:t>Dip-Switch</w:t>
      </w:r>
      <w:r>
        <w:rPr>
          <w:spacing w:val="-10"/>
          <w:sz w:val="18"/>
        </w:rPr>
        <w:t> </w:t>
      </w:r>
      <w:r>
        <w:rPr>
          <w:sz w:val="18"/>
        </w:rPr>
        <w:t>Management</w:t>
      </w:r>
    </w:p>
    <w:p>
      <w:pPr>
        <w:pStyle w:val="ListParagraph"/>
        <w:numPr>
          <w:ilvl w:val="1"/>
          <w:numId w:val="1"/>
        </w:numPr>
        <w:tabs>
          <w:tab w:pos="1252" w:val="left" w:leader="none"/>
        </w:tabs>
        <w:spacing w:line="240" w:lineRule="auto" w:before="74" w:after="0"/>
        <w:ind w:left="1251" w:right="0" w:hanging="402"/>
        <w:jc w:val="left"/>
        <w:rPr>
          <w:sz w:val="18"/>
        </w:rPr>
      </w:pPr>
      <w:r>
        <w:rPr>
          <w:sz w:val="18"/>
        </w:rPr>
        <w:t>Display</w:t>
      </w:r>
      <w:r>
        <w:rPr>
          <w:spacing w:val="-11"/>
          <w:sz w:val="18"/>
        </w:rPr>
        <w:t> </w:t>
      </w:r>
      <w:r>
        <w:rPr>
          <w:sz w:val="18"/>
        </w:rPr>
        <w:t>Management</w:t>
      </w:r>
    </w:p>
    <w:p>
      <w:pPr>
        <w:pStyle w:val="Heading5"/>
        <w:numPr>
          <w:ilvl w:val="0"/>
          <w:numId w:val="1"/>
        </w:numPr>
        <w:tabs>
          <w:tab w:pos="595" w:val="left" w:leader="none"/>
        </w:tabs>
        <w:spacing w:line="240" w:lineRule="auto" w:before="66" w:after="0"/>
        <w:ind w:left="594" w:right="0" w:hanging="201"/>
        <w:jc w:val="left"/>
      </w:pPr>
      <w:r>
        <w:rPr/>
        <w:t>COMMISSIONING</w:t>
      </w:r>
    </w:p>
    <w:p>
      <w:pPr>
        <w:pStyle w:val="ListParagraph"/>
        <w:numPr>
          <w:ilvl w:val="1"/>
          <w:numId w:val="1"/>
        </w:numPr>
        <w:tabs>
          <w:tab w:pos="1152" w:val="left" w:leader="none"/>
        </w:tabs>
        <w:spacing w:line="240" w:lineRule="auto" w:before="78" w:after="0"/>
        <w:ind w:left="1151" w:right="0" w:hanging="302"/>
        <w:jc w:val="left"/>
        <w:rPr>
          <w:sz w:val="18"/>
        </w:rPr>
      </w:pPr>
      <w:r>
        <w:rPr>
          <w:sz w:val="18"/>
        </w:rPr>
        <w:t>Start-up</w:t>
      </w:r>
    </w:p>
    <w:p>
      <w:pPr>
        <w:pStyle w:val="ListParagraph"/>
        <w:numPr>
          <w:ilvl w:val="1"/>
          <w:numId w:val="1"/>
        </w:numPr>
        <w:tabs>
          <w:tab w:pos="1152" w:val="left" w:leader="none"/>
        </w:tabs>
        <w:spacing w:line="240" w:lineRule="auto" w:before="73" w:after="0"/>
        <w:ind w:left="1151" w:right="0" w:hanging="302"/>
        <w:jc w:val="left"/>
        <w:rPr>
          <w:sz w:val="18"/>
        </w:rPr>
      </w:pPr>
      <w:r>
        <w:rPr>
          <w:sz w:val="18"/>
        </w:rPr>
        <w:t>Management and</w:t>
      </w:r>
      <w:r>
        <w:rPr>
          <w:spacing w:val="-11"/>
          <w:sz w:val="18"/>
        </w:rPr>
        <w:t> </w:t>
      </w:r>
      <w:r>
        <w:rPr>
          <w:sz w:val="18"/>
        </w:rPr>
        <w:t>Use</w:t>
      </w:r>
    </w:p>
    <w:p>
      <w:pPr>
        <w:pStyle w:val="ListParagraph"/>
        <w:numPr>
          <w:ilvl w:val="2"/>
          <w:numId w:val="1"/>
        </w:numPr>
        <w:tabs>
          <w:tab w:pos="1413" w:val="left" w:leader="none"/>
        </w:tabs>
        <w:spacing w:line="240" w:lineRule="auto" w:before="71" w:after="0"/>
        <w:ind w:left="1412" w:right="0" w:hanging="453"/>
        <w:jc w:val="left"/>
        <w:rPr>
          <w:sz w:val="18"/>
        </w:rPr>
      </w:pPr>
      <w:r>
        <w:rPr>
          <w:sz w:val="18"/>
        </w:rPr>
        <w:t>Operational Logic</w:t>
      </w:r>
      <w:r>
        <w:rPr>
          <w:spacing w:val="-16"/>
          <w:sz w:val="18"/>
        </w:rPr>
        <w:t> </w:t>
      </w:r>
      <w:r>
        <w:rPr>
          <w:sz w:val="18"/>
        </w:rPr>
        <w:t>Settings</w:t>
      </w:r>
    </w:p>
    <w:p>
      <w:pPr>
        <w:pStyle w:val="ListParagraph"/>
        <w:numPr>
          <w:ilvl w:val="2"/>
          <w:numId w:val="1"/>
        </w:numPr>
        <w:tabs>
          <w:tab w:pos="1413" w:val="left" w:leader="none"/>
        </w:tabs>
        <w:spacing w:line="240" w:lineRule="auto" w:before="73" w:after="0"/>
        <w:ind w:left="1412" w:right="0" w:hanging="453"/>
        <w:jc w:val="left"/>
        <w:rPr>
          <w:sz w:val="18"/>
        </w:rPr>
      </w:pPr>
      <w:r>
        <w:rPr>
          <w:sz w:val="18"/>
        </w:rPr>
        <w:t>Management of Electronic</w:t>
      </w:r>
      <w:r>
        <w:rPr>
          <w:spacing w:val="-17"/>
          <w:sz w:val="18"/>
        </w:rPr>
        <w:t> </w:t>
      </w:r>
      <w:r>
        <w:rPr>
          <w:sz w:val="18"/>
        </w:rPr>
        <w:t>Locks</w:t>
      </w:r>
    </w:p>
    <w:p>
      <w:pPr>
        <w:pStyle w:val="ListParagraph"/>
        <w:numPr>
          <w:ilvl w:val="2"/>
          <w:numId w:val="1"/>
        </w:numPr>
        <w:tabs>
          <w:tab w:pos="1413" w:val="left" w:leader="none"/>
        </w:tabs>
        <w:spacing w:line="240" w:lineRule="auto" w:before="73" w:after="0"/>
        <w:ind w:left="1412" w:right="0" w:hanging="453"/>
        <w:jc w:val="left"/>
        <w:rPr>
          <w:sz w:val="18"/>
        </w:rPr>
      </w:pPr>
      <w:r>
        <w:rPr>
          <w:sz w:val="18"/>
        </w:rPr>
        <w:t>Program Switch</w:t>
      </w:r>
      <w:r>
        <w:rPr>
          <w:spacing w:val="-11"/>
          <w:sz w:val="18"/>
        </w:rPr>
        <w:t> </w:t>
      </w:r>
      <w:r>
        <w:rPr>
          <w:sz w:val="18"/>
        </w:rPr>
        <w:t>Connector</w:t>
      </w:r>
    </w:p>
    <w:p>
      <w:pPr>
        <w:pStyle w:val="ListParagraph"/>
        <w:numPr>
          <w:ilvl w:val="2"/>
          <w:numId w:val="1"/>
        </w:numPr>
        <w:tabs>
          <w:tab w:pos="1413" w:val="left" w:leader="none"/>
        </w:tabs>
        <w:spacing w:line="240" w:lineRule="auto" w:before="71" w:after="0"/>
        <w:ind w:left="1412" w:right="0" w:hanging="453"/>
        <w:jc w:val="left"/>
        <w:rPr>
          <w:sz w:val="18"/>
        </w:rPr>
      </w:pPr>
      <w:r>
        <w:rPr>
          <w:sz w:val="18"/>
        </w:rPr>
        <w:t>External Peripherals Connectors (15</w:t>
      </w:r>
      <w:r>
        <w:rPr>
          <w:spacing w:val="-17"/>
          <w:sz w:val="18"/>
        </w:rPr>
        <w:t> </w:t>
      </w:r>
      <w:r>
        <w:rPr>
          <w:sz w:val="18"/>
        </w:rPr>
        <w:t>VDC)</w:t>
      </w:r>
    </w:p>
    <w:p>
      <w:pPr>
        <w:pStyle w:val="ListParagraph"/>
        <w:numPr>
          <w:ilvl w:val="2"/>
          <w:numId w:val="1"/>
        </w:numPr>
        <w:tabs>
          <w:tab w:pos="1413" w:val="left" w:leader="none"/>
        </w:tabs>
        <w:spacing w:line="240" w:lineRule="auto" w:before="73" w:after="0"/>
        <w:ind w:left="1412" w:right="0" w:hanging="453"/>
        <w:jc w:val="left"/>
        <w:rPr>
          <w:sz w:val="18"/>
        </w:rPr>
      </w:pPr>
      <w:r>
        <w:rPr>
          <w:sz w:val="18"/>
        </w:rPr>
        <w:t>Double Vector Connection and</w:t>
      </w:r>
      <w:r>
        <w:rPr>
          <w:spacing w:val="-12"/>
          <w:sz w:val="18"/>
        </w:rPr>
        <w:t> </w:t>
      </w:r>
      <w:r>
        <w:rPr>
          <w:sz w:val="18"/>
        </w:rPr>
        <w:t>Use</w:t>
      </w:r>
    </w:p>
    <w:p>
      <w:pPr>
        <w:pStyle w:val="ListParagraph"/>
        <w:numPr>
          <w:ilvl w:val="2"/>
          <w:numId w:val="1"/>
        </w:numPr>
        <w:tabs>
          <w:tab w:pos="1413" w:val="left" w:leader="none"/>
        </w:tabs>
        <w:spacing w:line="240" w:lineRule="auto" w:before="73" w:after="0"/>
        <w:ind w:left="1412" w:right="0" w:hanging="453"/>
        <w:jc w:val="left"/>
        <w:rPr>
          <w:sz w:val="18"/>
        </w:rPr>
      </w:pPr>
      <w:r>
        <w:rPr>
          <w:sz w:val="18"/>
        </w:rPr>
        <w:t>Interlocking Connection and</w:t>
      </w:r>
      <w:r>
        <w:rPr>
          <w:spacing w:val="-18"/>
          <w:sz w:val="18"/>
        </w:rPr>
        <w:t> </w:t>
      </w:r>
      <w:r>
        <w:rPr>
          <w:sz w:val="18"/>
        </w:rPr>
        <w:t>Use</w:t>
      </w:r>
    </w:p>
    <w:p>
      <w:pPr>
        <w:pStyle w:val="ListParagraph"/>
        <w:numPr>
          <w:ilvl w:val="2"/>
          <w:numId w:val="1"/>
        </w:numPr>
        <w:tabs>
          <w:tab w:pos="1413" w:val="left" w:leader="none"/>
        </w:tabs>
        <w:spacing w:line="240" w:lineRule="auto" w:before="71" w:after="0"/>
        <w:ind w:left="1412" w:right="0" w:hanging="453"/>
        <w:jc w:val="left"/>
        <w:rPr>
          <w:sz w:val="18"/>
        </w:rPr>
      </w:pPr>
      <w:r>
        <w:rPr>
          <w:sz w:val="18"/>
        </w:rPr>
        <w:t>Connection to a</w:t>
      </w:r>
      <w:r>
        <w:rPr>
          <w:spacing w:val="-8"/>
          <w:sz w:val="18"/>
        </w:rPr>
        <w:t> </w:t>
      </w:r>
      <w:r>
        <w:rPr>
          <w:sz w:val="18"/>
        </w:rPr>
        <w:t>PC</w:t>
      </w:r>
    </w:p>
    <w:p>
      <w:pPr>
        <w:pStyle w:val="ListParagraph"/>
        <w:numPr>
          <w:ilvl w:val="2"/>
          <w:numId w:val="1"/>
        </w:numPr>
        <w:tabs>
          <w:tab w:pos="1413" w:val="left" w:leader="none"/>
        </w:tabs>
        <w:spacing w:line="240" w:lineRule="auto" w:before="73" w:after="0"/>
        <w:ind w:left="1412" w:right="0" w:hanging="453"/>
        <w:jc w:val="left"/>
        <w:rPr>
          <w:sz w:val="18"/>
        </w:rPr>
      </w:pPr>
      <w:r>
        <w:rPr>
          <w:sz w:val="18"/>
        </w:rPr>
        <w:t>Normal Stop and Emergency</w:t>
      </w:r>
      <w:r>
        <w:rPr>
          <w:spacing w:val="-14"/>
          <w:sz w:val="18"/>
        </w:rPr>
        <w:t> </w:t>
      </w:r>
      <w:r>
        <w:rPr>
          <w:sz w:val="18"/>
        </w:rPr>
        <w:t>Stop</w:t>
      </w:r>
    </w:p>
    <w:p>
      <w:pPr>
        <w:pStyle w:val="Heading5"/>
        <w:numPr>
          <w:ilvl w:val="0"/>
          <w:numId w:val="1"/>
        </w:numPr>
        <w:tabs>
          <w:tab w:pos="595" w:val="left" w:leader="none"/>
        </w:tabs>
        <w:spacing w:line="240" w:lineRule="auto" w:before="68" w:after="0"/>
        <w:ind w:left="594" w:right="0" w:hanging="201"/>
        <w:jc w:val="left"/>
      </w:pPr>
      <w:r>
        <w:rPr/>
        <w:t>SAFETY</w:t>
      </w:r>
    </w:p>
    <w:p>
      <w:pPr>
        <w:pStyle w:val="ListParagraph"/>
        <w:numPr>
          <w:ilvl w:val="1"/>
          <w:numId w:val="1"/>
        </w:numPr>
        <w:tabs>
          <w:tab w:pos="1152" w:val="left" w:leader="none"/>
        </w:tabs>
        <w:spacing w:line="240" w:lineRule="auto" w:before="76" w:after="0"/>
        <w:ind w:left="1151" w:right="0" w:hanging="302"/>
        <w:jc w:val="left"/>
        <w:rPr>
          <w:sz w:val="18"/>
        </w:rPr>
      </w:pPr>
      <w:r>
        <w:rPr>
          <w:sz w:val="18"/>
        </w:rPr>
        <w:t>General Safety</w:t>
      </w:r>
      <w:r>
        <w:rPr>
          <w:spacing w:val="-12"/>
          <w:sz w:val="18"/>
        </w:rPr>
        <w:t> </w:t>
      </w:r>
      <w:r>
        <w:rPr>
          <w:sz w:val="18"/>
        </w:rPr>
        <w:t>Instructions</w:t>
      </w:r>
    </w:p>
    <w:p>
      <w:pPr>
        <w:pStyle w:val="ListParagraph"/>
        <w:numPr>
          <w:ilvl w:val="1"/>
          <w:numId w:val="1"/>
        </w:numPr>
        <w:tabs>
          <w:tab w:pos="1152" w:val="left" w:leader="none"/>
        </w:tabs>
        <w:spacing w:line="240" w:lineRule="auto" w:before="73" w:after="0"/>
        <w:ind w:left="1151" w:right="0" w:hanging="302"/>
        <w:jc w:val="left"/>
        <w:rPr>
          <w:sz w:val="18"/>
        </w:rPr>
      </w:pPr>
      <w:r>
        <w:rPr>
          <w:sz w:val="18"/>
        </w:rPr>
        <w:t>Required Personal Protection</w:t>
      </w:r>
      <w:r>
        <w:rPr>
          <w:spacing w:val="-18"/>
          <w:sz w:val="18"/>
        </w:rPr>
        <w:t> </w:t>
      </w:r>
      <w:r>
        <w:rPr>
          <w:sz w:val="18"/>
        </w:rPr>
        <w:t>Equipment</w:t>
      </w:r>
    </w:p>
    <w:p>
      <w:pPr>
        <w:pStyle w:val="ListParagraph"/>
        <w:numPr>
          <w:ilvl w:val="1"/>
          <w:numId w:val="1"/>
        </w:numPr>
        <w:tabs>
          <w:tab w:pos="1152" w:val="left" w:leader="none"/>
        </w:tabs>
        <w:spacing w:line="240" w:lineRule="auto" w:before="73" w:after="0"/>
        <w:ind w:left="1151" w:right="0" w:hanging="302"/>
        <w:jc w:val="left"/>
        <w:rPr>
          <w:sz w:val="18"/>
        </w:rPr>
      </w:pPr>
      <w:r>
        <w:rPr>
          <w:sz w:val="18"/>
        </w:rPr>
        <w:t>Identifying Dangerous Areas in the</w:t>
      </w:r>
      <w:r>
        <w:rPr>
          <w:spacing w:val="-19"/>
          <w:sz w:val="18"/>
        </w:rPr>
        <w:t> </w:t>
      </w:r>
      <w:r>
        <w:rPr>
          <w:sz w:val="18"/>
        </w:rPr>
        <w:t>Machine</w:t>
      </w:r>
    </w:p>
    <w:p>
      <w:pPr>
        <w:pStyle w:val="ListParagraph"/>
        <w:numPr>
          <w:ilvl w:val="1"/>
          <w:numId w:val="1"/>
        </w:numPr>
        <w:tabs>
          <w:tab w:pos="1152" w:val="left" w:leader="none"/>
        </w:tabs>
        <w:spacing w:line="240" w:lineRule="auto" w:before="71" w:after="0"/>
        <w:ind w:left="1151" w:right="0" w:hanging="302"/>
        <w:jc w:val="left"/>
        <w:rPr>
          <w:sz w:val="18"/>
        </w:rPr>
      </w:pPr>
      <w:r>
        <w:rPr>
          <w:sz w:val="18"/>
        </w:rPr>
        <w:t>Risk</w:t>
      </w:r>
      <w:r>
        <w:rPr>
          <w:spacing w:val="-6"/>
          <w:sz w:val="18"/>
        </w:rPr>
        <w:t> </w:t>
      </w:r>
      <w:r>
        <w:rPr>
          <w:sz w:val="18"/>
        </w:rPr>
        <w:t>Evaluation</w:t>
      </w:r>
    </w:p>
    <w:p>
      <w:pPr>
        <w:pStyle w:val="ListParagraph"/>
        <w:numPr>
          <w:ilvl w:val="1"/>
          <w:numId w:val="1"/>
        </w:numPr>
        <w:tabs>
          <w:tab w:pos="1152" w:val="left" w:leader="none"/>
        </w:tabs>
        <w:spacing w:line="240" w:lineRule="auto" w:before="73" w:after="0"/>
        <w:ind w:left="1151" w:right="0" w:hanging="302"/>
        <w:jc w:val="left"/>
        <w:rPr>
          <w:sz w:val="18"/>
        </w:rPr>
      </w:pPr>
      <w:r>
        <w:rPr>
          <w:sz w:val="18"/>
        </w:rPr>
        <w:t>Safety</w:t>
      </w:r>
      <w:r>
        <w:rPr>
          <w:spacing w:val="-8"/>
          <w:sz w:val="18"/>
        </w:rPr>
        <w:t> </w:t>
      </w:r>
      <w:r>
        <w:rPr>
          <w:sz w:val="18"/>
        </w:rPr>
        <w:t>Regulations</w:t>
      </w:r>
    </w:p>
    <w:p>
      <w:pPr>
        <w:pStyle w:val="Heading5"/>
        <w:numPr>
          <w:ilvl w:val="0"/>
          <w:numId w:val="1"/>
        </w:numPr>
        <w:tabs>
          <w:tab w:pos="595" w:val="left" w:leader="none"/>
        </w:tabs>
        <w:spacing w:line="240" w:lineRule="auto" w:before="68" w:after="0"/>
        <w:ind w:left="594" w:right="0" w:hanging="201"/>
        <w:jc w:val="left"/>
      </w:pPr>
      <w:r>
        <w:rPr/>
        <w:t>MAINTENANCE AND</w:t>
      </w:r>
      <w:r>
        <w:rPr>
          <w:spacing w:val="-6"/>
        </w:rPr>
        <w:t> </w:t>
      </w:r>
      <w:r>
        <w:rPr/>
        <w:t>INSPECTION</w:t>
      </w:r>
    </w:p>
    <w:p>
      <w:pPr>
        <w:pStyle w:val="ListParagraph"/>
        <w:numPr>
          <w:ilvl w:val="1"/>
          <w:numId w:val="1"/>
        </w:numPr>
        <w:tabs>
          <w:tab w:pos="1152" w:val="left" w:leader="none"/>
        </w:tabs>
        <w:spacing w:line="240" w:lineRule="auto" w:before="76" w:after="0"/>
        <w:ind w:left="849" w:right="0" w:firstLine="0"/>
        <w:jc w:val="left"/>
        <w:rPr>
          <w:sz w:val="18"/>
        </w:rPr>
      </w:pPr>
      <w:r>
        <w:rPr>
          <w:sz w:val="18"/>
        </w:rPr>
        <w:t>General Maintenance to be Performed by the</w:t>
      </w:r>
      <w:r>
        <w:rPr>
          <w:spacing w:val="-24"/>
          <w:sz w:val="18"/>
        </w:rPr>
        <w:t> </w:t>
      </w:r>
      <w:r>
        <w:rPr>
          <w:sz w:val="18"/>
        </w:rPr>
        <w:t>User</w:t>
      </w:r>
    </w:p>
    <w:p>
      <w:pPr>
        <w:pStyle w:val="ListParagraph"/>
        <w:numPr>
          <w:ilvl w:val="1"/>
          <w:numId w:val="1"/>
        </w:numPr>
        <w:tabs>
          <w:tab w:pos="1152" w:val="left" w:leader="none"/>
        </w:tabs>
        <w:spacing w:line="326" w:lineRule="auto" w:before="74" w:after="0"/>
        <w:ind w:left="849" w:right="1409" w:firstLine="0"/>
        <w:jc w:val="left"/>
        <w:rPr>
          <w:sz w:val="18"/>
        </w:rPr>
      </w:pPr>
      <w:r>
        <w:rPr>
          <w:sz w:val="18"/>
        </w:rPr>
        <w:t>Maintenance Tasks Exclusively Reserved</w:t>
      </w:r>
      <w:r>
        <w:rPr>
          <w:spacing w:val="-20"/>
          <w:sz w:val="18"/>
        </w:rPr>
        <w:t> </w:t>
      </w:r>
      <w:r>
        <w:rPr>
          <w:sz w:val="18"/>
        </w:rPr>
        <w:t>for the</w:t>
      </w:r>
      <w:r>
        <w:rPr>
          <w:spacing w:val="-6"/>
          <w:sz w:val="18"/>
        </w:rPr>
        <w:t> </w:t>
      </w:r>
      <w:r>
        <w:rPr>
          <w:sz w:val="18"/>
        </w:rPr>
        <w:t>Manufacturer</w:t>
      </w:r>
    </w:p>
    <w:p>
      <w:pPr>
        <w:pStyle w:val="Heading5"/>
        <w:numPr>
          <w:ilvl w:val="0"/>
          <w:numId w:val="1"/>
        </w:numPr>
        <w:tabs>
          <w:tab w:pos="595" w:val="left" w:leader="none"/>
        </w:tabs>
        <w:spacing w:line="201" w:lineRule="exact" w:before="0" w:after="0"/>
        <w:ind w:left="594" w:right="0" w:hanging="201"/>
        <w:jc w:val="left"/>
      </w:pPr>
      <w:r>
        <w:rPr/>
        <w:t>TROUBLESHOOTING</w:t>
      </w:r>
    </w:p>
    <w:p>
      <w:pPr>
        <w:pStyle w:val="ListParagraph"/>
        <w:numPr>
          <w:ilvl w:val="0"/>
          <w:numId w:val="1"/>
        </w:numPr>
        <w:tabs>
          <w:tab w:pos="695" w:val="left" w:leader="none"/>
        </w:tabs>
        <w:spacing w:line="240" w:lineRule="auto" w:before="73" w:after="0"/>
        <w:ind w:left="694" w:right="0" w:hanging="301"/>
        <w:jc w:val="left"/>
        <w:rPr>
          <w:b/>
          <w:sz w:val="18"/>
        </w:rPr>
      </w:pPr>
      <w:r>
        <w:rPr>
          <w:b/>
          <w:sz w:val="18"/>
        </w:rPr>
        <w:t>APPENDIXES</w:t>
      </w:r>
    </w:p>
    <w:p>
      <w:pPr>
        <w:pStyle w:val="ListParagraph"/>
        <w:numPr>
          <w:ilvl w:val="1"/>
          <w:numId w:val="1"/>
        </w:numPr>
        <w:tabs>
          <w:tab w:pos="1252" w:val="left" w:leader="none"/>
        </w:tabs>
        <w:spacing w:line="240" w:lineRule="auto" w:before="78" w:after="0"/>
        <w:ind w:left="1251" w:right="0" w:hanging="402"/>
        <w:jc w:val="left"/>
        <w:rPr>
          <w:sz w:val="18"/>
        </w:rPr>
      </w:pPr>
      <w:r>
        <w:rPr>
          <w:sz w:val="18"/>
        </w:rPr>
        <w:t>EC Declaration of</w:t>
      </w:r>
      <w:r>
        <w:rPr>
          <w:spacing w:val="-10"/>
          <w:sz w:val="18"/>
        </w:rPr>
        <w:t> </w:t>
      </w:r>
      <w:r>
        <w:rPr>
          <w:sz w:val="18"/>
        </w:rPr>
        <w:t>Conformity</w:t>
      </w:r>
    </w:p>
    <w:p>
      <w:pPr>
        <w:pStyle w:val="ListParagraph"/>
        <w:numPr>
          <w:ilvl w:val="1"/>
          <w:numId w:val="1"/>
        </w:numPr>
        <w:tabs>
          <w:tab w:pos="1252" w:val="left" w:leader="none"/>
        </w:tabs>
        <w:spacing w:line="240" w:lineRule="auto" w:before="71" w:after="0"/>
        <w:ind w:left="1251" w:right="0" w:hanging="402"/>
        <w:jc w:val="left"/>
        <w:rPr>
          <w:sz w:val="18"/>
        </w:rPr>
      </w:pPr>
      <w:r>
        <w:rPr>
          <w:sz w:val="18"/>
        </w:rPr>
        <w:t>Installation</w:t>
      </w:r>
      <w:r>
        <w:rPr>
          <w:spacing w:val="-10"/>
          <w:sz w:val="18"/>
        </w:rPr>
        <w:t> </w:t>
      </w:r>
      <w:r>
        <w:rPr>
          <w:sz w:val="18"/>
        </w:rPr>
        <w:t>Check-list</w:t>
      </w:r>
    </w:p>
    <w:p>
      <w:pPr>
        <w:pStyle w:val="ListParagraph"/>
        <w:numPr>
          <w:ilvl w:val="1"/>
          <w:numId w:val="1"/>
        </w:numPr>
        <w:tabs>
          <w:tab w:pos="1253" w:val="left" w:leader="none"/>
        </w:tabs>
        <w:spacing w:line="240" w:lineRule="auto" w:before="73" w:after="0"/>
        <w:ind w:left="1252" w:right="0" w:hanging="403"/>
        <w:jc w:val="left"/>
        <w:rPr>
          <w:sz w:val="18"/>
        </w:rPr>
      </w:pPr>
      <w:r>
        <w:rPr>
          <w:sz w:val="18"/>
        </w:rPr>
        <w:t>Maintenance</w:t>
      </w:r>
      <w:r>
        <w:rPr>
          <w:spacing w:val="-6"/>
          <w:sz w:val="18"/>
        </w:rPr>
        <w:t> </w:t>
      </w:r>
      <w:r>
        <w:rPr>
          <w:sz w:val="18"/>
        </w:rPr>
        <w:t>Book</w:t>
      </w:r>
    </w:p>
    <w:p>
      <w:pPr>
        <w:pStyle w:val="ListParagraph"/>
        <w:numPr>
          <w:ilvl w:val="2"/>
          <w:numId w:val="1"/>
        </w:numPr>
        <w:tabs>
          <w:tab w:pos="1512" w:val="left" w:leader="none"/>
        </w:tabs>
        <w:spacing w:line="240" w:lineRule="auto" w:before="74" w:after="0"/>
        <w:ind w:left="1511" w:right="0" w:hanging="552"/>
        <w:jc w:val="left"/>
        <w:rPr>
          <w:sz w:val="18"/>
        </w:rPr>
      </w:pPr>
      <w:r>
        <w:rPr>
          <w:sz w:val="18"/>
        </w:rPr>
        <w:t>Frequency of</w:t>
      </w:r>
      <w:r>
        <w:rPr>
          <w:spacing w:val="-12"/>
          <w:sz w:val="18"/>
        </w:rPr>
        <w:t> </w:t>
      </w:r>
      <w:r>
        <w:rPr>
          <w:sz w:val="18"/>
        </w:rPr>
        <w:t>Interventions</w:t>
      </w:r>
    </w:p>
    <w:p>
      <w:pPr>
        <w:pStyle w:val="ListParagraph"/>
        <w:numPr>
          <w:ilvl w:val="2"/>
          <w:numId w:val="1"/>
        </w:numPr>
        <w:tabs>
          <w:tab w:pos="1512" w:val="left" w:leader="none"/>
        </w:tabs>
        <w:spacing w:line="240" w:lineRule="auto" w:before="71" w:after="0"/>
        <w:ind w:left="1511" w:right="0" w:hanging="552"/>
        <w:jc w:val="left"/>
        <w:rPr>
          <w:sz w:val="18"/>
        </w:rPr>
      </w:pPr>
      <w:r>
        <w:rPr>
          <w:sz w:val="18"/>
        </w:rPr>
        <w:t>Actions</w:t>
      </w:r>
      <w:r>
        <w:rPr>
          <w:spacing w:val="-5"/>
          <w:sz w:val="18"/>
        </w:rPr>
        <w:t> </w:t>
      </w:r>
      <w:r>
        <w:rPr>
          <w:sz w:val="18"/>
        </w:rPr>
        <w:t>Log</w:t>
      </w:r>
    </w:p>
    <w:p>
      <w:pPr>
        <w:pStyle w:val="ListParagraph"/>
        <w:numPr>
          <w:ilvl w:val="1"/>
          <w:numId w:val="1"/>
        </w:numPr>
        <w:tabs>
          <w:tab w:pos="1252" w:val="left" w:leader="none"/>
        </w:tabs>
        <w:spacing w:line="240" w:lineRule="auto" w:before="73" w:after="0"/>
        <w:ind w:left="1251" w:right="0" w:hanging="402"/>
        <w:jc w:val="left"/>
        <w:rPr>
          <w:sz w:val="18"/>
        </w:rPr>
      </w:pPr>
      <w:r>
        <w:rPr>
          <w:sz w:val="18"/>
        </w:rPr>
        <w:t>Notes</w:t>
      </w:r>
    </w:p>
    <w:p>
      <w:pPr>
        <w:spacing w:after="0" w:line="240" w:lineRule="auto"/>
        <w:jc w:val="left"/>
        <w:rPr>
          <w:sz w:val="18"/>
        </w:rPr>
        <w:sectPr>
          <w:type w:val="continuous"/>
          <w:pgSz w:w="11910" w:h="16840"/>
          <w:pgMar w:top="1580" w:bottom="280" w:left="0" w:right="0"/>
          <w:cols w:num="2" w:equalWidth="0">
            <w:col w:w="5727" w:space="40"/>
            <w:col w:w="6143"/>
          </w:cols>
        </w:sectPr>
      </w:pPr>
    </w:p>
    <w:p>
      <w:pPr>
        <w:pStyle w:val="BodyText"/>
        <w:rPr>
          <w:sz w:val="20"/>
        </w:rPr>
      </w:pPr>
    </w:p>
    <w:p>
      <w:pPr>
        <w:pStyle w:val="BodyText"/>
        <w:rPr>
          <w:sz w:val="20"/>
        </w:rPr>
      </w:pPr>
    </w:p>
    <w:p>
      <w:pPr>
        <w:pStyle w:val="BodyText"/>
        <w:spacing w:before="7"/>
        <w:rPr>
          <w:sz w:val="10"/>
        </w:rPr>
      </w:pPr>
    </w:p>
    <w:p>
      <w:pPr>
        <w:pStyle w:val="BodyText"/>
        <w:ind w:left="823"/>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0;top:0;width:10235;height:371" type="#_x0000_t202" filled="false" stroked="false">
              <v:textbox inset="0,0,0,0">
                <w:txbxContent>
                  <w:p>
                    <w:pPr>
                      <w:spacing w:before="64"/>
                      <w:ind w:left="270" w:right="0" w:firstLine="0"/>
                      <w:jc w:val="left"/>
                      <w:rPr>
                        <w:b/>
                        <w:sz w:val="18"/>
                      </w:rPr>
                    </w:pPr>
                    <w:r>
                      <w:rPr>
                        <w:b/>
                        <w:color w:val="FFFFFF"/>
                        <w:sz w:val="18"/>
                      </w:rPr>
                      <w:t>1 PRODUCT IDENTIFICATION</w:t>
                    </w:r>
                  </w:p>
                </w:txbxContent>
              </v:textbox>
              <w10:wrap type="none"/>
            </v:shape>
          </v:group>
        </w:pict>
      </w:r>
      <w:r>
        <w:rPr>
          <w:sz w:val="20"/>
        </w:rPr>
      </w:r>
    </w:p>
    <w:p>
      <w:pPr>
        <w:pStyle w:val="BodyText"/>
        <w:spacing w:before="9"/>
        <w:rPr>
          <w:sz w:val="7"/>
        </w:rPr>
      </w:pPr>
    </w:p>
    <w:p>
      <w:pPr>
        <w:pStyle w:val="BodyText"/>
        <w:ind w:left="844"/>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0;top:0;width:10235;height:371" type="#_x0000_t202" filled="false" stroked="false">
              <v:textbox inset="0,0,0,0">
                <w:txbxContent>
                  <w:p>
                    <w:pPr>
                      <w:spacing w:before="65"/>
                      <w:ind w:left="268" w:right="0" w:firstLine="0"/>
                      <w:jc w:val="left"/>
                      <w:rPr>
                        <w:b/>
                        <w:sz w:val="18"/>
                      </w:rPr>
                    </w:pPr>
                    <w:r>
                      <w:rPr>
                        <w:b/>
                        <w:color w:val="FFFFFF"/>
                        <w:sz w:val="18"/>
                      </w:rPr>
                      <w:t>1.1 Product Description</w:t>
                    </w:r>
                  </w:p>
                </w:txbxContent>
              </v:textbox>
              <w10:wrap type="none"/>
            </v:shape>
          </v:group>
        </w:pict>
      </w:r>
      <w:r>
        <w:rPr>
          <w:sz w:val="20"/>
        </w:rPr>
      </w:r>
    </w:p>
    <w:p>
      <w:pPr>
        <w:pStyle w:val="BodyText"/>
        <w:spacing w:before="144"/>
        <w:ind w:left="921" w:right="994"/>
      </w:pPr>
      <w:r>
        <w:rPr/>
        <w:t>The </w:t>
      </w:r>
      <w:r>
        <w:rPr>
          <w:b/>
          <w:sz w:val="20"/>
        </w:rPr>
        <w:t>manusa </w:t>
      </w:r>
      <w:r>
        <w:rPr/>
        <w:t>VECTOR swing operator has been especially designed to make fast, safe and controlled access of persons to all types of facilities possible.</w:t>
      </w:r>
    </w:p>
    <w:p>
      <w:pPr>
        <w:pStyle w:val="BodyText"/>
        <w:spacing w:before="10"/>
        <w:rPr>
          <w:sz w:val="17"/>
        </w:rPr>
      </w:pPr>
    </w:p>
    <w:p>
      <w:pPr>
        <w:pStyle w:val="BodyText"/>
        <w:ind w:left="921" w:right="994"/>
      </w:pPr>
      <w:r>
        <w:rPr/>
        <w:pict>
          <v:group style="position:absolute;margin-left:41.737999pt;margin-top:23.751925pt;width:511.2pt;height:249.6pt;mso-position-horizontal-relative:page;mso-position-vertical-relative:paragraph;z-index:1288;mso-wrap-distance-left:0;mso-wrap-distance-right:0" coordorigin="835,475" coordsize="10224,4992">
            <v:shape style="position:absolute;left:3472;top:713;width:1219;height:329" coordorigin="3472,713" coordsize="1219,329" path="m4685,713l3479,713,3472,720,3472,1035,3479,1041,4685,1041,4691,1035,4691,720,4685,713xe" filled="true" fillcolor="#008080" stroked="false">
              <v:path arrowok="t"/>
              <v:fill type="solid"/>
            </v:shape>
            <v:shape style="position:absolute;left:2578;top:1062;width:2213;height:193" coordorigin="2578,1062" coordsize="2213,193" path="m2593,1062l4776,1062,4791,1240,4791,1249,4784,1255,2593,1255,2578,1240,2578,1077,2578,1068,2585,1062,2593,1062xe" filled="false" stroked="true" strokeweight=".397033pt" strokecolor="#000000">
              <v:path arrowok="t"/>
              <v:stroke dashstyle="solid"/>
            </v:shape>
            <v:shape style="position:absolute;left:2297;top:1051;width:475;height:467" coordorigin="2297,1051" coordsize="475,467" path="m2297,1051l2546,1051,2546,1293,2772,1293,2772,1517,2297,1508,2297,1051xe" filled="false" stroked="true" strokeweight=".398905pt" strokecolor="#000000">
              <v:path arrowok="t"/>
              <v:stroke dashstyle="solid"/>
            </v:shape>
            <v:shape style="position:absolute;left:4581;top:1067;width:470;height:472" coordorigin="4581,1067" coordsize="470,472" path="m4581,1538l4581,1292,4825,1292,4825,1067,5050,1067,5041,1538,4581,1538xe" filled="false" stroked="true" strokeweight=".398948pt" strokecolor="#000000">
              <v:path arrowok="t"/>
              <v:stroke dashstyle="solid"/>
            </v:shape>
            <v:shape style="position:absolute;left:4750;top:1029;width:77;height:77" coordorigin="4750,1029" coordsize="77,77" path="m4788,1029l4773,1032,4761,1040,4753,1052,4750,1067,4753,1082,4761,1094,4773,1102,4788,1105,4803,1102,4815,1094,4823,1082,4826,1067,4823,1052,4815,1040,4803,1032,4788,1029xe" filled="true" fillcolor="#ffffff" stroked="false">
              <v:path arrowok="t"/>
              <v:fill type="solid"/>
            </v:shape>
            <v:shape style="position:absolute;left:4750;top:1029;width:77;height:77" coordorigin="4750,1029" coordsize="77,77" path="m4826,1067l4823,1082,4815,1094,4803,1102,4788,1105,4773,1102,4761,1094,4753,1082,4750,1067,4753,1052,4761,1040,4773,1032,4788,1029,4803,1032,4815,1040,4823,1052,4826,1067xe" filled="false" stroked="true" strokeweight=".415567pt" strokecolor="#000000">
              <v:path arrowok="t"/>
              <v:stroke dashstyle="solid"/>
            </v:shape>
            <v:shape style="position:absolute;left:3067;top:850;width:1238;height:211" coordorigin="3067,850" coordsize="1238,211" path="m3074,983l4284,850,4289,850,4293,853,4294,857,4303,918,4304,922,4301,926,4296,927,3086,1059,3081,1060,3077,1057,3077,1052,3067,992,3067,987,3070,983,3074,983xe" filled="false" stroked="true" strokeweight=".413659pt" strokecolor="#000000">
              <v:path arrowok="t"/>
              <v:stroke dashstyle="solid"/>
            </v:shape>
            <v:shape style="position:absolute;left:4317;top:833;width:77;height:78" coordorigin="4317,833" coordsize="77,78" path="m4394,872l4391,887,4382,899,4370,908,4355,911,4340,908,4328,899,4320,887,4317,872,4320,857,4328,845,4340,836,4355,833,4370,836,4382,845,4391,857,4394,872xe" filled="false" stroked="true" strokeweight=".415584pt" strokecolor="#000000">
              <v:path arrowok="t"/>
              <v:stroke dashstyle="solid"/>
            </v:shape>
            <v:line style="position:absolute" from="2990,1036" to="3266,1036" stroked="true" strokeweight="2.487872pt" strokecolor="#ffffff">
              <v:stroke dashstyle="solid"/>
            </v:line>
            <v:line style="position:absolute" from="2990,1010" to="3266,1010" stroked="true" strokeweight=".09952pt" strokecolor="#ffffff">
              <v:stroke dashstyle="solid"/>
            </v:line>
            <v:shape style="position:absolute;left:2990;top:1009;width:276;height:53" coordorigin="2990,1009" coordsize="276,53" path="m2992,1009l3264,1009,3266,1060,3266,1061,3265,1061,3264,1061,2992,1061,2991,1061,2990,1061,2990,1060,2990,1011,2990,1010,2991,1009,2992,1009xe" filled="false" stroked="true" strokeweight=".397139pt" strokecolor="#000000">
              <v:path arrowok="t"/>
              <v:stroke dashstyle="solid"/>
            </v:shape>
            <v:shape style="position:absolute;left:2590;top:1770;width:6838;height:1598" type="#_x0000_t75" stroked="false">
              <v:imagedata r:id="rId12" o:title=""/>
            </v:shape>
            <v:shape style="position:absolute;left:5063;top:1564;width:426;height:429" type="#_x0000_t75" stroked="false">
              <v:imagedata r:id="rId13" o:title=""/>
            </v:shape>
            <v:shape style="position:absolute;left:7207;top:713;width:1219;height:329" coordorigin="7207,713" coordsize="1219,329" path="m8419,713l7214,713,7207,720,7207,1035,7214,1041,8419,1041,8426,1035,8426,720,8419,713xe" filled="true" fillcolor="#008080" stroked="false">
              <v:path arrowok="t"/>
              <v:fill type="solid"/>
            </v:shape>
            <v:shape style="position:absolute;left:7107;top:1062;width:2213;height:193" coordorigin="7107,1062" coordsize="2213,193" path="m9305,1062l7122,1062,7114,1062,7107,1068,7107,1077,7107,1240,7107,1249,7114,1255,7122,1255,9305,1255,9313,1255,9320,1249,9320,1240,9320,1077,9320,1068,9313,1062,9305,1062xe" filled="false" stroked="true" strokeweight=".397033pt" strokecolor="#000000">
              <v:path arrowok="t"/>
              <v:stroke dashstyle="solid"/>
            </v:shape>
            <v:shape style="position:absolute;left:9126;top:1051;width:475;height:467" coordorigin="9126,1051" coordsize="475,467" path="m9601,1051l9353,1051,9353,1293,9126,1293,9126,1517,9601,1508,9601,1051xe" filled="false" stroked="true" strokeweight=".398907pt" strokecolor="#000000">
              <v:path arrowok="t"/>
              <v:stroke dashstyle="solid"/>
            </v:shape>
            <v:shape style="position:absolute;left:6848;top:1067;width:470;height:472" coordorigin="6848,1067" coordsize="470,472" path="m7317,1539l7317,1292,7073,1292,7073,1067,6848,1067,6857,1539,7317,1539xe" filled="false" stroked="true" strokeweight=".398949pt" strokecolor="#000000">
              <v:path arrowok="t"/>
              <v:stroke dashstyle="solid"/>
            </v:shape>
            <v:shape style="position:absolute;left:7060;top:1029;width:77;height:77" coordorigin="7060,1029" coordsize="77,77" path="m7098,1029l7083,1032,7071,1040,7063,1052,7060,1067,7063,1082,7071,1094,7083,1102,7098,1105,7113,1102,7125,1094,7133,1082,7136,1067,7133,1052,7125,1040,7113,1032,7098,1029xe" filled="true" fillcolor="#ffffff" stroked="false">
              <v:path arrowok="t"/>
              <v:fill type="solid"/>
            </v:shape>
            <v:shape style="position:absolute;left:7060;top:1029;width:77;height:77" coordorigin="7060,1029" coordsize="77,77" path="m7136,1067l7133,1082,7125,1094,7113,1102,7098,1105,7083,1102,7071,1094,7063,1082,7060,1067,7063,1052,7071,1040,7083,1032,7098,1029,7113,1032,7125,1040,7133,1052,7136,1067xe" filled="false" stroked="true" strokeweight=".415567pt" strokecolor="#000000">
              <v:path arrowok="t"/>
              <v:stroke dashstyle="solid"/>
            </v:shape>
            <v:shape style="position:absolute;left:7594;top:850;width:1238;height:211" coordorigin="7594,850" coordsize="1238,211" path="m8824,983l7614,850,7609,850,7605,853,7604,857,7595,918,7594,922,7597,926,7602,927,8812,1059,8817,1060,8821,1057,8822,1052,8831,992,8832,987,8829,983,8824,983xe" filled="false" stroked="true" strokeweight=".413659pt" strokecolor="#000000">
              <v:path arrowok="t"/>
              <v:stroke dashstyle="solid"/>
            </v:shape>
            <v:shape style="position:absolute;left:7493;top:833;width:77;height:78" coordorigin="7493,833" coordsize="77,78" path="m7570,872l7567,887,7558,899,7546,908,7531,911,7516,908,7504,899,7496,887,7493,872,7496,857,7504,845,7516,836,7531,833,7546,836,7558,845,7567,857,7570,872xe" filled="false" stroked="true" strokeweight=".415575pt" strokecolor="#000000">
              <v:path arrowok="t"/>
              <v:stroke dashstyle="solid"/>
            </v:shape>
            <v:line style="position:absolute" from="8632,1036" to="8908,1036" stroked="true" strokeweight="2.487872pt" strokecolor="#ffffff">
              <v:stroke dashstyle="solid"/>
            </v:line>
            <v:line style="position:absolute" from="8632,1010" to="8908,1010" stroked="true" strokeweight=".09952pt" strokecolor="#ffffff">
              <v:stroke dashstyle="solid"/>
            </v:line>
            <v:shape style="position:absolute;left:8632;top:1009;width:276;height:53" coordorigin="8632,1009" coordsize="276,53" path="m8906,1009l8634,1009,8633,1009,8632,1010,8632,1011,8632,1060,8632,1061,8633,1061,8634,1061,8906,1061,8907,1061,8908,1061,8908,1060,8908,1011,8908,1010,8907,1009,8906,1009xe" filled="false" stroked="true" strokeweight=".397139pt" strokecolor="#000000">
              <v:path arrowok="t"/>
              <v:stroke dashstyle="solid"/>
            </v:shape>
            <v:shape style="position:absolute;left:6389;top:1564;width:427;height:428" type="#_x0000_t75" stroked="false">
              <v:imagedata r:id="rId14" o:title=""/>
            </v:shape>
            <v:shape style="position:absolute;left:3526;top:4138;width:1219;height:332" coordorigin="3526,4138" coordsize="1219,332" path="m4739,4138l3533,4138,3526,4144,3526,4462,3533,4469,4739,4469,4745,4462,4745,4144,4739,4138xe" filled="true" fillcolor="#008080" stroked="false">
              <v:path arrowok="t"/>
              <v:fill type="solid"/>
            </v:shape>
            <v:shape style="position:absolute;left:2632;top:3642;width:2213;height:195" coordorigin="2632,3642" coordsize="2213,195" path="m2647,3642l4830,3642,4838,3642,4845,3648,4845,3657,4845,3822,4845,3830,4838,3837,4830,3837,2647,3837,2639,3837,2632,3830,2632,3822,2632,3657,2632,3648,2639,3642,2647,3642xe" filled="false" stroked="true" strokeweight=".400291pt" strokecolor="#000000">
              <v:path arrowok="t"/>
              <v:stroke dashstyle="solid"/>
            </v:shape>
            <v:shape style="position:absolute;left:2351;top:3631;width:475;height:471" coordorigin="2351,3631" coordsize="475,471" path="m2351,3631l2600,3631,2600,3875,2826,3875,2826,4101,2351,4092,2351,3631xe" filled="false" stroked="true" strokeweight=".400877pt" strokecolor="#000000">
              <v:path arrowok="t"/>
              <v:stroke dashstyle="solid"/>
            </v:shape>
            <v:shape style="position:absolute;left:4635;top:3647;width:470;height:476" coordorigin="4635,3647" coordsize="470,476" path="m4635,4123l4635,3874,4879,3874,4879,3647,5104,3647,5095,4123,4635,4123xe" filled="false" stroked="true" strokeweight=".400891pt" strokecolor="#000000">
              <v:path arrowok="t"/>
              <v:stroke dashstyle="solid"/>
            </v:shape>
            <v:shape style="position:absolute;left:4804;top:3608;width:77;height:78" coordorigin="4804,3608" coordsize="77,78" path="m4842,3608l4827,3611,4815,3619,4807,3631,4804,3646,4807,3662,4815,3674,4827,3682,4842,3685,4857,3682,4869,3674,4877,3662,4880,3646,4877,3631,4869,3619,4857,3611,4842,3608xe" filled="true" fillcolor="#ffffff" stroked="false">
              <v:path arrowok="t"/>
              <v:fill type="solid"/>
            </v:shape>
            <v:shape style="position:absolute;left:4804;top:3608;width:77;height:78" coordorigin="4804,3608" coordsize="77,78" path="m4880,3646l4877,3662,4869,3674,4857,3682,4842,3685,4827,3682,4815,3674,4807,3662,4804,3646,4807,3631,4815,3619,4827,3611,4842,3608,4857,3611,4869,3619,4877,3631,4880,3646xe" filled="false" stroked="true" strokeweight=".417596pt" strokecolor="#000000">
              <v:path arrowok="t"/>
              <v:stroke dashstyle="solid"/>
            </v:shape>
            <v:shape style="position:absolute;left:3453;top:4327;width:944;height:859" coordorigin="3453,4327" coordsize="944,859" path="m3456,5128l4339,4330,4342,4327,4348,4327,4351,4330,4393,4373,4396,4376,4396,4381,4393,4384,3510,5182,3506,5185,3501,5185,3498,5182,3456,5139,3453,5136,3453,5131,3456,5128xe" filled="false" stroked="true" strokeweight=".417531pt" strokecolor="#000000">
              <v:path arrowok="t"/>
              <v:stroke dashstyle="solid"/>
            </v:shape>
            <v:shape style="position:absolute;left:4371;top:4278;width:77;height:79" coordorigin="4371,4278" coordsize="77,79" path="m4448,4317l4445,4332,4436,4344,4424,4353,4409,4356,4394,4353,4382,4344,4374,4332,4371,4317,4374,4302,4382,4289,4394,4281,4409,4278,4424,4281,4436,4289,4445,4302,4448,4317xe" filled="false" stroked="true" strokeweight=".417602pt" strokecolor="#000000">
              <v:path arrowok="t"/>
              <v:stroke dashstyle="solid"/>
            </v:shape>
            <v:shape style="position:absolute;left:3383;top:3839;width:185;height:110" type="#_x0000_t75" stroked="false">
              <v:imagedata r:id="rId15" o:title=""/>
            </v:shape>
            <v:line style="position:absolute" from="3478,3899" to="3478,5163" stroked="true" strokeweight="3.678771pt" strokecolor="#ffffff">
              <v:stroke dashstyle="solid"/>
            </v:line>
            <v:shape style="position:absolute;left:3442;top:3899;width:74;height:1264" coordorigin="3442,3899" coordsize="74,1264" path="m3448,3899l3508,3899,3512,3899,3515,3902,3515,3906,3515,5156,3515,5160,3512,5163,3508,5163,3448,5163,3445,5163,3442,5160,3442,5156,3442,3906,3442,3902,3445,3899,3448,3899xe" filled="false" stroked="true" strokeweight=".401479pt" strokecolor="#000000">
              <v:path arrowok="t"/>
              <v:stroke dashstyle="solid"/>
            </v:shape>
            <v:shape style="position:absolute;left:3434;top:5122;width:77;height:79" coordorigin="3434,5122" coordsize="77,79" path="m3472,5122l3457,5125,3445,5133,3437,5146,3434,5161,3437,5176,3445,5189,3457,5197,3472,5200,3487,5197,3499,5189,3507,5176,3510,5161,3507,5146,3499,5133,3487,5125,3472,5122xe" filled="true" fillcolor="#ffffff" stroked="false">
              <v:path arrowok="t"/>
              <v:fill type="solid"/>
            </v:shape>
            <v:shape style="position:absolute;left:3434;top:5122;width:77;height:79" coordorigin="3434,5122" coordsize="77,79" path="m3510,5161l3507,5176,3499,5189,3487,5197,3472,5200,3457,5197,3445,5189,3437,5176,3434,5161,3437,5146,3445,5133,3457,5125,3472,5122,3487,5125,3499,5133,3507,5146,3510,5161xe" filled="false" stroked="true" strokeweight=".417603pt" strokecolor="#000000">
              <v:path arrowok="t"/>
              <v:stroke dashstyle="solid"/>
            </v:shape>
            <v:shape style="position:absolute;left:5145;top:3235;width:429;height:425" type="#_x0000_t75" stroked="false">
              <v:imagedata r:id="rId16" o:title=""/>
            </v:shape>
            <v:shape style="position:absolute;left:7207;top:4134;width:1219;height:332" coordorigin="7207,4134" coordsize="1219,332" path="m8419,4134l7214,4134,7207,4141,7207,4459,7214,4465,8419,4465,8426,4459,8426,4141,8419,4134xe" filled="true" fillcolor="#008080" stroked="false">
              <v:path arrowok="t"/>
              <v:fill type="solid"/>
            </v:shape>
            <v:shape style="position:absolute;left:7107;top:3639;width:2213;height:195" coordorigin="7107,3639" coordsize="2213,195" path="m9305,3639l7122,3639,7114,3639,7107,3645,7107,3653,7107,3819,7107,3827,7114,3833,7122,3833,9305,3833,9313,3833,9320,3827,9320,3819,9320,3653,9320,3645,9313,3639,9305,3639xe" filled="false" stroked="true" strokeweight=".400291pt" strokecolor="#000000">
              <v:path arrowok="t"/>
              <v:stroke dashstyle="solid"/>
            </v:shape>
            <v:shape style="position:absolute;left:9126;top:3627;width:475;height:471" coordorigin="9126,3627" coordsize="475,471" path="m9601,3627l9353,3627,9353,3872,9126,3872,9126,4098,9601,4088,9601,3627xe" filled="false" stroked="true" strokeweight=".400878pt" strokecolor="#000000">
              <v:path arrowok="t"/>
              <v:stroke dashstyle="solid"/>
            </v:shape>
            <v:shape style="position:absolute;left:6848;top:3643;width:470;height:476" coordorigin="6848,3643" coordsize="470,476" path="m7317,4119l7317,3870,7073,3870,7073,3643,6848,3643,6857,4119,7317,4119xe" filled="false" stroked="true" strokeweight=".400891pt" strokecolor="#000000">
              <v:path arrowok="t"/>
              <v:stroke dashstyle="solid"/>
            </v:shape>
            <v:shape style="position:absolute;left:7060;top:3605;width:77;height:78" coordorigin="7060,3605" coordsize="77,78" path="m7098,3605l7083,3608,7071,3616,7063,3628,7060,3643,7063,3658,7071,3670,7083,3679,7098,3682,7113,3679,7125,3670,7133,3658,7136,3643,7133,3628,7125,3616,7113,3608,7098,3605xe" filled="true" fillcolor="#ffffff" stroked="false">
              <v:path arrowok="t"/>
              <v:fill type="solid"/>
            </v:shape>
            <v:shape style="position:absolute;left:7060;top:3605;width:77;height:78" coordorigin="7060,3605" coordsize="77,78" path="m7136,3643l7133,3658,7125,3670,7113,3679,7098,3682,7083,3679,7071,3670,7063,3658,7060,3643,7063,3628,7071,3616,7083,3608,7098,3605,7113,3608,7125,3616,7133,3628,7136,3643xe" filled="false" stroked="true" strokeweight=".417596pt" strokecolor="#000000">
              <v:path arrowok="t"/>
              <v:stroke dashstyle="solid"/>
            </v:shape>
            <v:shape style="position:absolute;left:7556;top:4323;width:944;height:859" coordorigin="7556,4323" coordsize="944,859" path="m8496,5124l7613,4326,7610,4323,7605,4323,7602,4327,7559,4370,7556,4373,7556,4378,7559,4381,8443,5179,8446,5182,8451,5182,8454,5178,8496,5135,8500,5132,8499,5127,8496,5124xe" filled="false" stroked="true" strokeweight=".417531pt" strokecolor="#000000">
              <v:path arrowok="t"/>
              <v:stroke dashstyle="solid"/>
            </v:shape>
            <v:shape style="position:absolute;left:7493;top:4274;width:77;height:79" coordorigin="7493,4274" coordsize="77,79" path="m7570,4313l7567,4328,7558,4341,7546,4349,7531,4352,7516,4349,7504,4341,7496,4328,7493,4313,7496,4298,7504,4286,7516,4277,7531,4274,7546,4277,7558,4286,7567,4298,7570,4313xe" filled="false" stroked="true" strokeweight=".4176pt" strokecolor="#000000">
              <v:path arrowok="t"/>
              <v:stroke dashstyle="solid"/>
            </v:shape>
            <v:shape style="position:absolute;left:8384;top:3836;width:185;height:110" type="#_x0000_t75" stroked="false">
              <v:imagedata r:id="rId17" o:title=""/>
            </v:shape>
            <v:line style="position:absolute" from="8474,3896" to="8474,5160" stroked="true" strokeweight="3.675831pt" strokecolor="#ffffff">
              <v:stroke dashstyle="solid"/>
            </v:line>
            <v:shape style="position:absolute;left:8437;top:3896;width:74;height:1264" coordorigin="8437,3896" coordsize="74,1264" path="m8504,3896l8444,3896,8440,3896,8437,3899,8437,5153,8444,5160,8504,5160,8508,5160,8511,5156,8511,5153,8511,3903,8511,3899,8508,3896,8504,3896xe" filled="false" stroked="true" strokeweight=".401479pt" strokecolor="#000000">
              <v:path arrowok="t"/>
              <v:stroke dashstyle="solid"/>
            </v:shape>
            <v:shape style="position:absolute;left:8430;top:5119;width:78;height:79" coordorigin="8430,5119" coordsize="78,79" path="m8468,5119l8453,5122,8441,5130,8433,5142,8430,5158,8433,5173,8441,5185,8453,5194,8468,5197,8483,5194,8495,5185,8504,5173,8507,5158,8504,5142,8495,5130,8483,5122,8468,5119xe" filled="true" fillcolor="#ffffff" stroked="false">
              <v:path arrowok="t"/>
              <v:fill type="solid"/>
            </v:shape>
            <v:shape style="position:absolute;left:8430;top:5119;width:78;height:79" coordorigin="8430,5119" coordsize="78,79" path="m8507,5158l8504,5173,8495,5185,8483,5194,8468,5197,8453,5194,8441,5185,8433,5173,8430,5158,8433,5142,8441,5130,8453,5122,8468,5119,8483,5122,8495,5130,8504,5142,8507,5158xe" filled="false" stroked="true" strokeweight=".417598pt" strokecolor="#000000">
              <v:path arrowok="t"/>
              <v:stroke dashstyle="solid"/>
            </v:shape>
            <v:shape style="position:absolute;left:6393;top:3232;width:428;height:427" type="#_x0000_t75" stroked="false">
              <v:imagedata r:id="rId18" o:title=""/>
            </v:shape>
            <v:shape style="position:absolute;left:3932;top:760;width:311;height:340" type="#_x0000_t75" stroked="false">
              <v:imagedata r:id="rId19" o:title=""/>
            </v:shape>
            <v:shape style="position:absolute;left:7705;top:760;width:312;height:340" type="#_x0000_t75" stroked="false">
              <v:imagedata r:id="rId20" o:title=""/>
            </v:shape>
            <v:shape style="position:absolute;left:4042;top:4321;width:311;height:340" type="#_x0000_t75" stroked="false">
              <v:imagedata r:id="rId21" o:title=""/>
            </v:shape>
            <v:shape style="position:absolute;left:7557;top:4305;width:312;height:340" type="#_x0000_t75" stroked="false">
              <v:imagedata r:id="rId22" o:title=""/>
            </v:shape>
            <v:shape style="position:absolute;left:850;top:490;width:10194;height:4962" coordorigin="850,490" coordsize="10194,4962" path="m1098,490l1019,503,951,538,898,592,862,660,850,738,850,5204,862,5282,898,5350,951,5404,1019,5439,1098,5452,10795,5452,10874,5439,10942,5404,10995,5350,11031,5282,11043,5204,11043,738,11031,660,10995,592,10942,538,10874,503,10795,490,1098,490e" filled="false" stroked="true" strokeweight="1.5pt" strokecolor="#000000">
              <v:path arrowok="t"/>
              <v:stroke dashstyle="shortdash"/>
            </v:shape>
            <w10:wrap type="topAndBottom"/>
          </v:group>
        </w:pict>
      </w:r>
      <w:r>
        <w:rPr/>
        <w:t>It is an operator for automatic </w:t>
      </w:r>
      <w:r>
        <w:rPr>
          <w:b/>
        </w:rPr>
        <w:t>swing doors </w:t>
      </w:r>
      <w:r>
        <w:rPr/>
        <w:t>with high traffic flow, available with dragg or push arms for single-slide and bi- parting door versions.</w:t>
      </w:r>
    </w:p>
    <w:p>
      <w:pPr>
        <w:pStyle w:val="BodyText"/>
        <w:spacing w:before="9"/>
        <w:rPr>
          <w:sz w:val="5"/>
        </w:rPr>
      </w:pPr>
    </w:p>
    <w:p>
      <w:pPr>
        <w:pStyle w:val="BodyText"/>
        <w:ind w:left="844"/>
        <w:rPr>
          <w:sz w:val="20"/>
        </w:rPr>
      </w:pPr>
      <w:r>
        <w:rPr>
          <w:sz w:val="20"/>
        </w:rPr>
        <w:pict>
          <v:group style="width:510.7pt;height:150.65pt;mso-position-horizontal-relative:char;mso-position-vertical-relative:line" coordorigin="0,0" coordsize="10214,3013">
            <v:shape style="position:absolute;left:15;top:15;width:10184;height:2983" coordorigin="15,15" coordsize="10184,2983" path="m164,15l106,27,59,59,27,106,15,164,15,2849,27,2907,59,2954,106,2986,164,2998,10049,2998,10107,2986,10155,2954,10187,2907,10198,2849,10198,164,10187,106,10155,59,10107,27,10049,15,164,15e" filled="false" stroked="true" strokeweight="1.5pt" strokecolor="#000000">
              <v:path arrowok="t"/>
              <v:stroke dashstyle="shortdash"/>
            </v:shape>
            <v:shape style="position:absolute;left:5332;top:260;width:1841;height:2098" type="#_x0000_t75" stroked="false">
              <v:imagedata r:id="rId23" o:title=""/>
            </v:shape>
            <v:shape style="position:absolute;left:2789;top:176;width:1595;height:2242" type="#_x0000_t75" stroked="false">
              <v:imagedata r:id="rId24" o:title=""/>
            </v:shape>
            <v:shape style="position:absolute;left:7883;top:260;width:1840;height:2028" type="#_x0000_t75" stroked="false">
              <v:imagedata r:id="rId25" o:title=""/>
            </v:shape>
            <v:shape style="position:absolute;left:251;top:176;width:1595;height:2285" type="#_x0000_t75" stroked="false">
              <v:imagedata r:id="rId26" o:title=""/>
            </v:shape>
            <v:shape style="position:absolute;left:617;top:2660;width:1234;height:180" type="#_x0000_t202" filled="false" stroked="false">
              <v:textbox inset="0,0,0,0">
                <w:txbxContent>
                  <w:p>
                    <w:pPr>
                      <w:spacing w:line="179" w:lineRule="exact" w:before="0"/>
                      <w:ind w:left="0" w:right="0" w:firstLine="0"/>
                      <w:jc w:val="left"/>
                      <w:rPr>
                        <w:sz w:val="16"/>
                      </w:rPr>
                    </w:pPr>
                    <w:r>
                      <w:rPr>
                        <w:sz w:val="16"/>
                      </w:rPr>
                      <w:t>Single + Pull arm</w:t>
                    </w:r>
                  </w:p>
                </w:txbxContent>
              </v:textbox>
              <w10:wrap type="none"/>
            </v:shape>
            <v:shape style="position:absolute;left:3024;top:2660;width:1336;height:180" type="#_x0000_t202" filled="false" stroked="false">
              <v:textbox inset="0,0,0,0">
                <w:txbxContent>
                  <w:p>
                    <w:pPr>
                      <w:spacing w:line="179" w:lineRule="exact" w:before="0"/>
                      <w:ind w:left="0" w:right="0" w:firstLine="0"/>
                      <w:jc w:val="left"/>
                      <w:rPr>
                        <w:sz w:val="16"/>
                      </w:rPr>
                    </w:pPr>
                    <w:r>
                      <w:rPr>
                        <w:sz w:val="16"/>
                      </w:rPr>
                      <w:t>Single + Push arm</w:t>
                    </w:r>
                  </w:p>
                </w:txbxContent>
              </v:textbox>
              <w10:wrap type="none"/>
            </v:shape>
            <v:shape style="position:absolute;left:5759;top:2660;width:1438;height:180" type="#_x0000_t202" filled="false" stroked="false">
              <v:textbox inset="0,0,0,0">
                <w:txbxContent>
                  <w:p>
                    <w:pPr>
                      <w:spacing w:line="179" w:lineRule="exact" w:before="0"/>
                      <w:ind w:left="0" w:right="0" w:firstLine="0"/>
                      <w:jc w:val="left"/>
                      <w:rPr>
                        <w:sz w:val="16"/>
                      </w:rPr>
                    </w:pPr>
                    <w:r>
                      <w:rPr>
                        <w:sz w:val="16"/>
                      </w:rPr>
                      <w:t>Bi-parting + Pul arm</w:t>
                    </w:r>
                  </w:p>
                </w:txbxContent>
              </v:textbox>
              <w10:wrap type="none"/>
            </v:shape>
            <v:shape style="position:absolute;left:8209;top:2660;width:1573;height:180" type="#_x0000_t202" filled="false" stroked="false">
              <v:textbox inset="0,0,0,0">
                <w:txbxContent>
                  <w:p>
                    <w:pPr>
                      <w:spacing w:line="179" w:lineRule="exact" w:before="0"/>
                      <w:ind w:left="0" w:right="0" w:firstLine="0"/>
                      <w:jc w:val="left"/>
                      <w:rPr>
                        <w:sz w:val="16"/>
                      </w:rPr>
                    </w:pPr>
                    <w:r>
                      <w:rPr>
                        <w:sz w:val="16"/>
                      </w:rPr>
                      <w:t>Bi-parting + Push arm</w:t>
                    </w:r>
                  </w:p>
                </w:txbxContent>
              </v:textbox>
              <w10:wrap type="none"/>
            </v:shape>
          </v:group>
        </w:pict>
      </w:r>
      <w:r>
        <w:rPr>
          <w:sz w:val="20"/>
        </w:rPr>
      </w:r>
    </w:p>
    <w:p>
      <w:pPr>
        <w:pStyle w:val="BodyText"/>
        <w:spacing w:before="9"/>
        <w:rPr>
          <w:sz w:val="26"/>
        </w:rPr>
      </w:pPr>
    </w:p>
    <w:p>
      <w:pPr>
        <w:spacing w:before="0"/>
        <w:ind w:left="921" w:right="0" w:firstLine="0"/>
        <w:jc w:val="left"/>
        <w:rPr>
          <w:sz w:val="18"/>
        </w:rPr>
      </w:pPr>
      <w:r>
        <w:rPr>
          <w:sz w:val="18"/>
        </w:rPr>
        <w:t>VECTOR is an advanced </w:t>
      </w:r>
      <w:r>
        <w:rPr>
          <w:b/>
          <w:sz w:val="18"/>
        </w:rPr>
        <w:t>electromechanical operator </w:t>
      </w:r>
      <w:r>
        <w:rPr>
          <w:sz w:val="18"/>
        </w:rPr>
        <w:t>used for the automation of any type of new or existing swing door.</w:t>
      </w:r>
    </w:p>
    <w:p>
      <w:pPr>
        <w:pStyle w:val="BodyText"/>
        <w:spacing w:before="10"/>
        <w:rPr>
          <w:sz w:val="17"/>
        </w:rPr>
      </w:pPr>
    </w:p>
    <w:p>
      <w:pPr>
        <w:spacing w:before="0"/>
        <w:ind w:left="921" w:right="994" w:firstLine="0"/>
        <w:jc w:val="left"/>
        <w:rPr>
          <w:sz w:val="18"/>
        </w:rPr>
      </w:pPr>
      <w:r>
        <w:rPr>
          <w:sz w:val="18"/>
        </w:rPr>
        <w:t>It is a </w:t>
      </w:r>
      <w:r>
        <w:rPr>
          <w:b/>
          <w:sz w:val="18"/>
        </w:rPr>
        <w:t>highly-efficient, high-performance </w:t>
      </w:r>
      <w:r>
        <w:rPr>
          <w:sz w:val="18"/>
        </w:rPr>
        <w:t>operator, especially designed for intensive use, as it can automate both light and very heavy doors.</w:t>
      </w:r>
    </w:p>
    <w:p>
      <w:pPr>
        <w:pStyle w:val="BodyText"/>
        <w:spacing w:before="1"/>
      </w:pPr>
    </w:p>
    <w:p>
      <w:pPr>
        <w:spacing w:before="0"/>
        <w:ind w:left="921" w:right="0" w:firstLine="0"/>
        <w:jc w:val="left"/>
        <w:rPr>
          <w:sz w:val="18"/>
        </w:rPr>
      </w:pPr>
      <w:r>
        <w:rPr>
          <w:b/>
          <w:sz w:val="20"/>
        </w:rPr>
        <w:t>manusa </w:t>
      </w:r>
      <w:r>
        <w:rPr>
          <w:sz w:val="18"/>
        </w:rPr>
        <w:t>VECTOR is also recommended for </w:t>
      </w:r>
      <w:r>
        <w:rPr>
          <w:b/>
          <w:sz w:val="18"/>
        </w:rPr>
        <w:t>hermetic  doors  for  clean  rooms</w:t>
      </w:r>
      <w:r>
        <w:rPr>
          <w:sz w:val="18"/>
        </w:rPr>
        <w:t>, and for environments with </w:t>
      </w:r>
      <w:r>
        <w:rPr>
          <w:b/>
          <w:sz w:val="18"/>
        </w:rPr>
        <w:t>strong   winds</w:t>
      </w:r>
      <w:r>
        <w:rPr>
          <w:sz w:val="18"/>
        </w:rPr>
        <w:t>,</w:t>
      </w:r>
    </w:p>
    <w:p>
      <w:pPr>
        <w:pStyle w:val="BodyText"/>
        <w:ind w:left="921"/>
      </w:pPr>
      <w:r>
        <w:rPr/>
        <w:t>thanks to its specific operating modes.</w:t>
      </w:r>
    </w:p>
    <w:p>
      <w:pPr>
        <w:pStyle w:val="BodyText"/>
        <w:spacing w:before="10"/>
        <w:rPr>
          <w:sz w:val="17"/>
        </w:rPr>
      </w:pPr>
    </w:p>
    <w:p>
      <w:pPr>
        <w:pStyle w:val="BodyText"/>
        <w:spacing w:line="207" w:lineRule="exact"/>
        <w:ind w:left="921"/>
      </w:pPr>
      <w:r>
        <w:rPr/>
        <w:t>Other main features:</w:t>
      </w:r>
    </w:p>
    <w:p>
      <w:pPr>
        <w:pStyle w:val="ListParagraph"/>
        <w:numPr>
          <w:ilvl w:val="0"/>
          <w:numId w:val="2"/>
        </w:numPr>
        <w:tabs>
          <w:tab w:pos="1599" w:val="left" w:leader="none"/>
        </w:tabs>
        <w:spacing w:line="207" w:lineRule="exact" w:before="0" w:after="0"/>
        <w:ind w:left="1598" w:right="0" w:hanging="110"/>
        <w:jc w:val="left"/>
        <w:rPr>
          <w:sz w:val="18"/>
        </w:rPr>
      </w:pPr>
      <w:r>
        <w:rPr>
          <w:b/>
          <w:sz w:val="18"/>
        </w:rPr>
        <w:t>Compact </w:t>
      </w:r>
      <w:r>
        <w:rPr>
          <w:sz w:val="18"/>
        </w:rPr>
        <w:t>design, with minimum aesthetic</w:t>
      </w:r>
      <w:r>
        <w:rPr>
          <w:spacing w:val="-19"/>
          <w:sz w:val="18"/>
        </w:rPr>
        <w:t> </w:t>
      </w:r>
      <w:r>
        <w:rPr>
          <w:sz w:val="18"/>
        </w:rPr>
        <w:t>impact</w:t>
      </w:r>
    </w:p>
    <w:p>
      <w:pPr>
        <w:pStyle w:val="ListParagraph"/>
        <w:numPr>
          <w:ilvl w:val="0"/>
          <w:numId w:val="2"/>
        </w:numPr>
        <w:tabs>
          <w:tab w:pos="1599" w:val="left" w:leader="none"/>
        </w:tabs>
        <w:spacing w:line="205" w:lineRule="exact" w:before="2" w:after="0"/>
        <w:ind w:left="1598" w:right="0" w:hanging="110"/>
        <w:jc w:val="left"/>
        <w:rPr>
          <w:sz w:val="18"/>
        </w:rPr>
      </w:pPr>
      <w:r>
        <w:rPr>
          <w:sz w:val="18"/>
        </w:rPr>
        <w:t>Formal and attractive design with pleasant</w:t>
      </w:r>
      <w:r>
        <w:rPr>
          <w:spacing w:val="-23"/>
          <w:sz w:val="18"/>
        </w:rPr>
        <w:t> </w:t>
      </w:r>
      <w:r>
        <w:rPr>
          <w:sz w:val="18"/>
        </w:rPr>
        <w:t>lines</w:t>
      </w:r>
    </w:p>
    <w:p>
      <w:pPr>
        <w:pStyle w:val="ListParagraph"/>
        <w:numPr>
          <w:ilvl w:val="0"/>
          <w:numId w:val="2"/>
        </w:numPr>
        <w:tabs>
          <w:tab w:pos="1599" w:val="left" w:leader="none"/>
        </w:tabs>
        <w:spacing w:line="205" w:lineRule="exact" w:before="0" w:after="0"/>
        <w:ind w:left="1598" w:right="0" w:hanging="110"/>
        <w:jc w:val="left"/>
        <w:rPr>
          <w:sz w:val="18"/>
        </w:rPr>
      </w:pPr>
      <w:r>
        <w:rPr>
          <w:sz w:val="18"/>
        </w:rPr>
        <w:t>Door closing by means of an </w:t>
      </w:r>
      <w:r>
        <w:rPr>
          <w:b/>
          <w:sz w:val="18"/>
        </w:rPr>
        <w:t>motor-assisted spring </w:t>
      </w:r>
      <w:r>
        <w:rPr>
          <w:sz w:val="18"/>
        </w:rPr>
        <w:t>in normal</w:t>
      </w:r>
      <w:r>
        <w:rPr>
          <w:spacing w:val="-26"/>
          <w:sz w:val="18"/>
        </w:rPr>
        <w:t> </w:t>
      </w:r>
      <w:r>
        <w:rPr>
          <w:sz w:val="18"/>
        </w:rPr>
        <w:t>operation</w:t>
      </w:r>
    </w:p>
    <w:p>
      <w:pPr>
        <w:pStyle w:val="ListParagraph"/>
        <w:numPr>
          <w:ilvl w:val="0"/>
          <w:numId w:val="2"/>
        </w:numPr>
        <w:tabs>
          <w:tab w:pos="1599" w:val="left" w:leader="none"/>
        </w:tabs>
        <w:spacing w:line="207" w:lineRule="exact" w:before="0" w:after="0"/>
        <w:ind w:left="1598" w:right="0" w:hanging="110"/>
        <w:jc w:val="left"/>
        <w:rPr>
          <w:sz w:val="18"/>
        </w:rPr>
      </w:pPr>
      <w:r>
        <w:rPr>
          <w:sz w:val="18"/>
        </w:rPr>
        <w:t>Door closing by means of a </w:t>
      </w:r>
      <w:r>
        <w:rPr>
          <w:b/>
          <w:sz w:val="18"/>
        </w:rPr>
        <w:t>spring </w:t>
      </w:r>
      <w:r>
        <w:rPr>
          <w:sz w:val="18"/>
        </w:rPr>
        <w:t>in case of power supply</w:t>
      </w:r>
      <w:r>
        <w:rPr>
          <w:spacing w:val="-27"/>
          <w:sz w:val="18"/>
        </w:rPr>
        <w:t> </w:t>
      </w:r>
      <w:r>
        <w:rPr>
          <w:sz w:val="18"/>
        </w:rPr>
        <w:t>failure</w:t>
      </w:r>
    </w:p>
    <w:p>
      <w:pPr>
        <w:pStyle w:val="ListParagraph"/>
        <w:numPr>
          <w:ilvl w:val="0"/>
          <w:numId w:val="2"/>
        </w:numPr>
        <w:tabs>
          <w:tab w:pos="1599" w:val="left" w:leader="none"/>
        </w:tabs>
        <w:spacing w:line="207" w:lineRule="exact" w:before="2" w:after="0"/>
        <w:ind w:left="1598" w:right="0" w:hanging="110"/>
        <w:jc w:val="left"/>
        <w:rPr>
          <w:sz w:val="18"/>
        </w:rPr>
      </w:pPr>
      <w:r>
        <w:rPr>
          <w:sz w:val="18"/>
        </w:rPr>
        <w:t>Available modes for </w:t>
      </w:r>
      <w:r>
        <w:rPr>
          <w:b/>
          <w:sz w:val="18"/>
        </w:rPr>
        <w:t>Low Energy </w:t>
      </w:r>
      <w:r>
        <w:rPr>
          <w:sz w:val="18"/>
        </w:rPr>
        <w:t>and </w:t>
      </w:r>
      <w:r>
        <w:rPr>
          <w:b/>
          <w:sz w:val="18"/>
        </w:rPr>
        <w:t>Push&amp;Go</w:t>
      </w:r>
      <w:r>
        <w:rPr>
          <w:b/>
          <w:spacing w:val="-16"/>
          <w:sz w:val="18"/>
        </w:rPr>
        <w:t> </w:t>
      </w:r>
      <w:r>
        <w:rPr>
          <w:sz w:val="18"/>
        </w:rPr>
        <w:t>activation</w:t>
      </w:r>
    </w:p>
    <w:p>
      <w:pPr>
        <w:pStyle w:val="ListParagraph"/>
        <w:numPr>
          <w:ilvl w:val="0"/>
          <w:numId w:val="2"/>
        </w:numPr>
        <w:tabs>
          <w:tab w:pos="1599" w:val="left" w:leader="none"/>
        </w:tabs>
        <w:spacing w:line="207" w:lineRule="exact" w:before="0" w:after="0"/>
        <w:ind w:left="1598" w:right="0" w:hanging="110"/>
        <w:jc w:val="left"/>
        <w:rPr>
          <w:sz w:val="18"/>
        </w:rPr>
      </w:pPr>
      <w:r>
        <w:rPr>
          <w:b/>
          <w:sz w:val="18"/>
        </w:rPr>
        <w:t>Easy installation </w:t>
      </w:r>
      <w:r>
        <w:rPr>
          <w:sz w:val="18"/>
        </w:rPr>
        <w:t>and monitoring thanks to its built-in double</w:t>
      </w:r>
      <w:r>
        <w:rPr>
          <w:spacing w:val="-28"/>
          <w:sz w:val="18"/>
        </w:rPr>
        <w:t> </w:t>
      </w:r>
      <w:r>
        <w:rPr>
          <w:sz w:val="18"/>
        </w:rPr>
        <w:t>display</w:t>
      </w:r>
    </w:p>
    <w:p>
      <w:pPr>
        <w:spacing w:after="0" w:line="207" w:lineRule="exact"/>
        <w:jc w:val="left"/>
        <w:rPr>
          <w:sz w:val="18"/>
        </w:rPr>
        <w:sectPr>
          <w:headerReference w:type="default" r:id="rId10"/>
          <w:footerReference w:type="default" r:id="rId11"/>
          <w:pgSz w:w="11910" w:h="16840"/>
          <w:pgMar w:header="0" w:footer="306" w:top="520" w:bottom="500" w:left="0" w:right="0"/>
          <w:pgNumType w:start="2"/>
        </w:sectPr>
      </w:pPr>
    </w:p>
    <w:p>
      <w:pPr>
        <w:pStyle w:val="BodyText"/>
        <w:rPr>
          <w:sz w:val="20"/>
        </w:rPr>
      </w:pPr>
    </w:p>
    <w:p>
      <w:pPr>
        <w:pStyle w:val="BodyText"/>
        <w:rPr>
          <w:sz w:val="20"/>
        </w:rPr>
      </w:pPr>
    </w:p>
    <w:p>
      <w:pPr>
        <w:pStyle w:val="BodyText"/>
        <w:spacing w:before="1" w:after="1"/>
        <w:rPr>
          <w:sz w:val="12"/>
        </w:rPr>
      </w:pPr>
    </w:p>
    <w:p>
      <w:pPr>
        <w:pStyle w:val="BodyText"/>
        <w:ind w:left="818"/>
        <w:rPr>
          <w:sz w:val="20"/>
        </w:rPr>
      </w:pPr>
      <w:r>
        <w:rPr>
          <w:sz w:val="20"/>
        </w:rPr>
        <w:pict>
          <v:group style="width:511.3pt;height:312.1pt;mso-position-horizontal-relative:char;mso-position-vertical-relative:line" coordorigin="0,0" coordsize="10226,6242">
            <v:shape style="position:absolute;left:15;top:15;width:10196;height:6212" coordorigin="15,15" coordsize="10196,6212" path="m325,15l254,23,189,47,131,83,83,131,47,189,23,254,15,325,15,5917,23,5988,47,6053,83,6111,131,6159,189,6195,254,6219,325,6227,9900,6227,9971,6219,10036,6195,10094,6159,10142,6111,10179,6053,10202,5988,10210,5917,10210,325,10202,254,10179,189,10142,131,10094,83,10036,47,9971,23,9900,15,325,15e" filled="false" stroked="true" strokeweight="1.5pt" strokecolor="#000000">
              <v:path arrowok="t"/>
              <v:stroke dashstyle="shortdash"/>
            </v:shape>
            <v:shape style="position:absolute;left:121;top:118;width:436;height:419" coordorigin="121,118" coordsize="436,419" path="m339,118l270,128,211,158,163,204,132,261,121,327,132,393,163,451,211,496,270,526,339,537,408,526,468,496,515,451,546,393,557,327,546,261,515,204,468,158,408,128,339,118xe" filled="true" fillcolor="#000000" stroked="false">
              <v:path arrowok="t"/>
              <v:fill type="solid"/>
            </v:shape>
            <v:shape style="position:absolute;left:121;top:118;width:436;height:419" coordorigin="121,118" coordsize="436,419" path="m339,118l270,128,211,158,163,204,132,261,121,327,132,393,163,451,211,496,270,526,339,537,408,526,468,496,515,451,546,393,557,327,546,261,515,204,468,158,408,128,339,118e" filled="false" stroked="true" strokeweight="1.5pt" strokecolor="#000000">
              <v:path arrowok="t"/>
              <v:stroke dashstyle="solid"/>
            </v:shape>
            <v:shape style="position:absolute;left:540;top:886;width:8654;height:3685" type="#_x0000_t75" stroked="false">
              <v:imagedata r:id="rId27" o:title=""/>
            </v:shape>
            <v:shape style="position:absolute;left:2043;top:929;width:60;height:302" coordorigin="2043,929" coordsize="60,302" path="m2065,1171l2043,1172,2076,1231,2098,1181,2066,1181,2065,1171xm2080,1170l2065,1171,2066,1181,2081,1180,2080,1170xm2103,1169l2080,1170,2081,1180,2066,1181,2098,1181,2103,1169xm2069,929l2054,930,2065,1171,2080,1170,2069,929xe" filled="true" fillcolor="#ffc000" stroked="false">
              <v:path arrowok="t"/>
              <v:fill type="solid"/>
            </v:shape>
            <v:shape style="position:absolute;left:2457;top:819;width:171;height:506" coordorigin="2457,819" coordsize="171,506" path="m2457,1259l2469,1325,2512,1279,2490,1279,2476,1275,2479,1265,2457,1259xm2479,1265l2476,1275,2490,1279,2493,1269,2479,1265xm2493,1269l2490,1279,2512,1279,2515,1276,2493,1269xm2613,819l2479,1265,2493,1269,2627,824,2613,819xe" filled="true" fillcolor="#ffc000" stroked="false">
              <v:path arrowok="t"/>
              <v:fill type="solid"/>
            </v:shape>
            <v:shape style="position:absolute;left:1430;top:914;width:60;height:318" coordorigin="1430,914" coordsize="60,318" path="m1452,1171l1430,1172,1461,1231,1485,1181,1453,1181,1452,1171xm1467,1171l1452,1171,1453,1181,1468,1181,1467,1171xm1490,1171l1467,1171,1468,1181,1453,1181,1485,1181,1490,1171xm1464,914l1449,914,1452,1171,1467,1171,1464,914xe" filled="true" fillcolor="#ffc000" stroked="false">
              <v:path arrowok="t"/>
              <v:fill type="solid"/>
            </v:shape>
            <v:shape style="position:absolute;left:3218;top:899;width:78;height:1346" coordorigin="3218,899" coordsize="78,1346" path="m3258,2185l3236,2186,3268,2245,3291,2195,3259,2195,3258,2185xm3273,2185l3258,2185,3259,2195,3274,2195,3273,2185xm3296,2184l3273,2185,3274,2195,3259,2195,3291,2195,3296,2184xm3233,899l3218,900,3258,2185,3273,2185,3233,899xe" filled="true" fillcolor="#ffc000" stroked="false">
              <v:path arrowok="t"/>
              <v:fill type="solid"/>
            </v:shape>
            <v:shape style="position:absolute;left:3555;top:817;width:191;height:876" coordorigin="3555,817" coordsize="191,876" path="m3555,1629l3573,1693,3609,1645,3590,1645,3575,1643,3577,1633,3555,1629xm3577,1633l3575,1643,3590,1645,3592,1636,3577,1633xm3592,1636l3590,1645,3609,1645,3614,1640,3592,1636xm3731,817l3577,1633,3592,1636,3746,820,3731,817xe" filled="true" fillcolor="#ffc000" stroked="false">
              <v:path arrowok="t"/>
              <v:fill type="solid"/>
            </v:shape>
            <v:shape style="position:absolute;left:4283;top:791;width:841;height:1493" coordorigin="4283,791" coordsize="841,1493" path="m5088,2235l5068,2246,5124,2283,5122,2243,5093,2243,5088,2235xm5101,2227l5088,2235,5093,2243,5106,2236,5101,2227xm5120,2216l5101,2227,5106,2236,5093,2243,5122,2243,5120,2216xm4296,791l4283,798,5088,2235,5101,2227,4296,791xe" filled="true" fillcolor="#ffc000" stroked="false">
              <v:path arrowok="t"/>
              <v:fill type="solid"/>
            </v:shape>
            <v:shape style="position:absolute;left:4830;top:798;width:835;height:1536" coordorigin="4830,798" coordsize="835,1536" path="m5630,2285l5610,2295,5665,2334,5664,2293,5635,2293,5630,2285xm5643,2277l5630,2285,5635,2293,5648,2286,5643,2277xm5663,2267l5643,2277,5648,2286,5635,2293,5664,2293,5663,2267xm4844,798l4830,805,5630,2285,5643,2277,4844,798xe" filled="true" fillcolor="#ffc000" stroked="false">
              <v:path arrowok="t"/>
              <v:fill type="solid"/>
            </v:shape>
            <v:shape style="position:absolute;left:5493;top:798;width:844;height:2311" coordorigin="5493,798" coordsize="844,2311" path="m6301,3054l6280,3062,6329,3108,6334,3064,6305,3064,6301,3054xm6315,3049l6301,3054,6305,3064,6319,3058,6315,3049xm6337,3041l6315,3049,6319,3058,6305,3064,6334,3064,6337,3041xm5507,798l5493,803,6301,3054,6315,3049,5507,798xe" filled="true" fillcolor="#ffc000" stroked="false">
              <v:path arrowok="t"/>
              <v:fill type="solid"/>
            </v:shape>
            <v:shape style="position:absolute;left:6077;top:837;width:614;height:2583" coordorigin="6077,837" coordsize="614,2583" path="m6654,3363l6632,3368,6675,3420,6686,3373,6656,3373,6654,3363xm6669,3360l6654,3363,6656,3373,6671,3369,6669,3360xm6691,3355l6669,3360,6671,3369,6656,3373,6686,3373,6691,3355xm6092,837l6077,840,6654,3363,6669,3360,6092,837xe" filled="true" fillcolor="#ffc000" stroked="false">
              <v:path arrowok="t"/>
              <v:fill type="solid"/>
            </v:shape>
            <v:shape style="position:absolute;left:6585;top:809;width:197;height:2807" coordorigin="6585,809" coordsize="197,2807" path="m6744,3556l6721,3557,6754,3615,6776,3566,6744,3566,6744,3556xm6758,3555l6744,3556,6744,3566,6759,3565,6758,3555xm6781,3553l6758,3555,6759,3565,6744,3566,6776,3566,6781,3553xm6600,809l6585,809,6744,3556,6758,3555,6600,809xe" filled="true" fillcolor="#ffc000" stroked="false">
              <v:path arrowok="t"/>
              <v:fill type="solid"/>
            </v:shape>
            <v:shape style="position:absolute;left:7117;top:830;width:272;height:2017" coordorigin="7117,830" coordsize="272,2017" path="m7352,2789l7330,2791,7367,2847,7384,2799,7353,2799,7352,2789xm7367,2787l7352,2789,7353,2799,7368,2797,7367,2787xm7389,2784l7367,2787,7368,2797,7353,2799,7384,2799,7389,2784xm7132,830l7117,832,7352,2789,7367,2787,7132,830xe" filled="true" fillcolor="#ffc000" stroked="false">
              <v:path arrowok="t"/>
              <v:fill type="solid"/>
            </v:shape>
            <v:shape style="position:absolute;left:7324;top:919;width:862;height:2583" coordorigin="7324,919" coordsize="862,2583" path="m7324,3435l7333,3501,7378,3456,7356,3456,7342,3451,7345,3442,7324,3435xm7345,3442l7342,3451,7356,3456,7359,3447,7345,3442xm7359,3447l7356,3456,7378,3456,7381,3454,7359,3447xm8171,919l7345,3442,7359,3447,8185,923,8171,919xe" filled="true" fillcolor="#ffc000" stroked="false">
              <v:path arrowok="t"/>
              <v:fill type="solid"/>
            </v:shape>
            <v:shape style="position:absolute;left:8450;top:844;width:221;height:2231" coordorigin="8450,844" coordsize="221,2231" path="m8450,3012l8475,3075,8505,3026,8487,3026,8472,3024,8473,3014,8450,3012xm8473,3014l8472,3024,8487,3026,8487,3016,8473,3014xm8487,3016l8487,3026,8505,3026,8510,3018,8487,3016xm8656,844l8473,3014,8487,3016,8671,846,8656,844xe" filled="true" fillcolor="#ffc000" stroked="false">
              <v:path arrowok="t"/>
              <v:fill type="solid"/>
            </v:shape>
            <v:shape style="position:absolute;left:8668;top:862;width:563;height:2439" coordorigin="8668,862" coordsize="563,2439" path="m8668,3236l8684,3301,8722,3254,8702,3254,8687,3250,8690,3241,8668,3236xm8690,3241l8687,3250,8702,3254,8704,3244,8690,3241xm8704,3244l8702,3254,8722,3254,8726,3249,8704,3244xm9216,862l8690,3241,8704,3244,9231,865,9216,862xe" filled="true" fillcolor="#ffc000" stroked="false">
              <v:path arrowok="t"/>
              <v:fill type="solid"/>
            </v:shape>
            <v:shape style="position:absolute;left:8879;top:845;width:878;height:2417" coordorigin="8879,845" coordsize="878,2417" path="m8879,3195l8887,3262,8933,3217,8911,3217,8897,3212,8900,3203,8879,3195xm8900,3203l8897,3212,8911,3217,8914,3208,8900,3203xm8914,3208l8911,3217,8933,3217,8935,3216,8914,3208xm9742,845l8900,3203,8914,3208,9756,850,9742,845xe" filled="true" fillcolor="#ffc000" stroked="false">
              <v:path arrowok="t"/>
              <v:fill type="solid"/>
            </v:shape>
            <v:shape style="position:absolute;left:7472;top:873;width:166;height:1579" coordorigin="7472,873" coordsize="166,1579" path="m7472,2389l7497,2451,7527,2402,7508,2402,7493,2401,7494,2391,7472,2389xm7494,2391l7493,2401,7508,2402,7509,2392,7494,2391xm7509,2392l7508,2402,7527,2402,7532,2394,7509,2392xm7623,873l7494,2391,7509,2392,7638,874,7623,873xe" filled="true" fillcolor="#ffc000" stroked="false">
              <v:path arrowok="t"/>
              <v:fill type="solid"/>
            </v:shape>
            <v:shape style="position:absolute;left:1892;top:669;width:321;height:321" type="#_x0000_t75" stroked="false">
              <v:imagedata r:id="rId28" o:title=""/>
            </v:shape>
            <v:shape style="position:absolute;left:2463;top:674;width:321;height:321" type="#_x0000_t75" stroked="false">
              <v:imagedata r:id="rId28" o:title=""/>
            </v:shape>
            <v:shape style="position:absolute;left:1286;top:663;width:321;height:321" type="#_x0000_t75" stroked="false">
              <v:imagedata r:id="rId29" o:title=""/>
            </v:shape>
            <v:shape style="position:absolute;left:3042;top:678;width:321;height:321" type="#_x0000_t75" stroked="false">
              <v:imagedata r:id="rId30" o:title=""/>
            </v:shape>
            <v:shape style="position:absolute;left:3572;top:678;width:321;height:321" type="#_x0000_t75" stroked="false">
              <v:imagedata r:id="rId31" o:title=""/>
            </v:shape>
            <v:shape style="position:absolute;left:4128;top:690;width:321;height:321" type="#_x0000_t75" stroked="false">
              <v:imagedata r:id="rId28" o:title=""/>
            </v:shape>
            <v:shape style="position:absolute;left:4700;top:688;width:321;height:321" type="#_x0000_t75" stroked="false">
              <v:imagedata r:id="rId32" o:title=""/>
            </v:shape>
            <v:shape style="position:absolute;left:5302;top:690;width:321;height:321" type="#_x0000_t75" stroked="false">
              <v:imagedata r:id="rId28" o:title=""/>
            </v:shape>
            <v:shape style="position:absolute;left:5878;top:699;width:321;height:321" type="#_x0000_t75" stroked="false">
              <v:imagedata r:id="rId28" o:title=""/>
            </v:shape>
            <v:shape style="position:absolute;left:6457;top:697;width:321;height:321" type="#_x0000_t75" stroked="false">
              <v:imagedata r:id="rId28" o:title=""/>
            </v:shape>
            <v:shape style="position:absolute;left:6970;top:699;width:321;height:321" type="#_x0000_t75" stroked="false">
              <v:imagedata r:id="rId28" o:title=""/>
            </v:shape>
            <v:shape style="position:absolute;left:8005;top:708;width:321;height:321" type="#_x0000_t75" stroked="false">
              <v:imagedata r:id="rId31" o:title=""/>
            </v:shape>
            <v:shape style="position:absolute;left:8504;top:701;width:321;height:321" type="#_x0000_t75" stroked="false">
              <v:imagedata r:id="rId31" o:title=""/>
            </v:shape>
            <v:shape style="position:absolute;left:7486;top:701;width:321;height:321" type="#_x0000_t75" stroked="false">
              <v:imagedata r:id="rId31" o:title=""/>
            </v:shape>
            <v:shape style="position:absolute;left:9044;top:706;width:321;height:321" type="#_x0000_t75" stroked="false">
              <v:imagedata r:id="rId28" o:title=""/>
            </v:shape>
            <v:shape style="position:absolute;left:9569;top:699;width:321;height:321" type="#_x0000_t75" stroked="false">
              <v:imagedata r:id="rId28" o:title=""/>
            </v:shape>
            <v:shape style="position:absolute;left:135;top:188;width:344;height:282" type="#_x0000_t202" filled="false" stroked="false">
              <v:textbox inset="0,0,0,0">
                <w:txbxContent>
                  <w:p>
                    <w:pPr>
                      <w:spacing w:line="278" w:lineRule="exact" w:before="3"/>
                      <w:ind w:left="0" w:right="0" w:firstLine="0"/>
                      <w:jc w:val="left"/>
                      <w:rPr>
                        <w:rFonts w:ascii="Arial Black"/>
                        <w:b/>
                        <w:sz w:val="20"/>
                      </w:rPr>
                    </w:pPr>
                    <w:r>
                      <w:rPr>
                        <w:rFonts w:ascii="Arial Black"/>
                        <w:b/>
                        <w:color w:val="FFFFFF"/>
                        <w:sz w:val="10"/>
                      </w:rPr>
                      <w:t>1.1</w:t>
                    </w:r>
                    <w:r>
                      <w:rPr>
                        <w:rFonts w:ascii="Arial Black"/>
                        <w:b/>
                        <w:color w:val="FFFFFF"/>
                        <w:position w:val="-9"/>
                        <w:sz w:val="20"/>
                      </w:rPr>
                      <w:t>A</w:t>
                    </w:r>
                  </w:p>
                </w:txbxContent>
              </v:textbox>
              <w10:wrap type="none"/>
            </v:shape>
            <v:shape style="position:absolute;left:694;top:221;width:2163;height:202" type="#_x0000_t202" filled="false" stroked="false">
              <v:textbox inset="0,0,0,0">
                <w:txbxContent>
                  <w:p>
                    <w:pPr>
                      <w:spacing w:line="202" w:lineRule="exact" w:before="0"/>
                      <w:ind w:left="0" w:right="0" w:firstLine="0"/>
                      <w:jc w:val="left"/>
                      <w:rPr>
                        <w:b/>
                        <w:sz w:val="18"/>
                      </w:rPr>
                    </w:pPr>
                    <w:r>
                      <w:rPr>
                        <w:b/>
                        <w:sz w:val="18"/>
                      </w:rPr>
                      <w:t>VECTOR Swing Operator</w:t>
                    </w:r>
                  </w:p>
                </w:txbxContent>
              </v:textbox>
              <w10:wrap type="none"/>
            </v:shape>
            <v:shape style="position:absolute;left:1381;top:702;width:154;height:269" type="#_x0000_t202" filled="false" stroked="false">
              <v:textbox inset="0,0,0,0">
                <w:txbxContent>
                  <w:p>
                    <w:pPr>
                      <w:spacing w:line="268" w:lineRule="exact" w:before="0"/>
                      <w:ind w:left="0" w:right="0" w:firstLine="0"/>
                      <w:jc w:val="left"/>
                      <w:rPr>
                        <w:b/>
                        <w:sz w:val="24"/>
                      </w:rPr>
                    </w:pPr>
                    <w:r>
                      <w:rPr>
                        <w:b/>
                        <w:color w:val="FFFFFF"/>
                        <w:w w:val="99"/>
                        <w:sz w:val="24"/>
                      </w:rPr>
                      <w:t>1</w:t>
                    </w:r>
                  </w:p>
                </w:txbxContent>
              </v:textbox>
              <w10:wrap type="none"/>
            </v:shape>
            <v:shape style="position:absolute;left:1986;top:710;width:154;height:269" type="#_x0000_t202" filled="false" stroked="false">
              <v:textbox inset="0,0,0,0">
                <w:txbxContent>
                  <w:p>
                    <w:pPr>
                      <w:spacing w:line="268" w:lineRule="exact" w:before="0"/>
                      <w:ind w:left="0" w:right="0" w:firstLine="0"/>
                      <w:jc w:val="left"/>
                      <w:rPr>
                        <w:b/>
                        <w:sz w:val="24"/>
                      </w:rPr>
                    </w:pPr>
                    <w:r>
                      <w:rPr>
                        <w:b/>
                        <w:color w:val="FFFFFF"/>
                        <w:w w:val="99"/>
                        <w:sz w:val="24"/>
                      </w:rPr>
                      <w:t>2</w:t>
                    </w:r>
                  </w:p>
                </w:txbxContent>
              </v:textbox>
              <w10:wrap type="none"/>
            </v:shape>
            <v:shape style="position:absolute;left:2557;top:714;width:154;height:269" type="#_x0000_t202" filled="false" stroked="false">
              <v:textbox inset="0,0,0,0">
                <w:txbxContent>
                  <w:p>
                    <w:pPr>
                      <w:spacing w:line="268" w:lineRule="exact" w:before="0"/>
                      <w:ind w:left="0" w:right="0" w:firstLine="0"/>
                      <w:jc w:val="left"/>
                      <w:rPr>
                        <w:b/>
                        <w:sz w:val="24"/>
                      </w:rPr>
                    </w:pPr>
                    <w:r>
                      <w:rPr>
                        <w:b/>
                        <w:color w:val="FFFFFF"/>
                        <w:w w:val="99"/>
                        <w:sz w:val="24"/>
                      </w:rPr>
                      <w:t>3</w:t>
                    </w:r>
                  </w:p>
                </w:txbxContent>
              </v:textbox>
              <w10:wrap type="none"/>
            </v:shape>
            <v:shape style="position:absolute;left:3138;top:717;width:682;height:269" type="#_x0000_t202" filled="false" stroked="false">
              <v:textbox inset="0,0,0,0">
                <w:txbxContent>
                  <w:p>
                    <w:pPr>
                      <w:tabs>
                        <w:tab w:pos="527" w:val="left" w:leader="none"/>
                      </w:tabs>
                      <w:spacing w:line="268" w:lineRule="exact" w:before="0"/>
                      <w:ind w:left="0" w:right="0" w:firstLine="0"/>
                      <w:jc w:val="left"/>
                      <w:rPr>
                        <w:b/>
                        <w:sz w:val="24"/>
                      </w:rPr>
                    </w:pPr>
                    <w:r>
                      <w:rPr>
                        <w:b/>
                        <w:color w:val="FFFFFF"/>
                        <w:sz w:val="24"/>
                      </w:rPr>
                      <w:t>4</w:t>
                      <w:tab/>
                      <w:t>5</w:t>
                    </w:r>
                  </w:p>
                </w:txbxContent>
              </v:textbox>
              <w10:wrap type="none"/>
            </v:shape>
            <v:shape style="position:absolute;left:4223;top:731;width:154;height:269" type="#_x0000_t202" filled="false" stroked="false">
              <v:textbox inset="0,0,0,0">
                <w:txbxContent>
                  <w:p>
                    <w:pPr>
                      <w:spacing w:line="268" w:lineRule="exact" w:before="0"/>
                      <w:ind w:left="0" w:right="0" w:firstLine="0"/>
                      <w:jc w:val="left"/>
                      <w:rPr>
                        <w:b/>
                        <w:sz w:val="24"/>
                      </w:rPr>
                    </w:pPr>
                    <w:r>
                      <w:rPr>
                        <w:b/>
                        <w:color w:val="FFFFFF"/>
                        <w:w w:val="99"/>
                        <w:sz w:val="24"/>
                      </w:rPr>
                      <w:t>6</w:t>
                    </w:r>
                  </w:p>
                </w:txbxContent>
              </v:textbox>
              <w10:wrap type="none"/>
            </v:shape>
            <v:shape style="position:absolute;left:4794;top:729;width:154;height:269" type="#_x0000_t202" filled="false" stroked="false">
              <v:textbox inset="0,0,0,0">
                <w:txbxContent>
                  <w:p>
                    <w:pPr>
                      <w:spacing w:line="268" w:lineRule="exact" w:before="0"/>
                      <w:ind w:left="0" w:right="0" w:firstLine="0"/>
                      <w:jc w:val="left"/>
                      <w:rPr>
                        <w:b/>
                        <w:sz w:val="24"/>
                      </w:rPr>
                    </w:pPr>
                    <w:r>
                      <w:rPr>
                        <w:b/>
                        <w:color w:val="FFFFFF"/>
                        <w:w w:val="99"/>
                        <w:sz w:val="24"/>
                      </w:rPr>
                      <w:t>7</w:t>
                    </w:r>
                  </w:p>
                </w:txbxContent>
              </v:textbox>
              <w10:wrap type="none"/>
            </v:shape>
            <v:shape style="position:absolute;left:5397;top:731;width:154;height:269" type="#_x0000_t202" filled="false" stroked="false">
              <v:textbox inset="0,0,0,0">
                <w:txbxContent>
                  <w:p>
                    <w:pPr>
                      <w:spacing w:line="268" w:lineRule="exact" w:before="0"/>
                      <w:ind w:left="0" w:right="0" w:firstLine="0"/>
                      <w:jc w:val="left"/>
                      <w:rPr>
                        <w:b/>
                        <w:sz w:val="24"/>
                      </w:rPr>
                    </w:pPr>
                    <w:r>
                      <w:rPr>
                        <w:b/>
                        <w:color w:val="FFFFFF"/>
                        <w:w w:val="99"/>
                        <w:sz w:val="24"/>
                      </w:rPr>
                      <w:t>8</w:t>
                    </w:r>
                  </w:p>
                </w:txbxContent>
              </v:textbox>
              <w10:wrap type="none"/>
            </v:shape>
            <v:shape style="position:absolute;left:5973;top:736;width:3907;height:281" type="#_x0000_t202" filled="false" stroked="false">
              <v:textbox inset="0,0,0,0">
                <w:txbxContent>
                  <w:p>
                    <w:pPr>
                      <w:tabs>
                        <w:tab w:pos="503" w:val="left" w:leader="none"/>
                        <w:tab w:pos="1015" w:val="left" w:leader="none"/>
                        <w:tab w:pos="1533" w:val="left" w:leader="none"/>
                        <w:tab w:pos="2051" w:val="left" w:leader="none"/>
                        <w:tab w:pos="2551" w:val="left" w:leader="none"/>
                        <w:tab w:pos="3091" w:val="left" w:leader="none"/>
                        <w:tab w:pos="3617" w:val="left" w:leader="none"/>
                      </w:tabs>
                      <w:spacing w:line="280" w:lineRule="exact" w:before="0"/>
                      <w:ind w:left="0" w:right="0" w:firstLine="0"/>
                      <w:jc w:val="left"/>
                      <w:rPr>
                        <w:b/>
                        <w:sz w:val="24"/>
                      </w:rPr>
                    </w:pPr>
                    <w:r>
                      <w:rPr>
                        <w:b/>
                        <w:color w:val="FFFFFF"/>
                        <w:position w:val="1"/>
                        <w:sz w:val="24"/>
                      </w:rPr>
                      <w:t>9</w:t>
                      <w:tab/>
                      <w:t>10</w:t>
                      <w:tab/>
                      <w:t>11</w:t>
                      <w:tab/>
                      <w:t>12</w:t>
                      <w:tab/>
                    </w:r>
                    <w:r>
                      <w:rPr>
                        <w:b/>
                        <w:color w:val="FFFFFF"/>
                        <w:sz w:val="24"/>
                      </w:rPr>
                      <w:t>13</w:t>
                      <w:tab/>
                    </w:r>
                    <w:r>
                      <w:rPr>
                        <w:b/>
                        <w:color w:val="FFFFFF"/>
                        <w:position w:val="1"/>
                        <w:sz w:val="24"/>
                      </w:rPr>
                      <w:t>14</w:t>
                      <w:tab/>
                    </w:r>
                    <w:r>
                      <w:rPr>
                        <w:b/>
                        <w:color w:val="FFFFFF"/>
                        <w:sz w:val="24"/>
                      </w:rPr>
                      <w:t>15</w:t>
                      <w:tab/>
                    </w:r>
                    <w:r>
                      <w:rPr>
                        <w:b/>
                        <w:color w:val="FFFFFF"/>
                        <w:position w:val="1"/>
                        <w:sz w:val="24"/>
                      </w:rPr>
                      <w:t>16</w:t>
                    </w:r>
                  </w:p>
                </w:txbxContent>
              </v:textbox>
              <w10:wrap type="none"/>
            </v:shape>
            <v:shape style="position:absolute;left:603;top:4386;width:2911;height:1651" type="#_x0000_t202" filled="false" stroked="false">
              <v:textbox inset="0,0,0,0">
                <w:txbxContent>
                  <w:p>
                    <w:pPr>
                      <w:numPr>
                        <w:ilvl w:val="0"/>
                        <w:numId w:val="3"/>
                      </w:numPr>
                      <w:tabs>
                        <w:tab w:pos="202" w:val="left" w:leader="none"/>
                      </w:tabs>
                      <w:spacing w:line="201" w:lineRule="exact" w:before="0"/>
                      <w:ind w:left="201" w:right="0" w:hanging="201"/>
                      <w:jc w:val="left"/>
                      <w:rPr>
                        <w:sz w:val="18"/>
                      </w:rPr>
                    </w:pPr>
                    <w:r>
                      <w:rPr>
                        <w:sz w:val="18"/>
                      </w:rPr>
                      <w:t>Blind side</w:t>
                    </w:r>
                    <w:r>
                      <w:rPr>
                        <w:spacing w:val="-7"/>
                        <w:sz w:val="18"/>
                      </w:rPr>
                      <w:t> </w:t>
                    </w:r>
                    <w:r>
                      <w:rPr>
                        <w:sz w:val="18"/>
                      </w:rPr>
                      <w:t>cover</w:t>
                    </w:r>
                  </w:p>
                  <w:p>
                    <w:pPr>
                      <w:numPr>
                        <w:ilvl w:val="0"/>
                        <w:numId w:val="3"/>
                      </w:numPr>
                      <w:tabs>
                        <w:tab w:pos="202" w:val="left" w:leader="none"/>
                      </w:tabs>
                      <w:spacing w:line="206" w:lineRule="exact" w:before="0"/>
                      <w:ind w:left="201" w:right="0" w:hanging="201"/>
                      <w:jc w:val="left"/>
                      <w:rPr>
                        <w:sz w:val="18"/>
                      </w:rPr>
                    </w:pPr>
                    <w:r>
                      <w:rPr>
                        <w:sz w:val="18"/>
                      </w:rPr>
                      <w:t>Cover</w:t>
                    </w:r>
                    <w:r>
                      <w:rPr>
                        <w:spacing w:val="-5"/>
                        <w:sz w:val="18"/>
                      </w:rPr>
                      <w:t> </w:t>
                    </w:r>
                    <w:r>
                      <w:rPr>
                        <w:sz w:val="18"/>
                      </w:rPr>
                      <w:t>screws</w:t>
                    </w:r>
                  </w:p>
                  <w:p>
                    <w:pPr>
                      <w:numPr>
                        <w:ilvl w:val="0"/>
                        <w:numId w:val="3"/>
                      </w:numPr>
                      <w:tabs>
                        <w:tab w:pos="202" w:val="left" w:leader="none"/>
                      </w:tabs>
                      <w:spacing w:line="207" w:lineRule="exact" w:before="0"/>
                      <w:ind w:left="201" w:right="0" w:hanging="201"/>
                      <w:jc w:val="left"/>
                      <w:rPr>
                        <w:sz w:val="18"/>
                      </w:rPr>
                    </w:pPr>
                    <w:r>
                      <w:rPr>
                        <w:sz w:val="18"/>
                      </w:rPr>
                      <w:t>Main chassis</w:t>
                    </w:r>
                    <w:r>
                      <w:rPr>
                        <w:spacing w:val="-10"/>
                        <w:sz w:val="18"/>
                      </w:rPr>
                      <w:t> </w:t>
                    </w:r>
                    <w:r>
                      <w:rPr>
                        <w:sz w:val="18"/>
                      </w:rPr>
                      <w:t>profile</w:t>
                    </w:r>
                  </w:p>
                  <w:p>
                    <w:pPr>
                      <w:numPr>
                        <w:ilvl w:val="0"/>
                        <w:numId w:val="3"/>
                      </w:numPr>
                      <w:tabs>
                        <w:tab w:pos="202" w:val="left" w:leader="none"/>
                      </w:tabs>
                      <w:spacing w:line="207" w:lineRule="exact" w:before="2"/>
                      <w:ind w:left="201" w:right="0" w:hanging="201"/>
                      <w:jc w:val="left"/>
                      <w:rPr>
                        <w:sz w:val="18"/>
                      </w:rPr>
                    </w:pPr>
                    <w:r>
                      <w:rPr>
                        <w:sz w:val="18"/>
                      </w:rPr>
                      <w:t>Re-send</w:t>
                    </w:r>
                    <w:r>
                      <w:rPr>
                        <w:spacing w:val="-8"/>
                        <w:sz w:val="18"/>
                      </w:rPr>
                      <w:t> </w:t>
                    </w:r>
                    <w:r>
                      <w:rPr>
                        <w:sz w:val="18"/>
                      </w:rPr>
                      <w:t>mechanism</w:t>
                    </w:r>
                  </w:p>
                  <w:p>
                    <w:pPr>
                      <w:numPr>
                        <w:ilvl w:val="0"/>
                        <w:numId w:val="3"/>
                      </w:numPr>
                      <w:tabs>
                        <w:tab w:pos="202" w:val="left" w:leader="none"/>
                      </w:tabs>
                      <w:spacing w:line="206" w:lineRule="exact" w:before="0"/>
                      <w:ind w:left="201" w:right="0" w:hanging="201"/>
                      <w:jc w:val="left"/>
                      <w:rPr>
                        <w:sz w:val="18"/>
                      </w:rPr>
                    </w:pPr>
                    <w:r>
                      <w:rPr>
                        <w:sz w:val="18"/>
                      </w:rPr>
                      <w:t>Axis with upper and lower</w:t>
                    </w:r>
                    <w:r>
                      <w:rPr>
                        <w:spacing w:val="-16"/>
                        <w:sz w:val="18"/>
                      </w:rPr>
                      <w:t> </w:t>
                    </w:r>
                    <w:r>
                      <w:rPr>
                        <w:sz w:val="18"/>
                      </w:rPr>
                      <w:t>outputs</w:t>
                    </w:r>
                  </w:p>
                  <w:p>
                    <w:pPr>
                      <w:numPr>
                        <w:ilvl w:val="0"/>
                        <w:numId w:val="3"/>
                      </w:numPr>
                      <w:tabs>
                        <w:tab w:pos="202" w:val="left" w:leader="none"/>
                      </w:tabs>
                      <w:spacing w:line="206" w:lineRule="exact" w:before="0"/>
                      <w:ind w:left="201" w:right="0" w:hanging="201"/>
                      <w:jc w:val="left"/>
                      <w:rPr>
                        <w:sz w:val="18"/>
                      </w:rPr>
                    </w:pPr>
                    <w:r>
                      <w:rPr>
                        <w:sz w:val="18"/>
                      </w:rPr>
                      <w:t>Gear</w:t>
                    </w:r>
                  </w:p>
                  <w:p>
                    <w:pPr>
                      <w:numPr>
                        <w:ilvl w:val="0"/>
                        <w:numId w:val="3"/>
                      </w:numPr>
                      <w:tabs>
                        <w:tab w:pos="202" w:val="left" w:leader="none"/>
                      </w:tabs>
                      <w:spacing w:line="207" w:lineRule="exact" w:before="0"/>
                      <w:ind w:left="201" w:right="0" w:hanging="201"/>
                      <w:jc w:val="left"/>
                      <w:rPr>
                        <w:sz w:val="18"/>
                      </w:rPr>
                    </w:pPr>
                    <w:r>
                      <w:rPr>
                        <w:sz w:val="18"/>
                      </w:rPr>
                      <w:t>Motor</w:t>
                    </w:r>
                  </w:p>
                  <w:p>
                    <w:pPr>
                      <w:numPr>
                        <w:ilvl w:val="0"/>
                        <w:numId w:val="3"/>
                      </w:numPr>
                      <w:tabs>
                        <w:tab w:pos="202" w:val="left" w:leader="none"/>
                      </w:tabs>
                      <w:spacing w:before="1"/>
                      <w:ind w:left="201" w:right="0" w:hanging="201"/>
                      <w:jc w:val="left"/>
                      <w:rPr>
                        <w:sz w:val="18"/>
                      </w:rPr>
                    </w:pPr>
                    <w:r>
                      <w:rPr>
                        <w:sz w:val="18"/>
                      </w:rPr>
                      <w:t>Electronics</w:t>
                    </w:r>
                  </w:p>
                </w:txbxContent>
              </v:textbox>
              <w10:wrap type="none"/>
            </v:shape>
            <v:shape style="position:absolute;left:4684;top:4379;width:3899;height:1651" type="#_x0000_t202" filled="false" stroked="false">
              <v:textbox inset="0,0,0,0">
                <w:txbxContent>
                  <w:p>
                    <w:pPr>
                      <w:numPr>
                        <w:ilvl w:val="0"/>
                        <w:numId w:val="4"/>
                      </w:numPr>
                      <w:tabs>
                        <w:tab w:pos="252" w:val="left" w:leader="none"/>
                      </w:tabs>
                      <w:spacing w:line="201" w:lineRule="exact" w:before="0"/>
                      <w:ind w:left="251" w:right="0" w:hanging="201"/>
                      <w:jc w:val="left"/>
                      <w:rPr>
                        <w:sz w:val="18"/>
                      </w:rPr>
                    </w:pPr>
                    <w:r>
                      <w:rPr>
                        <w:sz w:val="18"/>
                      </w:rPr>
                      <w:t>Navigation</w:t>
                    </w:r>
                    <w:r>
                      <w:rPr>
                        <w:spacing w:val="-8"/>
                        <w:sz w:val="18"/>
                      </w:rPr>
                      <w:t> </w:t>
                    </w:r>
                    <w:r>
                      <w:rPr>
                        <w:sz w:val="18"/>
                      </w:rPr>
                      <w:t>buttons</w:t>
                    </w:r>
                  </w:p>
                  <w:p>
                    <w:pPr>
                      <w:numPr>
                        <w:ilvl w:val="0"/>
                        <w:numId w:val="4"/>
                      </w:numPr>
                      <w:tabs>
                        <w:tab w:pos="302" w:val="left" w:leader="none"/>
                      </w:tabs>
                      <w:spacing w:line="206" w:lineRule="exact" w:before="0"/>
                      <w:ind w:left="301" w:right="0" w:hanging="301"/>
                      <w:jc w:val="left"/>
                      <w:rPr>
                        <w:sz w:val="18"/>
                      </w:rPr>
                    </w:pPr>
                    <w:r>
                      <w:rPr>
                        <w:sz w:val="18"/>
                      </w:rPr>
                      <w:t>Operator control</w:t>
                    </w:r>
                    <w:r>
                      <w:rPr>
                        <w:spacing w:val="-10"/>
                        <w:sz w:val="18"/>
                      </w:rPr>
                      <w:t> </w:t>
                    </w:r>
                    <w:r>
                      <w:rPr>
                        <w:sz w:val="18"/>
                      </w:rPr>
                      <w:t>display</w:t>
                    </w:r>
                  </w:p>
                  <w:p>
                    <w:pPr>
                      <w:numPr>
                        <w:ilvl w:val="0"/>
                        <w:numId w:val="4"/>
                      </w:numPr>
                      <w:tabs>
                        <w:tab w:pos="302" w:val="left" w:leader="none"/>
                      </w:tabs>
                      <w:spacing w:line="207" w:lineRule="exact" w:before="0"/>
                      <w:ind w:left="301" w:right="0" w:hanging="301"/>
                      <w:jc w:val="left"/>
                      <w:rPr>
                        <w:sz w:val="18"/>
                      </w:rPr>
                    </w:pPr>
                    <w:r>
                      <w:rPr>
                        <w:sz w:val="18"/>
                      </w:rPr>
                      <w:t>Transformer</w:t>
                    </w:r>
                  </w:p>
                  <w:p>
                    <w:pPr>
                      <w:numPr>
                        <w:ilvl w:val="0"/>
                        <w:numId w:val="4"/>
                      </w:numPr>
                      <w:tabs>
                        <w:tab w:pos="302" w:val="left" w:leader="none"/>
                      </w:tabs>
                      <w:spacing w:line="207" w:lineRule="exact" w:before="2"/>
                      <w:ind w:left="301" w:right="0" w:hanging="301"/>
                      <w:jc w:val="left"/>
                      <w:rPr>
                        <w:sz w:val="18"/>
                      </w:rPr>
                    </w:pPr>
                    <w:r>
                      <w:rPr>
                        <w:sz w:val="18"/>
                      </w:rPr>
                      <w:t>Installation</w:t>
                    </w:r>
                    <w:r>
                      <w:rPr>
                        <w:spacing w:val="-12"/>
                        <w:sz w:val="18"/>
                      </w:rPr>
                      <w:t> </w:t>
                    </w:r>
                    <w:r>
                      <w:rPr>
                        <w:sz w:val="18"/>
                      </w:rPr>
                      <w:t>screws</w:t>
                    </w:r>
                  </w:p>
                  <w:p>
                    <w:pPr>
                      <w:numPr>
                        <w:ilvl w:val="0"/>
                        <w:numId w:val="4"/>
                      </w:numPr>
                      <w:tabs>
                        <w:tab w:pos="302" w:val="left" w:leader="none"/>
                      </w:tabs>
                      <w:spacing w:line="206" w:lineRule="exact" w:before="0"/>
                      <w:ind w:left="301" w:right="0" w:hanging="301"/>
                      <w:jc w:val="left"/>
                      <w:rPr>
                        <w:sz w:val="18"/>
                      </w:rPr>
                    </w:pPr>
                    <w:r>
                      <w:rPr>
                        <w:sz w:val="18"/>
                      </w:rPr>
                      <w:t>Filter</w:t>
                    </w:r>
                  </w:p>
                  <w:p>
                    <w:pPr>
                      <w:numPr>
                        <w:ilvl w:val="0"/>
                        <w:numId w:val="4"/>
                      </w:numPr>
                      <w:tabs>
                        <w:tab w:pos="302" w:val="left" w:leader="none"/>
                      </w:tabs>
                      <w:spacing w:line="206" w:lineRule="exact" w:before="0"/>
                      <w:ind w:left="301" w:right="0" w:hanging="301"/>
                      <w:jc w:val="left"/>
                      <w:rPr>
                        <w:sz w:val="18"/>
                      </w:rPr>
                    </w:pPr>
                    <w:r>
                      <w:rPr>
                        <w:sz w:val="18"/>
                      </w:rPr>
                      <w:t>Side</w:t>
                    </w:r>
                    <w:r>
                      <w:rPr>
                        <w:spacing w:val="-6"/>
                        <w:sz w:val="18"/>
                      </w:rPr>
                      <w:t> </w:t>
                    </w:r>
                    <w:r>
                      <w:rPr>
                        <w:sz w:val="18"/>
                      </w:rPr>
                      <w:t>cover</w:t>
                    </w:r>
                  </w:p>
                  <w:p>
                    <w:pPr>
                      <w:numPr>
                        <w:ilvl w:val="0"/>
                        <w:numId w:val="4"/>
                      </w:numPr>
                      <w:tabs>
                        <w:tab w:pos="302" w:val="left" w:leader="none"/>
                      </w:tabs>
                      <w:spacing w:line="207" w:lineRule="exact" w:before="0"/>
                      <w:ind w:left="301" w:right="0" w:hanging="301"/>
                      <w:jc w:val="left"/>
                      <w:rPr>
                        <w:sz w:val="18"/>
                      </w:rPr>
                    </w:pPr>
                    <w:r>
                      <w:rPr>
                        <w:sz w:val="18"/>
                      </w:rPr>
                      <w:t>Mode selection program switch/ Mode</w:t>
                    </w:r>
                    <w:r>
                      <w:rPr>
                        <w:spacing w:val="-22"/>
                        <w:sz w:val="18"/>
                      </w:rPr>
                      <w:t> </w:t>
                    </w:r>
                    <w:r>
                      <w:rPr>
                        <w:sz w:val="18"/>
                      </w:rPr>
                      <w:t>switch</w:t>
                    </w:r>
                  </w:p>
                  <w:p>
                    <w:pPr>
                      <w:numPr>
                        <w:ilvl w:val="0"/>
                        <w:numId w:val="4"/>
                      </w:numPr>
                      <w:tabs>
                        <w:tab w:pos="302" w:val="left" w:leader="none"/>
                      </w:tabs>
                      <w:spacing w:before="1"/>
                      <w:ind w:left="301" w:right="0" w:hanging="301"/>
                      <w:jc w:val="left"/>
                      <w:rPr>
                        <w:sz w:val="18"/>
                      </w:rPr>
                    </w:pPr>
                    <w:r>
                      <w:rPr>
                        <w:sz w:val="18"/>
                      </w:rPr>
                      <w:t>ON-OFF</w:t>
                    </w:r>
                    <w:r>
                      <w:rPr>
                        <w:spacing w:val="-4"/>
                        <w:sz w:val="18"/>
                      </w:rPr>
                      <w:t> </w:t>
                    </w:r>
                    <w:r>
                      <w:rPr>
                        <w:sz w:val="18"/>
                      </w:rPr>
                      <w:t>button</w:t>
                    </w:r>
                  </w:p>
                </w:txbxContent>
              </v:textbox>
              <w10:wrap type="none"/>
            </v:shape>
          </v:group>
        </w:pict>
      </w:r>
      <w:r>
        <w:rPr>
          <w:sz w:val="20"/>
        </w:rPr>
      </w:r>
    </w:p>
    <w:p>
      <w:pPr>
        <w:pStyle w:val="BodyText"/>
        <w:spacing w:before="7"/>
        <w:rPr>
          <w:sz w:val="15"/>
        </w:rPr>
      </w:pPr>
      <w:r>
        <w:rPr/>
        <w:pict>
          <v:group style="position:absolute;margin-left:41.167999pt;margin-top:10.94pt;width:251pt;height:216.85pt;mso-position-horizontal-relative:page;mso-position-vertical-relative:paragraph;z-index:1864;mso-wrap-distance-left:0;mso-wrap-distance-right:0" coordorigin="823,219" coordsize="5020,4337">
            <v:shape style="position:absolute;left:838;top:234;width:4990;height:4307" coordorigin="838,234" coordsize="4990,4307" path="m1053,234l985,245,926,275,880,322,849,381,838,449,838,4325,849,4393,880,4452,926,4499,985,4529,1053,4540,5612,4540,5680,4529,5739,4499,5786,4452,5816,4393,5827,4325,5827,449,5816,381,5786,322,5739,275,5680,245,5612,234,1053,234e" filled="false" stroked="true" strokeweight="1.5pt" strokecolor="#000000">
              <v:path arrowok="t"/>
              <v:stroke dashstyle="shortdash"/>
            </v:shape>
            <v:shape style="position:absolute;left:945;top:337;width:436;height:419" coordorigin="945,337" coordsize="436,419" path="m1163,337l1094,347,1034,377,987,422,956,480,945,546,956,612,987,670,1034,715,1094,745,1163,755,1232,745,1291,715,1339,670,1370,612,1381,546,1370,480,1339,422,1291,377,1232,347,1163,337xe" filled="true" fillcolor="#000000" stroked="false">
              <v:path arrowok="t"/>
              <v:fill type="solid"/>
            </v:shape>
            <v:shape style="position:absolute;left:945;top:337;width:436;height:419" coordorigin="945,337" coordsize="436,419" path="m1163,337l1094,347,1034,377,987,422,956,480,945,546,956,612,987,670,1034,715,1094,745,1163,755,1232,745,1291,715,1339,670,1370,612,1381,546,1370,480,1339,422,1291,377,1232,347,1163,337e" filled="false" stroked="true" strokeweight="1.5pt" strokecolor="#000000">
              <v:path arrowok="t"/>
              <v:stroke dashstyle="solid"/>
            </v:shape>
            <v:shape style="position:absolute;left:911;top:1492;width:4882;height:1992" type="#_x0000_t75" stroked="false">
              <v:imagedata r:id="rId33" o:title=""/>
            </v:shape>
            <v:shape style="position:absolute;left:2387;top:1176;width:100;height:1070" coordorigin="2387,1176" coordsize="100,1070" path="m2450,2186l2427,2187,2461,2245,2482,2196,2451,2196,2450,2186xm2465,2185l2450,2186,2451,2196,2466,2195,2465,2185xm2487,2183l2465,2185,2466,2195,2451,2196,2482,2196,2487,2183xm2402,1176l2387,1177,2450,2186,2465,2185,2402,1176xe" filled="true" fillcolor="#ffc000" stroked="false">
              <v:path arrowok="t"/>
              <v:fill type="solid"/>
            </v:shape>
            <v:shape style="position:absolute;left:2232;top:913;width:321;height:321" type="#_x0000_t75" stroked="false">
              <v:imagedata r:id="rId32" o:title=""/>
            </v:shape>
            <v:shape style="position:absolute;left:3831;top:1175;width:251;height:1208" coordorigin="3831,1175" coordsize="251,1208" path="m3831,2318l3850,2382,3886,2335,3866,2335,3852,2332,3853,2322,3831,2318xm3853,2322l3852,2332,3866,2335,3868,2325,3853,2322xm3868,2325l3866,2335,3886,2335,3890,2329,3868,2325xm4067,1175l3853,2322,3868,2325,4082,1178,4067,1175xe" filled="true" fillcolor="#ffc000" stroked="false">
              <v:path arrowok="t"/>
              <v:fill type="solid"/>
            </v:shape>
            <v:shape style="position:absolute;left:3912;top:913;width:321;height:321" type="#_x0000_t75" stroked="false">
              <v:imagedata r:id="rId32" o:title=""/>
            </v:shape>
            <v:shape style="position:absolute;left:960;top:407;width:341;height:281" type="#_x0000_t202" filled="false" stroked="false">
              <v:textbox inset="0,0,0,0">
                <w:txbxContent>
                  <w:p>
                    <w:pPr>
                      <w:spacing w:line="278" w:lineRule="exact" w:before="0"/>
                      <w:ind w:left="0" w:right="0" w:firstLine="0"/>
                      <w:jc w:val="left"/>
                      <w:rPr>
                        <w:rFonts w:ascii="Arial Black"/>
                        <w:b/>
                        <w:sz w:val="20"/>
                      </w:rPr>
                    </w:pPr>
                    <w:r>
                      <w:rPr>
                        <w:rFonts w:ascii="Arial Black"/>
                        <w:b/>
                        <w:color w:val="FFFFFF"/>
                        <w:sz w:val="10"/>
                      </w:rPr>
                      <w:t>1.1</w:t>
                    </w:r>
                    <w:r>
                      <w:rPr>
                        <w:rFonts w:ascii="Arial Black"/>
                        <w:b/>
                        <w:color w:val="FFFFFF"/>
                        <w:position w:val="-8"/>
                        <w:sz w:val="20"/>
                      </w:rPr>
                      <w:t>B</w:t>
                    </w:r>
                  </w:p>
                </w:txbxContent>
              </v:textbox>
              <w10:wrap type="none"/>
            </v:shape>
            <v:shape style="position:absolute;left:1520;top:442;width:812;height:202" type="#_x0000_t202" filled="false" stroked="false">
              <v:textbox inset="0,0,0,0">
                <w:txbxContent>
                  <w:p>
                    <w:pPr>
                      <w:spacing w:line="201" w:lineRule="exact" w:before="0"/>
                      <w:ind w:left="0" w:right="0" w:firstLine="0"/>
                      <w:jc w:val="left"/>
                      <w:rPr>
                        <w:b/>
                        <w:sz w:val="18"/>
                      </w:rPr>
                    </w:pPr>
                    <w:r>
                      <w:rPr>
                        <w:b/>
                        <w:sz w:val="18"/>
                      </w:rPr>
                      <w:t>Drag arm</w:t>
                    </w:r>
                  </w:p>
                </w:txbxContent>
              </v:textbox>
              <w10:wrap type="none"/>
            </v:shape>
            <v:shape style="position:absolute;left:2249;top:954;width:289;height:269" type="#_x0000_t202" filled="false" stroked="false">
              <v:textbox inset="0,0,0,0">
                <w:txbxContent>
                  <w:p>
                    <w:pPr>
                      <w:spacing w:line="268" w:lineRule="exact" w:before="0"/>
                      <w:ind w:left="0" w:right="0" w:firstLine="0"/>
                      <w:jc w:val="left"/>
                      <w:rPr>
                        <w:b/>
                        <w:sz w:val="24"/>
                      </w:rPr>
                    </w:pPr>
                    <w:r>
                      <w:rPr>
                        <w:b/>
                        <w:color w:val="FFFFFF"/>
                        <w:sz w:val="24"/>
                      </w:rPr>
                      <w:t>17</w:t>
                    </w:r>
                  </w:p>
                </w:txbxContent>
              </v:textbox>
              <w10:wrap type="none"/>
            </v:shape>
            <v:shape style="position:absolute;left:3930;top:954;width:289;height:269" type="#_x0000_t202" filled="false" stroked="false">
              <v:textbox inset="0,0,0,0">
                <w:txbxContent>
                  <w:p>
                    <w:pPr>
                      <w:spacing w:line="268" w:lineRule="exact" w:before="0"/>
                      <w:ind w:left="0" w:right="0" w:firstLine="0"/>
                      <w:jc w:val="left"/>
                      <w:rPr>
                        <w:b/>
                        <w:sz w:val="24"/>
                      </w:rPr>
                    </w:pPr>
                    <w:r>
                      <w:rPr>
                        <w:b/>
                        <w:color w:val="FFFFFF"/>
                        <w:sz w:val="24"/>
                      </w:rPr>
                      <w:t>18</w:t>
                    </w:r>
                  </w:p>
                </w:txbxContent>
              </v:textbox>
              <w10:wrap type="none"/>
            </v:shape>
            <v:shape style="position:absolute;left:979;top:3984;width:1741;height:408" type="#_x0000_t202" filled="false" stroked="false">
              <v:textbox inset="0,0,0,0">
                <w:txbxContent>
                  <w:p>
                    <w:pPr>
                      <w:numPr>
                        <w:ilvl w:val="0"/>
                        <w:numId w:val="5"/>
                      </w:numPr>
                      <w:tabs>
                        <w:tab w:pos="302" w:val="left" w:leader="none"/>
                      </w:tabs>
                      <w:spacing w:line="201" w:lineRule="exact" w:before="0"/>
                      <w:ind w:left="301" w:right="0" w:hanging="301"/>
                      <w:jc w:val="left"/>
                      <w:rPr>
                        <w:sz w:val="18"/>
                      </w:rPr>
                    </w:pPr>
                    <w:r>
                      <w:rPr>
                        <w:sz w:val="18"/>
                      </w:rPr>
                      <w:t>Drag</w:t>
                    </w:r>
                    <w:r>
                      <w:rPr>
                        <w:spacing w:val="-3"/>
                        <w:sz w:val="18"/>
                      </w:rPr>
                      <w:t> </w:t>
                    </w:r>
                    <w:r>
                      <w:rPr>
                        <w:sz w:val="18"/>
                      </w:rPr>
                      <w:t>arm</w:t>
                    </w:r>
                  </w:p>
                  <w:p>
                    <w:pPr>
                      <w:numPr>
                        <w:ilvl w:val="0"/>
                        <w:numId w:val="5"/>
                      </w:numPr>
                      <w:tabs>
                        <w:tab w:pos="302" w:val="left" w:leader="none"/>
                      </w:tabs>
                      <w:spacing w:line="207" w:lineRule="exact" w:before="0"/>
                      <w:ind w:left="301" w:right="0" w:hanging="301"/>
                      <w:jc w:val="left"/>
                      <w:rPr>
                        <w:sz w:val="18"/>
                      </w:rPr>
                    </w:pPr>
                    <w:r>
                      <w:rPr>
                        <w:sz w:val="18"/>
                      </w:rPr>
                      <w:t>Drag guide</w:t>
                    </w:r>
                    <w:r>
                      <w:rPr>
                        <w:spacing w:val="-10"/>
                        <w:sz w:val="18"/>
                      </w:rPr>
                      <w:t> </w:t>
                    </w:r>
                    <w:r>
                      <w:rPr>
                        <w:sz w:val="18"/>
                      </w:rPr>
                      <w:t>profile</w:t>
                    </w:r>
                  </w:p>
                </w:txbxContent>
              </v:textbox>
              <w10:wrap type="none"/>
            </v:shape>
            <w10:wrap type="topAndBottom"/>
          </v:group>
        </w:pict>
      </w:r>
      <w:r>
        <w:rPr/>
        <w:pict>
          <v:group style="position:absolute;margin-left:302.579987pt;margin-top:10.94pt;width:250.95pt;height:216.85pt;mso-position-horizontal-relative:page;mso-position-vertical-relative:paragraph;z-index:2032;mso-wrap-distance-left:0;mso-wrap-distance-right:0" coordorigin="6052,219" coordsize="5019,4337">
            <v:shape style="position:absolute;left:6067;top:234;width:4989;height:4307" coordorigin="6067,234" coordsize="4989,4307" path="m6282,234l6214,245,6155,275,6108,322,6078,381,6067,449,6067,4325,6078,4393,6108,4452,6155,4499,6214,4529,6282,4540,10840,4540,10908,4529,10968,4499,11014,4452,11045,4393,11056,4325,11056,449,11045,381,11014,322,10968,275,10908,245,10840,234,6282,234e" filled="false" stroked="true" strokeweight="1.5pt" strokecolor="#000000">
              <v:path arrowok="t"/>
              <v:stroke dashstyle="shortdash"/>
            </v:shape>
            <v:shape style="position:absolute;left:6173;top:337;width:436;height:419" coordorigin="6173,337" coordsize="436,419" path="m6391,337l6322,347,6262,377,6215,422,6184,480,6173,546,6184,612,6215,670,6262,715,6322,745,6391,755,6460,745,6520,715,6567,670,6598,612,6609,546,6598,480,6567,422,6520,377,6460,347,6391,337xe" filled="true" fillcolor="#000000" stroked="false">
              <v:path arrowok="t"/>
              <v:fill type="solid"/>
            </v:shape>
            <v:shape style="position:absolute;left:6173;top:337;width:436;height:419" coordorigin="6173,337" coordsize="436,419" path="m6391,337l6322,347,6262,377,6215,422,6184,480,6173,546,6184,612,6215,670,6262,715,6322,745,6391,755,6460,745,6520,715,6567,670,6598,612,6609,546,6598,480,6567,422,6520,377,6460,347,6391,337e" filled="false" stroked="true" strokeweight="1.5pt" strokecolor="#000000">
              <v:path arrowok="t"/>
              <v:stroke dashstyle="solid"/>
            </v:shape>
            <v:shape style="position:absolute;left:6297;top:1287;width:4512;height:2258" type="#_x0000_t75" stroked="false">
              <v:imagedata r:id="rId34" o:title=""/>
            </v:shape>
            <v:shape style="position:absolute;left:9438;top:1132;width:591;height:1137" coordorigin="9438,1132" coordsize="591,1137" path="m9438,2201l9438,2268,9492,2229,9489,2227,9467,2227,9454,2220,9458,2211,9438,2201xm9458,2211l9454,2220,9467,2227,9472,2218,9458,2211xm9472,2218l9467,2227,9489,2227,9472,2218xm10015,1132l9458,2211,9472,2218,10028,1139,10015,1132xe" filled="true" fillcolor="#ffc000" stroked="false">
              <v:path arrowok="t"/>
              <v:fill type="solid"/>
            </v:shape>
            <v:shape style="position:absolute;left:6662;top:1013;width:359;height:1071" coordorigin="6662,1013" coordsize="359,1071" path="m6662,2018l6672,2084,6716,2038,6695,2038,6680,2034,6683,2024,6662,2018xm6683,2024l6680,2034,6695,2038,6698,2029,6683,2024xm6698,2029l6695,2038,6716,2038,6719,2036,6698,2029xm7006,1013l6683,2024,6698,2029,7020,1018,7006,1013xe" filled="true" fillcolor="#ffc000" stroked="false">
              <v:path arrowok="t"/>
              <v:fill type="solid"/>
            </v:shape>
            <v:shape style="position:absolute;left:6874;top:2103;width:627;height:1194" coordorigin="6874,2103" coordsize="627,1194" path="m6909,2153l6895,2160,7487,3297,7501,3290,6909,2153xm6874,2103l6875,2170,6895,2160,6891,2151,6904,2144,6926,2144,6929,2142,6874,2103xm6904,2144l6891,2151,6895,2160,6909,2153,6904,2144xm6926,2144l6904,2144,6909,2153,6926,2144xe" filled="true" fillcolor="#ffc000" stroked="false">
              <v:path arrowok="t"/>
              <v:fill type="solid"/>
            </v:shape>
            <v:shape style="position:absolute;left:7529;top:3041;width:2928;height:263" coordorigin="7529,3041" coordsize="2928,263" path="m10397,3064l7529,3289,7530,3304,10398,3079,10397,3064xm10449,3063l10407,3063,10408,3078,10398,3079,10400,3101,10457,3067,10449,3063xm10407,3063l10397,3064,10398,3079,10408,3078,10407,3063xm10395,3041l10397,3064,10407,3063,10449,3063,10395,3041xe" filled="true" fillcolor="#ffc000" stroked="false">
              <v:path arrowok="t"/>
              <v:fill type="solid"/>
            </v:shape>
            <v:shape style="position:absolute;left:8465;top:1037;width:272;height:1481" coordorigin="8465,1037" coordsize="272,1481" path="m8465,2453l8485,2517,8519,2469,8500,2469,8485,2467,8487,2457,8465,2453xm8487,2457l8485,2467,8500,2469,8502,2459,8487,2457xm8502,2459l8500,2469,8519,2469,8524,2463,8502,2459xm8722,1037l8487,2457,8502,2459,8737,1039,8722,1037xe" filled="true" fillcolor="#ffc000" stroked="false">
              <v:path arrowok="t"/>
              <v:fill type="solid"/>
            </v:shape>
            <v:shape style="position:absolute;left:6860;top:859;width:321;height:321" type="#_x0000_t75" stroked="false">
              <v:imagedata r:id="rId30" o:title=""/>
            </v:shape>
            <v:shape style="position:absolute;left:8573;top:868;width:321;height:321" type="#_x0000_t75" stroked="false">
              <v:imagedata r:id="rId28" o:title=""/>
            </v:shape>
            <v:shape style="position:absolute;left:9859;top:868;width:321;height:321" type="#_x0000_t75" stroked="false">
              <v:imagedata r:id="rId28" o:title=""/>
            </v:shape>
            <v:shape style="position:absolute;left:7365;top:3112;width:321;height:321" type="#_x0000_t75" stroked="false">
              <v:imagedata r:id="rId28" o:title=""/>
            </v:shape>
            <v:shape style="position:absolute;left:6188;top:407;width:341;height:281" type="#_x0000_t202" filled="false" stroked="false">
              <v:textbox inset="0,0,0,0">
                <w:txbxContent>
                  <w:p>
                    <w:pPr>
                      <w:spacing w:line="278" w:lineRule="exact" w:before="0"/>
                      <w:ind w:left="0" w:right="0" w:firstLine="0"/>
                      <w:jc w:val="left"/>
                      <w:rPr>
                        <w:rFonts w:ascii="Arial Black"/>
                        <w:b/>
                        <w:sz w:val="20"/>
                      </w:rPr>
                    </w:pPr>
                    <w:r>
                      <w:rPr>
                        <w:rFonts w:ascii="Arial Black"/>
                        <w:b/>
                        <w:color w:val="FFFFFF"/>
                        <w:sz w:val="10"/>
                      </w:rPr>
                      <w:t>1.1</w:t>
                    </w:r>
                    <w:r>
                      <w:rPr>
                        <w:rFonts w:ascii="Arial Black"/>
                        <w:b/>
                        <w:color w:val="FFFFFF"/>
                        <w:position w:val="-8"/>
                        <w:sz w:val="20"/>
                      </w:rPr>
                      <w:t>C</w:t>
                    </w:r>
                  </w:p>
                </w:txbxContent>
              </v:textbox>
              <w10:wrap type="none"/>
            </v:shape>
            <v:shape style="position:absolute;left:6748;top:442;width:843;height:202" type="#_x0000_t202" filled="false" stroked="false">
              <v:textbox inset="0,0,0,0">
                <w:txbxContent>
                  <w:p>
                    <w:pPr>
                      <w:spacing w:line="201" w:lineRule="exact" w:before="0"/>
                      <w:ind w:left="0" w:right="0" w:firstLine="0"/>
                      <w:jc w:val="left"/>
                      <w:rPr>
                        <w:b/>
                        <w:sz w:val="18"/>
                      </w:rPr>
                    </w:pPr>
                    <w:r>
                      <w:rPr>
                        <w:b/>
                        <w:sz w:val="18"/>
                      </w:rPr>
                      <w:t>Push arm</w:t>
                    </w:r>
                  </w:p>
                </w:txbxContent>
              </v:textbox>
              <w10:wrap type="none"/>
            </v:shape>
            <v:shape style="position:absolute;left:6880;top:899;width:289;height:269" type="#_x0000_t202" filled="false" stroked="false">
              <v:textbox inset="0,0,0,0">
                <w:txbxContent>
                  <w:p>
                    <w:pPr>
                      <w:spacing w:line="268" w:lineRule="exact" w:before="0"/>
                      <w:ind w:left="0" w:right="0" w:firstLine="0"/>
                      <w:jc w:val="left"/>
                      <w:rPr>
                        <w:b/>
                        <w:sz w:val="24"/>
                      </w:rPr>
                    </w:pPr>
                    <w:r>
                      <w:rPr>
                        <w:b/>
                        <w:color w:val="FFFFFF"/>
                        <w:sz w:val="24"/>
                      </w:rPr>
                      <w:t>19</w:t>
                    </w:r>
                  </w:p>
                </w:txbxContent>
              </v:textbox>
              <w10:wrap type="none"/>
            </v:shape>
            <v:shape style="position:absolute;left:8593;top:908;width:289;height:269" type="#_x0000_t202" filled="false" stroked="false">
              <v:textbox inset="0,0,0,0">
                <w:txbxContent>
                  <w:p>
                    <w:pPr>
                      <w:spacing w:line="268" w:lineRule="exact" w:before="0"/>
                      <w:ind w:left="0" w:right="0" w:firstLine="0"/>
                      <w:jc w:val="left"/>
                      <w:rPr>
                        <w:b/>
                        <w:sz w:val="24"/>
                      </w:rPr>
                    </w:pPr>
                    <w:r>
                      <w:rPr>
                        <w:b/>
                        <w:color w:val="FFFFFF"/>
                        <w:sz w:val="24"/>
                      </w:rPr>
                      <w:t>21</w:t>
                    </w:r>
                  </w:p>
                </w:txbxContent>
              </v:textbox>
              <w10:wrap type="none"/>
            </v:shape>
            <v:shape style="position:absolute;left:9878;top:908;width:289;height:269" type="#_x0000_t202" filled="false" stroked="false">
              <v:textbox inset="0,0,0,0">
                <w:txbxContent>
                  <w:p>
                    <w:pPr>
                      <w:spacing w:line="268" w:lineRule="exact" w:before="0"/>
                      <w:ind w:left="0" w:right="0" w:firstLine="0"/>
                      <w:jc w:val="left"/>
                      <w:rPr>
                        <w:b/>
                        <w:sz w:val="24"/>
                      </w:rPr>
                    </w:pPr>
                    <w:r>
                      <w:rPr>
                        <w:b/>
                        <w:color w:val="FFFFFF"/>
                        <w:sz w:val="24"/>
                      </w:rPr>
                      <w:t>22</w:t>
                    </w:r>
                  </w:p>
                </w:txbxContent>
              </v:textbox>
              <w10:wrap type="none"/>
            </v:shape>
            <v:shape style="position:absolute;left:6203;top:3153;width:2114;height:1297" type="#_x0000_t202" filled="false" stroked="false">
              <v:textbox inset="0,0,0,0">
                <w:txbxContent>
                  <w:p>
                    <w:pPr>
                      <w:spacing w:line="268" w:lineRule="exact" w:before="0"/>
                      <w:ind w:left="1181" w:right="0" w:firstLine="0"/>
                      <w:jc w:val="left"/>
                      <w:rPr>
                        <w:b/>
                        <w:sz w:val="24"/>
                      </w:rPr>
                    </w:pPr>
                    <w:r>
                      <w:rPr>
                        <w:b/>
                        <w:color w:val="FFFFFF"/>
                        <w:sz w:val="24"/>
                      </w:rPr>
                      <w:t>20</w:t>
                    </w:r>
                  </w:p>
                  <w:p>
                    <w:pPr>
                      <w:numPr>
                        <w:ilvl w:val="0"/>
                        <w:numId w:val="6"/>
                      </w:numPr>
                      <w:tabs>
                        <w:tab w:pos="302" w:val="left" w:leader="none"/>
                      </w:tabs>
                      <w:spacing w:line="207" w:lineRule="exact" w:before="200"/>
                      <w:ind w:left="301" w:right="0" w:hanging="301"/>
                      <w:jc w:val="left"/>
                      <w:rPr>
                        <w:sz w:val="18"/>
                      </w:rPr>
                    </w:pPr>
                    <w:r>
                      <w:rPr>
                        <w:sz w:val="18"/>
                      </w:rPr>
                      <w:t>Arm-to-leaf</w:t>
                    </w:r>
                    <w:r>
                      <w:rPr>
                        <w:spacing w:val="-7"/>
                        <w:sz w:val="18"/>
                      </w:rPr>
                      <w:t> </w:t>
                    </w:r>
                    <w:r>
                      <w:rPr>
                        <w:sz w:val="18"/>
                      </w:rPr>
                      <w:t>anchor</w:t>
                    </w:r>
                  </w:p>
                  <w:p>
                    <w:pPr>
                      <w:numPr>
                        <w:ilvl w:val="0"/>
                        <w:numId w:val="6"/>
                      </w:numPr>
                      <w:tabs>
                        <w:tab w:pos="302" w:val="left" w:leader="none"/>
                      </w:tabs>
                      <w:spacing w:line="206" w:lineRule="exact" w:before="0"/>
                      <w:ind w:left="301" w:right="0" w:hanging="301"/>
                      <w:jc w:val="left"/>
                      <w:rPr>
                        <w:sz w:val="18"/>
                      </w:rPr>
                    </w:pPr>
                    <w:r>
                      <w:rPr>
                        <w:sz w:val="18"/>
                      </w:rPr>
                      <w:t>Joints</w:t>
                    </w:r>
                  </w:p>
                  <w:p>
                    <w:pPr>
                      <w:numPr>
                        <w:ilvl w:val="0"/>
                        <w:numId w:val="6"/>
                      </w:numPr>
                      <w:tabs>
                        <w:tab w:pos="302" w:val="left" w:leader="none"/>
                      </w:tabs>
                      <w:spacing w:line="207" w:lineRule="exact" w:before="0"/>
                      <w:ind w:left="301" w:right="0" w:hanging="301"/>
                      <w:jc w:val="left"/>
                      <w:rPr>
                        <w:sz w:val="18"/>
                      </w:rPr>
                    </w:pPr>
                    <w:r>
                      <w:rPr>
                        <w:sz w:val="18"/>
                      </w:rPr>
                      <w:t>Adjustable-depth</w:t>
                    </w:r>
                    <w:r>
                      <w:rPr>
                        <w:spacing w:val="-8"/>
                        <w:sz w:val="18"/>
                      </w:rPr>
                      <w:t> </w:t>
                    </w:r>
                    <w:r>
                      <w:rPr>
                        <w:sz w:val="18"/>
                      </w:rPr>
                      <w:t>plate</w:t>
                    </w:r>
                  </w:p>
                  <w:p>
                    <w:pPr>
                      <w:numPr>
                        <w:ilvl w:val="0"/>
                        <w:numId w:val="6"/>
                      </w:numPr>
                      <w:tabs>
                        <w:tab w:pos="302" w:val="left" w:leader="none"/>
                      </w:tabs>
                      <w:spacing w:before="1"/>
                      <w:ind w:left="301" w:right="0" w:hanging="301"/>
                      <w:jc w:val="left"/>
                      <w:rPr>
                        <w:sz w:val="18"/>
                      </w:rPr>
                    </w:pPr>
                    <w:r>
                      <w:rPr>
                        <w:sz w:val="18"/>
                      </w:rPr>
                      <w:t>Push</w:t>
                    </w:r>
                    <w:r>
                      <w:rPr>
                        <w:spacing w:val="-5"/>
                        <w:sz w:val="18"/>
                      </w:rPr>
                      <w:t> </w:t>
                    </w:r>
                    <w:r>
                      <w:rPr>
                        <w:sz w:val="18"/>
                      </w:rPr>
                      <w:t>arm</w:t>
                    </w:r>
                  </w:p>
                </w:txbxContent>
              </v:textbox>
              <w10:wrap type="none"/>
            </v:shape>
            <w10:wrap type="topAndBottom"/>
          </v:group>
        </w:pict>
      </w:r>
    </w:p>
    <w:p>
      <w:pPr>
        <w:pStyle w:val="BodyText"/>
        <w:rPr>
          <w:sz w:val="20"/>
        </w:rPr>
      </w:pPr>
    </w:p>
    <w:p>
      <w:pPr>
        <w:pStyle w:val="BodyText"/>
        <w:spacing w:before="6"/>
      </w:pPr>
    </w:p>
    <w:p>
      <w:pPr>
        <w:pStyle w:val="BodyText"/>
        <w:spacing w:line="207" w:lineRule="exact"/>
        <w:ind w:left="919"/>
      </w:pPr>
      <w:r>
        <w:rPr/>
        <w:t>This manual details all the basic instructions for assembling the automatic door. Read it thoroughly and, when in doubt,</w:t>
      </w:r>
    </w:p>
    <w:p>
      <w:pPr>
        <w:pStyle w:val="BodyText"/>
        <w:spacing w:line="207" w:lineRule="exact"/>
        <w:ind w:left="919"/>
      </w:pPr>
      <w:r>
        <w:rPr/>
        <w:t>contact the Technical Support Department (see back of the manual).</w:t>
      </w:r>
    </w:p>
    <w:p>
      <w:pPr>
        <w:pStyle w:val="BodyText"/>
        <w:spacing w:before="2"/>
      </w:pPr>
    </w:p>
    <w:p>
      <w:pPr>
        <w:pStyle w:val="BodyText"/>
        <w:ind w:left="919" w:right="994"/>
      </w:pPr>
      <w:r>
        <w:rPr/>
        <w:t>For your own safety, adhere at all times to all the technical instructions detailed in this manual. </w:t>
      </w:r>
      <w:r>
        <w:rPr>
          <w:b/>
          <w:sz w:val="20"/>
        </w:rPr>
        <w:t>manusa </w:t>
      </w:r>
      <w:r>
        <w:rPr/>
        <w:t>accepts no responsibility for damages and faults derived from not complying with these instructions.</w:t>
      </w:r>
    </w:p>
    <w:p>
      <w:pPr>
        <w:pStyle w:val="BodyText"/>
        <w:spacing w:before="10"/>
        <w:rPr>
          <w:sz w:val="17"/>
        </w:rPr>
      </w:pPr>
    </w:p>
    <w:p>
      <w:pPr>
        <w:pStyle w:val="BodyText"/>
        <w:ind w:left="919" w:right="994"/>
      </w:pPr>
      <w:r>
        <w:rPr/>
        <w:t>Finally, we would like to thank you for your trust in acquiring a product from the </w:t>
      </w:r>
      <w:r>
        <w:rPr>
          <w:b/>
          <w:sz w:val="20"/>
        </w:rPr>
        <w:t>manusa </w:t>
      </w:r>
      <w:r>
        <w:rPr/>
        <w:t>range, a company with more than   50</w:t>
      </w:r>
      <w:r>
        <w:rPr>
          <w:spacing w:val="-4"/>
        </w:rPr>
        <w:t> </w:t>
      </w:r>
      <w:r>
        <w:rPr/>
        <w:t>years</w:t>
      </w:r>
      <w:r>
        <w:rPr>
          <w:spacing w:val="-5"/>
        </w:rPr>
        <w:t> </w:t>
      </w:r>
      <w:r>
        <w:rPr/>
        <w:t>experience</w:t>
      </w:r>
      <w:r>
        <w:rPr>
          <w:spacing w:val="-4"/>
        </w:rPr>
        <w:t> </w:t>
      </w:r>
      <w:r>
        <w:rPr/>
        <w:t>designing,</w:t>
      </w:r>
      <w:r>
        <w:rPr>
          <w:spacing w:val="-4"/>
        </w:rPr>
        <w:t> </w:t>
      </w:r>
      <w:r>
        <w:rPr/>
        <w:t>manufacturing</w:t>
      </w:r>
      <w:r>
        <w:rPr>
          <w:spacing w:val="-4"/>
        </w:rPr>
        <w:t> </w:t>
      </w:r>
      <w:r>
        <w:rPr/>
        <w:t>and</w:t>
      </w:r>
      <w:r>
        <w:rPr>
          <w:spacing w:val="-6"/>
        </w:rPr>
        <w:t> </w:t>
      </w:r>
      <w:r>
        <w:rPr/>
        <w:t>installing</w:t>
      </w:r>
      <w:r>
        <w:rPr>
          <w:spacing w:val="-6"/>
        </w:rPr>
        <w:t> </w:t>
      </w:r>
      <w:r>
        <w:rPr/>
        <w:t>automatic</w:t>
      </w:r>
      <w:r>
        <w:rPr>
          <w:spacing w:val="-3"/>
        </w:rPr>
        <w:t> </w:t>
      </w:r>
      <w:r>
        <w:rPr/>
        <w:t>access</w:t>
      </w:r>
      <w:r>
        <w:rPr>
          <w:spacing w:val="-3"/>
        </w:rPr>
        <w:t> </w:t>
      </w:r>
      <w:r>
        <w:rPr/>
        <w:t>systems.</w:t>
      </w:r>
    </w:p>
    <w:p>
      <w:pPr>
        <w:spacing w:after="0"/>
        <w:sectPr>
          <w:pgSz w:w="11910" w:h="16840"/>
          <w:pgMar w:header="0" w:footer="306" w:top="520" w:bottom="500" w:left="0" w:right="0"/>
        </w:sectPr>
      </w:pPr>
    </w:p>
    <w:p>
      <w:pPr>
        <w:pStyle w:val="BodyText"/>
        <w:rPr>
          <w:sz w:val="20"/>
        </w:rPr>
      </w:pPr>
    </w:p>
    <w:p>
      <w:pPr>
        <w:pStyle w:val="BodyText"/>
        <w:rPr>
          <w:sz w:val="20"/>
        </w:rPr>
      </w:pPr>
    </w:p>
    <w:p>
      <w:pPr>
        <w:pStyle w:val="BodyText"/>
        <w:spacing w:before="6" w:after="1"/>
        <w:rPr>
          <w:sz w:val="12"/>
        </w:rPr>
      </w:pPr>
    </w:p>
    <w:p>
      <w:pPr>
        <w:pStyle w:val="BodyText"/>
        <w:ind w:left="834"/>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0;top:0;width:10235;height:371" type="#_x0000_t202" filled="false" stroked="false">
              <v:textbox inset="0,0,0,0">
                <w:txbxContent>
                  <w:p>
                    <w:pPr>
                      <w:spacing w:before="66"/>
                      <w:ind w:left="269" w:right="0" w:firstLine="0"/>
                      <w:jc w:val="left"/>
                      <w:rPr>
                        <w:b/>
                        <w:sz w:val="18"/>
                      </w:rPr>
                    </w:pPr>
                    <w:r>
                      <w:rPr>
                        <w:b/>
                        <w:color w:val="FFFFFF"/>
                        <w:sz w:val="18"/>
                      </w:rPr>
                      <w:t>1.2 Symbol Description</w:t>
                    </w:r>
                  </w:p>
                </w:txbxContent>
              </v:textbox>
              <w10:wrap type="none"/>
            </v:shape>
          </v:group>
        </w:pict>
      </w:r>
      <w:r>
        <w:rPr>
          <w:sz w:val="20"/>
        </w:rPr>
      </w:r>
    </w:p>
    <w:p>
      <w:pPr>
        <w:pStyle w:val="BodyText"/>
        <w:spacing w:before="159"/>
        <w:ind w:left="907"/>
      </w:pPr>
      <w:r>
        <w:rPr/>
        <w:t>The symbols that appear in this manual and/or in the machine are listed below:</w:t>
      </w:r>
    </w:p>
    <w:p>
      <w:pPr>
        <w:pStyle w:val="BodyText"/>
        <w:spacing w:before="3"/>
        <w:rPr>
          <w:sz w:val="10"/>
        </w:rPr>
      </w:pPr>
    </w:p>
    <w:tbl>
      <w:tblPr>
        <w:tblW w:w="0" w:type="auto"/>
        <w:jc w:val="left"/>
        <w:tblInd w:w="1220"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860"/>
        <w:gridCol w:w="3876"/>
        <w:gridCol w:w="860"/>
        <w:gridCol w:w="3876"/>
      </w:tblGrid>
      <w:tr>
        <w:trPr>
          <w:trHeight w:val="614" w:hRule="exact"/>
        </w:trPr>
        <w:tc>
          <w:tcPr>
            <w:tcW w:w="860" w:type="dxa"/>
          </w:tcPr>
          <w:p>
            <w:pPr>
              <w:pStyle w:val="TableParagraph"/>
              <w:spacing w:before="1"/>
              <w:rPr>
                <w:sz w:val="4"/>
              </w:rPr>
            </w:pPr>
          </w:p>
          <w:p>
            <w:pPr>
              <w:pStyle w:val="TableParagraph"/>
              <w:ind w:left="165"/>
              <w:rPr>
                <w:sz w:val="20"/>
              </w:rPr>
            </w:pPr>
            <w:r>
              <w:rPr>
                <w:sz w:val="20"/>
              </w:rPr>
              <w:drawing>
                <wp:inline distT="0" distB="0" distL="0" distR="0">
                  <wp:extent cx="323088" cy="323088"/>
                  <wp:effectExtent l="0" t="0" r="0" b="0"/>
                  <wp:docPr id="1" name="image28.png" descr=""/>
                  <wp:cNvGraphicFramePr>
                    <a:graphicFrameLocks noChangeAspect="1"/>
                  </wp:cNvGraphicFramePr>
                  <a:graphic>
                    <a:graphicData uri="http://schemas.openxmlformats.org/drawingml/2006/picture">
                      <pic:pic>
                        <pic:nvPicPr>
                          <pic:cNvPr id="2" name="image28.png"/>
                          <pic:cNvPicPr/>
                        </pic:nvPicPr>
                        <pic:blipFill>
                          <a:blip r:embed="rId35" cstate="print"/>
                          <a:stretch>
                            <a:fillRect/>
                          </a:stretch>
                        </pic:blipFill>
                        <pic:spPr>
                          <a:xfrm>
                            <a:off x="0" y="0"/>
                            <a:ext cx="323088" cy="323088"/>
                          </a:xfrm>
                          <a:prstGeom prst="rect">
                            <a:avLst/>
                          </a:prstGeom>
                        </pic:spPr>
                      </pic:pic>
                    </a:graphicData>
                  </a:graphic>
                </wp:inline>
              </w:drawing>
            </w:r>
            <w:r>
              <w:rPr>
                <w:sz w:val="20"/>
              </w:rPr>
            </w:r>
          </w:p>
        </w:tc>
        <w:tc>
          <w:tcPr>
            <w:tcW w:w="3876" w:type="dxa"/>
          </w:tcPr>
          <w:p>
            <w:pPr>
              <w:pStyle w:val="TableParagraph"/>
              <w:spacing w:before="3"/>
              <w:ind w:left="105" w:right="271"/>
              <w:rPr>
                <w:rFonts w:ascii="Calibri"/>
                <w:sz w:val="16"/>
              </w:rPr>
            </w:pPr>
            <w:r>
              <w:rPr>
                <w:rFonts w:ascii="Calibri"/>
                <w:sz w:val="16"/>
              </w:rPr>
              <w:t>ELECTRICAL HAZARD. The inside of the machine must not be manipulated unless it has been previously disconnected from the power supply.</w:t>
            </w:r>
          </w:p>
        </w:tc>
        <w:tc>
          <w:tcPr>
            <w:tcW w:w="860" w:type="dxa"/>
          </w:tcPr>
          <w:p>
            <w:pPr>
              <w:pStyle w:val="TableParagraph"/>
              <w:spacing w:before="2"/>
              <w:rPr>
                <w:sz w:val="4"/>
              </w:rPr>
            </w:pPr>
          </w:p>
          <w:p>
            <w:pPr>
              <w:pStyle w:val="TableParagraph"/>
              <w:ind w:left="190"/>
              <w:rPr>
                <w:sz w:val="20"/>
              </w:rPr>
            </w:pPr>
            <w:r>
              <w:rPr>
                <w:sz w:val="20"/>
              </w:rPr>
              <w:drawing>
                <wp:inline distT="0" distB="0" distL="0" distR="0">
                  <wp:extent cx="323087" cy="323088"/>
                  <wp:effectExtent l="0" t="0" r="0" b="0"/>
                  <wp:docPr id="3" name="image29.png" descr=""/>
                  <wp:cNvGraphicFramePr>
                    <a:graphicFrameLocks noChangeAspect="1"/>
                  </wp:cNvGraphicFramePr>
                  <a:graphic>
                    <a:graphicData uri="http://schemas.openxmlformats.org/drawingml/2006/picture">
                      <pic:pic>
                        <pic:nvPicPr>
                          <pic:cNvPr id="4" name="image29.png"/>
                          <pic:cNvPicPr/>
                        </pic:nvPicPr>
                        <pic:blipFill>
                          <a:blip r:embed="rId36" cstate="print"/>
                          <a:stretch>
                            <a:fillRect/>
                          </a:stretch>
                        </pic:blipFill>
                        <pic:spPr>
                          <a:xfrm>
                            <a:off x="0" y="0"/>
                            <a:ext cx="323087" cy="323088"/>
                          </a:xfrm>
                          <a:prstGeom prst="rect">
                            <a:avLst/>
                          </a:prstGeom>
                        </pic:spPr>
                      </pic:pic>
                    </a:graphicData>
                  </a:graphic>
                </wp:inline>
              </w:drawing>
            </w:r>
            <w:r>
              <w:rPr>
                <w:sz w:val="20"/>
              </w:rPr>
            </w:r>
          </w:p>
        </w:tc>
        <w:tc>
          <w:tcPr>
            <w:tcW w:w="3876" w:type="dxa"/>
          </w:tcPr>
          <w:p>
            <w:pPr>
              <w:pStyle w:val="TableParagraph"/>
              <w:spacing w:before="101"/>
              <w:ind w:left="106" w:right="271"/>
              <w:rPr>
                <w:rFonts w:ascii="Calibri"/>
                <w:sz w:val="16"/>
              </w:rPr>
            </w:pPr>
            <w:r>
              <w:rPr>
                <w:rFonts w:ascii="Calibri"/>
                <w:sz w:val="16"/>
              </w:rPr>
              <w:t>IMPORTANT WARNING. Strictly adhere to the indications provided with this symbol.</w:t>
            </w:r>
          </w:p>
        </w:tc>
      </w:tr>
      <w:tr>
        <w:trPr>
          <w:trHeight w:val="594" w:hRule="exact"/>
        </w:trPr>
        <w:tc>
          <w:tcPr>
            <w:tcW w:w="860" w:type="dxa"/>
          </w:tcPr>
          <w:p>
            <w:pPr>
              <w:pStyle w:val="TableParagraph"/>
              <w:spacing w:before="4"/>
              <w:rPr>
                <w:sz w:val="6"/>
              </w:rPr>
            </w:pPr>
          </w:p>
          <w:p>
            <w:pPr>
              <w:pStyle w:val="TableParagraph"/>
              <w:ind w:left="169"/>
              <w:rPr>
                <w:sz w:val="20"/>
              </w:rPr>
            </w:pPr>
            <w:r>
              <w:rPr>
                <w:sz w:val="20"/>
              </w:rPr>
              <w:drawing>
                <wp:inline distT="0" distB="0" distL="0" distR="0">
                  <wp:extent cx="323842" cy="283464"/>
                  <wp:effectExtent l="0" t="0" r="0" b="0"/>
                  <wp:docPr id="5" name="image30.png" descr=""/>
                  <wp:cNvGraphicFramePr>
                    <a:graphicFrameLocks noChangeAspect="1"/>
                  </wp:cNvGraphicFramePr>
                  <a:graphic>
                    <a:graphicData uri="http://schemas.openxmlformats.org/drawingml/2006/picture">
                      <pic:pic>
                        <pic:nvPicPr>
                          <pic:cNvPr id="6" name="image30.png"/>
                          <pic:cNvPicPr/>
                        </pic:nvPicPr>
                        <pic:blipFill>
                          <a:blip r:embed="rId37" cstate="print"/>
                          <a:stretch>
                            <a:fillRect/>
                          </a:stretch>
                        </pic:blipFill>
                        <pic:spPr>
                          <a:xfrm>
                            <a:off x="0" y="0"/>
                            <a:ext cx="323842" cy="283464"/>
                          </a:xfrm>
                          <a:prstGeom prst="rect">
                            <a:avLst/>
                          </a:prstGeom>
                        </pic:spPr>
                      </pic:pic>
                    </a:graphicData>
                  </a:graphic>
                </wp:inline>
              </w:drawing>
            </w:r>
            <w:r>
              <w:rPr>
                <w:sz w:val="20"/>
              </w:rPr>
            </w:r>
          </w:p>
        </w:tc>
        <w:tc>
          <w:tcPr>
            <w:tcW w:w="3876" w:type="dxa"/>
          </w:tcPr>
          <w:p>
            <w:pPr>
              <w:pStyle w:val="TableParagraph"/>
              <w:spacing w:before="92"/>
              <w:ind w:left="105" w:right="326"/>
              <w:rPr>
                <w:rFonts w:ascii="Calibri"/>
                <w:sz w:val="16"/>
              </w:rPr>
            </w:pPr>
            <w:r>
              <w:rPr>
                <w:rFonts w:ascii="Calibri"/>
                <w:sz w:val="16"/>
              </w:rPr>
              <w:t>DANGER. Improper use may cause injuries to people and damage the machine.</w:t>
            </w:r>
          </w:p>
        </w:tc>
        <w:tc>
          <w:tcPr>
            <w:tcW w:w="860" w:type="dxa"/>
          </w:tcPr>
          <w:p>
            <w:pPr>
              <w:pStyle w:val="TableParagraph"/>
              <w:spacing w:before="3"/>
              <w:rPr>
                <w:sz w:val="5"/>
              </w:rPr>
            </w:pPr>
          </w:p>
          <w:p>
            <w:pPr>
              <w:pStyle w:val="TableParagraph"/>
              <w:ind w:left="176"/>
              <w:rPr>
                <w:sz w:val="20"/>
              </w:rPr>
            </w:pPr>
            <w:r>
              <w:rPr>
                <w:sz w:val="20"/>
              </w:rPr>
              <w:pict>
                <v:group style="width:24.2pt;height:24.2pt;mso-position-horizontal-relative:char;mso-position-vertical-relative:line" coordorigin="0,0" coordsize="484,484">
                  <v:shape style="position:absolute;left:15;top:15;width:454;height:454" coordorigin="15,15" coordsize="454,454" path="m469,15l15,15,469,468,469,15xe" filled="true" fillcolor="#000000" stroked="false">
                    <v:path arrowok="t"/>
                    <v:fill type="solid"/>
                  </v:shape>
                  <v:shape style="position:absolute;left:15;top:15;width:454;height:454" coordorigin="15,15" coordsize="454,454" path="m469,468l469,15,15,15,469,468e" filled="false" stroked="true" strokeweight="1.5pt" strokecolor="#000000">
                    <v:path arrowok="t"/>
                    <v:stroke dashstyle="solid"/>
                  </v:shape>
                  <v:shape style="position:absolute;left:189;top:34;width:273;height:289" type="#_x0000_t75" stroked="false">
                    <v:imagedata r:id="rId38" o:title=""/>
                  </v:shape>
                </v:group>
              </w:pict>
            </w:r>
            <w:r>
              <w:rPr>
                <w:sz w:val="20"/>
              </w:rPr>
            </w:r>
          </w:p>
        </w:tc>
        <w:tc>
          <w:tcPr>
            <w:tcW w:w="3876" w:type="dxa"/>
          </w:tcPr>
          <w:p>
            <w:pPr>
              <w:pStyle w:val="TableParagraph"/>
              <w:spacing w:before="92"/>
              <w:ind w:left="106" w:right="271"/>
              <w:rPr>
                <w:rFonts w:ascii="Calibri"/>
                <w:sz w:val="16"/>
              </w:rPr>
            </w:pPr>
            <w:r>
              <w:rPr>
                <w:rFonts w:ascii="Calibri"/>
                <w:sz w:val="16"/>
              </w:rPr>
              <w:t>OPTIONAL. These elements are optional; they will be included in the box depending on the order placed.</w:t>
            </w:r>
          </w:p>
        </w:tc>
      </w:tr>
    </w:tbl>
    <w:p>
      <w:pPr>
        <w:pStyle w:val="BodyText"/>
        <w:spacing w:before="10"/>
        <w:rPr>
          <w:sz w:val="6"/>
        </w:rPr>
      </w:pPr>
    </w:p>
    <w:p>
      <w:pPr>
        <w:pStyle w:val="BodyText"/>
        <w:ind w:left="829"/>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49,355,8009,115xe" filled="true" fillcolor="#000000" stroked="false">
              <v:path arrowok="t"/>
              <v:fill type="solid"/>
            </v:shape>
            <v:shape style="position:absolute;left:6705;top:115;width:1304;height:240" coordorigin="6705,115" coordsize="1304,240" path="m7749,355l8009,115,6705,115,6705,355,7749,355e" filled="false" stroked="true" strokeweight="1.5pt" strokecolor="#000000">
              <v:path arrowok="t"/>
              <v:stroke dashstyle="solid"/>
            </v:shape>
            <v:rect style="position:absolute;left:6761;top:15;width:1248;height:99" filled="true" fillcolor="#000000" stroked="false">
              <v:fill type="solid"/>
            </v:rect>
            <v:rect style="position:absolute;left:1603;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0;top:0;width:10235;height:371" type="#_x0000_t202" filled="false" stroked="false">
              <v:textbox inset="0,0,0,0">
                <w:txbxContent>
                  <w:p>
                    <w:pPr>
                      <w:spacing w:before="67"/>
                      <w:ind w:left="270" w:right="0" w:firstLine="0"/>
                      <w:jc w:val="left"/>
                      <w:rPr>
                        <w:b/>
                        <w:sz w:val="18"/>
                      </w:rPr>
                    </w:pPr>
                    <w:r>
                      <w:rPr>
                        <w:b/>
                        <w:color w:val="FFFFFF"/>
                        <w:sz w:val="18"/>
                      </w:rPr>
                      <w:t>1.3 Versions</w:t>
                    </w:r>
                  </w:p>
                </w:txbxContent>
              </v:textbox>
              <w10:wrap type="none"/>
            </v:shape>
          </v:group>
        </w:pict>
      </w:r>
      <w:r>
        <w:rPr>
          <w:sz w:val="20"/>
        </w:rPr>
      </w:r>
    </w:p>
    <w:p>
      <w:pPr>
        <w:pStyle w:val="BodyText"/>
        <w:rPr>
          <w:sz w:val="20"/>
        </w:rPr>
      </w:pPr>
    </w:p>
    <w:p>
      <w:pPr>
        <w:pStyle w:val="BodyText"/>
        <w:spacing w:before="122"/>
        <w:ind w:left="907"/>
      </w:pPr>
      <w:r>
        <w:rPr/>
        <w:t>It is available in the following transmission arm configurations, in single or bi-parting variants:</w:t>
      </w:r>
    </w:p>
    <w:p>
      <w:pPr>
        <w:pStyle w:val="BodyText"/>
        <w:spacing w:before="9"/>
        <w:rPr>
          <w:sz w:val="8"/>
        </w:rPr>
      </w:pPr>
      <w:r>
        <w:rPr/>
        <w:pict>
          <v:group style="position:absolute;margin-left:41.938999pt;margin-top:7.04834pt;width:511.3pt;height:205.35pt;mso-position-horizontal-relative:page;mso-position-vertical-relative:paragraph;z-index:2224;mso-wrap-distance-left:0;mso-wrap-distance-right:0" coordorigin="839,141" coordsize="10226,4107">
            <v:shape style="position:absolute;left:854;top:156;width:10196;height:4077" coordorigin="854,156" coordsize="10196,4077" path="m1057,156l978,172,913,216,870,280,854,360,854,4029,870,4108,913,4173,978,4216,1057,4232,10845,4232,10924,4216,10989,4173,11033,4108,11049,4029,11049,360,11033,280,10989,216,10924,172,10845,156,1057,156e" filled="false" stroked="true" strokeweight="1.5pt" strokecolor="#000000">
              <v:path arrowok="t"/>
              <v:stroke dashstyle="shortdash"/>
            </v:shape>
            <v:shape style="position:absolute;left:2452;top:781;width:2364;height:1106" type="#_x0000_t75" stroked="false">
              <v:imagedata r:id="rId39" o:title=""/>
            </v:shape>
            <v:shape style="position:absolute;left:2400;top:2792;width:2364;height:1249" type="#_x0000_t75" stroked="false">
              <v:imagedata r:id="rId40" o:title=""/>
            </v:shape>
            <v:shape style="position:absolute;left:7106;top:2786;width:2364;height:1238" type="#_x0000_t75" stroked="false">
              <v:imagedata r:id="rId41" o:title=""/>
            </v:shape>
            <v:shape style="position:absolute;left:7098;top:737;width:2434;height:1132" type="#_x0000_t75" stroked="false">
              <v:imagedata r:id="rId42" o:title=""/>
            </v:shape>
            <v:shape style="position:absolute;left:1147;top:329;width:6111;height:202" type="#_x0000_t202" filled="false" stroked="false">
              <v:textbox inset="0,0,0,0">
                <w:txbxContent>
                  <w:p>
                    <w:pPr>
                      <w:spacing w:line="201" w:lineRule="exact" w:before="0"/>
                      <w:ind w:left="0" w:right="0" w:firstLine="0"/>
                      <w:jc w:val="left"/>
                      <w:rPr>
                        <w:sz w:val="18"/>
                      </w:rPr>
                    </w:pPr>
                    <w:r>
                      <w:rPr>
                        <w:b/>
                        <w:sz w:val="18"/>
                      </w:rPr>
                      <w:t>Drag arm: </w:t>
                    </w:r>
                    <w:r>
                      <w:rPr>
                        <w:sz w:val="18"/>
                      </w:rPr>
                      <w:t>attached to the wall on the same side as the hinges (see picture).</w:t>
                    </w:r>
                  </w:p>
                </w:txbxContent>
              </v:textbox>
              <w10:wrap type="none"/>
            </v:shape>
            <v:shape style="position:absolute;left:1147;top:2202;width:6380;height:202" type="#_x0000_t202" filled="false" stroked="false">
              <v:textbox inset="0,0,0,0">
                <w:txbxContent>
                  <w:p>
                    <w:pPr>
                      <w:spacing w:line="201" w:lineRule="exact" w:before="0"/>
                      <w:ind w:left="0" w:right="0" w:firstLine="0"/>
                      <w:jc w:val="left"/>
                      <w:rPr>
                        <w:sz w:val="18"/>
                      </w:rPr>
                    </w:pPr>
                    <w:r>
                      <w:rPr>
                        <w:b/>
                        <w:sz w:val="18"/>
                      </w:rPr>
                      <w:t>Push arm: </w:t>
                    </w:r>
                    <w:r>
                      <w:rPr>
                        <w:sz w:val="18"/>
                      </w:rPr>
                      <w:t>attached to the wall on the opposite side as the hinges (see picture).</w:t>
                    </w:r>
                  </w:p>
                </w:txbxContent>
              </v:textbox>
              <w10:wrap type="none"/>
            </v:shape>
            <w10:wrap type="topAndBottom"/>
          </v:group>
        </w:pict>
      </w:r>
    </w:p>
    <w:p>
      <w:pPr>
        <w:spacing w:before="74" w:after="102"/>
        <w:ind w:left="909" w:right="994" w:firstLine="0"/>
        <w:jc w:val="left"/>
        <w:rPr>
          <w:b/>
          <w:sz w:val="18"/>
        </w:rPr>
      </w:pPr>
      <w:r>
        <w:rPr>
          <w:sz w:val="18"/>
        </w:rPr>
        <w:t>Both the </w:t>
      </w:r>
      <w:r>
        <w:rPr>
          <w:b/>
          <w:sz w:val="18"/>
        </w:rPr>
        <w:t>operator </w:t>
      </w:r>
      <w:r>
        <w:rPr>
          <w:sz w:val="18"/>
        </w:rPr>
        <w:t>and the </w:t>
      </w:r>
      <w:r>
        <w:rPr>
          <w:b/>
          <w:sz w:val="18"/>
        </w:rPr>
        <w:t>two arm versions </w:t>
      </w:r>
      <w:r>
        <w:rPr>
          <w:sz w:val="18"/>
        </w:rPr>
        <w:t>(dragging and pushing) are </w:t>
      </w:r>
      <w:r>
        <w:rPr>
          <w:b/>
          <w:sz w:val="18"/>
        </w:rPr>
        <w:t>universal for any leaf typology: bi-parting, left and right opening.</w:t>
      </w:r>
    </w:p>
    <w:p>
      <w:pPr>
        <w:pStyle w:val="BodyText"/>
        <w:ind w:left="838"/>
        <w:rPr>
          <w:sz w:val="20"/>
        </w:rPr>
      </w:pPr>
      <w:r>
        <w:rPr>
          <w:sz w:val="20"/>
        </w:rPr>
        <w:pict>
          <v:group style="width:511.75pt;height:211.1pt;mso-position-horizontal-relative:char;mso-position-vertical-relative:line" coordorigin="0,0" coordsize="10235,4222">
            <v:shape style="position:absolute;left:15;top:15;width:10205;height:4192" coordorigin="15,15" coordsize="10205,4192" path="m224,15l158,26,101,55,55,101,26,158,15,224,15,3997,26,4063,55,4121,101,4166,158,4196,224,4207,10010,4207,10077,4196,10134,4166,10179,4121,10209,4063,10220,3997,10220,224,10209,158,10179,101,10134,55,10077,26,10010,15,224,15e" filled="false" stroked="true" strokeweight="1.5pt" strokecolor="#000000">
              <v:path arrowok="t"/>
              <v:stroke dashstyle="shortdash"/>
            </v:shape>
            <v:shape style="position:absolute;left:1861;top:3037;width:6700;height:1064" type="#_x0000_t75" stroked="false">
              <v:imagedata r:id="rId43" o:title=""/>
            </v:shape>
            <v:shape style="position:absolute;left:3848;top:173;width:1981;height:2076" type="#_x0000_t75" stroked="false">
              <v:imagedata r:id="rId44" o:title=""/>
            </v:shape>
            <v:shape style="position:absolute;left:6605;top:150;width:1553;height:1996" type="#_x0000_t75" stroked="false">
              <v:imagedata r:id="rId45" o:title=""/>
            </v:shape>
            <v:shape style="position:absolute;left:1681;top:187;width:1553;height:2076" type="#_x0000_t75" stroked="false">
              <v:imagedata r:id="rId46" o:title=""/>
            </v:shape>
            <v:shape style="position:absolute;left:2193;top:2435;width:1181;height:408" type="#_x0000_t202" filled="false" stroked="false">
              <v:textbox inset="0,0,0,0">
                <w:txbxContent>
                  <w:p>
                    <w:pPr>
                      <w:spacing w:line="201" w:lineRule="exact" w:before="0"/>
                      <w:ind w:left="0" w:right="17" w:firstLine="0"/>
                      <w:jc w:val="center"/>
                      <w:rPr>
                        <w:b/>
                        <w:sz w:val="18"/>
                      </w:rPr>
                    </w:pPr>
                    <w:r>
                      <w:rPr>
                        <w:b/>
                        <w:sz w:val="18"/>
                      </w:rPr>
                      <w:t>LEFT</w:t>
                    </w:r>
                  </w:p>
                  <w:p>
                    <w:pPr>
                      <w:spacing w:line="207" w:lineRule="exact" w:before="0"/>
                      <w:ind w:left="0" w:right="18" w:firstLine="0"/>
                      <w:jc w:val="center"/>
                      <w:rPr>
                        <w:b/>
                        <w:sz w:val="18"/>
                      </w:rPr>
                    </w:pPr>
                    <w:r>
                      <w:rPr>
                        <w:b/>
                        <w:sz w:val="18"/>
                      </w:rPr>
                      <w:t>Side Opening</w:t>
                    </w:r>
                  </w:p>
                </w:txbxContent>
              </v:textbox>
              <w10:wrap type="none"/>
            </v:shape>
            <v:shape style="position:absolute;left:4550;top:2435;width:1070;height:202" type="#_x0000_t202" filled="false" stroked="false">
              <v:textbox inset="0,0,0,0">
                <w:txbxContent>
                  <w:p>
                    <w:pPr>
                      <w:spacing w:line="201" w:lineRule="exact" w:before="0"/>
                      <w:ind w:left="0" w:right="0" w:firstLine="0"/>
                      <w:jc w:val="left"/>
                      <w:rPr>
                        <w:b/>
                        <w:sz w:val="18"/>
                      </w:rPr>
                    </w:pPr>
                    <w:r>
                      <w:rPr>
                        <w:b/>
                        <w:sz w:val="18"/>
                      </w:rPr>
                      <w:t>BI-PARTING</w:t>
                    </w:r>
                  </w:p>
                </w:txbxContent>
              </v:textbox>
              <w10:wrap type="none"/>
            </v:shape>
            <v:shape style="position:absolute;left:6999;top:2435;width:1181;height:408" type="#_x0000_t202" filled="false" stroked="false">
              <v:textbox inset="0,0,0,0">
                <w:txbxContent>
                  <w:p>
                    <w:pPr>
                      <w:spacing w:line="201" w:lineRule="exact" w:before="0"/>
                      <w:ind w:left="0" w:right="19" w:firstLine="0"/>
                      <w:jc w:val="center"/>
                      <w:rPr>
                        <w:b/>
                        <w:sz w:val="18"/>
                      </w:rPr>
                    </w:pPr>
                    <w:r>
                      <w:rPr>
                        <w:b/>
                        <w:sz w:val="18"/>
                      </w:rPr>
                      <w:t>RIGHT</w:t>
                    </w:r>
                  </w:p>
                  <w:p>
                    <w:pPr>
                      <w:spacing w:line="207" w:lineRule="exact" w:before="0"/>
                      <w:ind w:left="0" w:right="18" w:firstLine="0"/>
                      <w:jc w:val="center"/>
                      <w:rPr>
                        <w:b/>
                        <w:sz w:val="18"/>
                      </w:rPr>
                    </w:pPr>
                    <w:r>
                      <w:rPr>
                        <w:b/>
                        <w:sz w:val="18"/>
                      </w:rPr>
                      <w:t>Side Opening</w:t>
                    </w:r>
                  </w:p>
                </w:txbxContent>
              </v:textbox>
              <w10:wrap type="none"/>
            </v:shape>
          </v:group>
        </w:pict>
      </w:r>
      <w:r>
        <w:rPr>
          <w:sz w:val="20"/>
        </w:rPr>
      </w:r>
    </w:p>
    <w:p>
      <w:pPr>
        <w:spacing w:after="0"/>
        <w:rPr>
          <w:sz w:val="20"/>
        </w:rPr>
        <w:sectPr>
          <w:pgSz w:w="11910" w:h="16840"/>
          <w:pgMar w:header="0" w:footer="306" w:top="520" w:bottom="500" w:left="0" w:right="0"/>
        </w:sectPr>
      </w:pPr>
    </w:p>
    <w:p>
      <w:pPr>
        <w:pStyle w:val="BodyText"/>
        <w:rPr>
          <w:b/>
          <w:sz w:val="20"/>
        </w:rPr>
      </w:pPr>
    </w:p>
    <w:p>
      <w:pPr>
        <w:pStyle w:val="BodyText"/>
        <w:rPr>
          <w:b/>
          <w:sz w:val="20"/>
        </w:rPr>
      </w:pPr>
    </w:p>
    <w:p>
      <w:pPr>
        <w:pStyle w:val="BodyText"/>
        <w:spacing w:before="3"/>
        <w:rPr>
          <w:b/>
          <w:sz w:val="10"/>
        </w:rPr>
      </w:pPr>
    </w:p>
    <w:p>
      <w:pPr>
        <w:pStyle w:val="BodyText"/>
        <w:ind w:left="818"/>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0;top:0;width:10235;height:371" type="#_x0000_t202" filled="false" stroked="false">
              <v:textbox inset="0,0,0,0">
                <w:txbxContent>
                  <w:p>
                    <w:pPr>
                      <w:spacing w:before="66"/>
                      <w:ind w:left="270" w:right="0" w:firstLine="0"/>
                      <w:jc w:val="left"/>
                      <w:rPr>
                        <w:b/>
                        <w:sz w:val="18"/>
                      </w:rPr>
                    </w:pPr>
                    <w:r>
                      <w:rPr>
                        <w:b/>
                        <w:color w:val="FFFFFF"/>
                        <w:sz w:val="18"/>
                      </w:rPr>
                      <w:t>1.4 Product EC Marking</w:t>
                    </w:r>
                  </w:p>
                </w:txbxContent>
              </v:textbox>
              <w10:wrap type="none"/>
            </v:shape>
          </v:group>
        </w:pict>
      </w:r>
      <w:r>
        <w:rPr>
          <w:sz w:val="20"/>
        </w:rPr>
      </w:r>
    </w:p>
    <w:p>
      <w:pPr>
        <w:pStyle w:val="BodyText"/>
        <w:spacing w:before="159"/>
        <w:ind w:left="890" w:right="4785"/>
        <w:jc w:val="both"/>
      </w:pPr>
      <w:r>
        <w:rPr/>
        <w:drawing>
          <wp:anchor distT="0" distB="0" distL="0" distR="0" allowOverlap="1" layoutInCell="1" locked="0" behindDoc="0" simplePos="0" relativeHeight="2800">
            <wp:simplePos x="0" y="0"/>
            <wp:positionH relativeFrom="page">
              <wp:posOffset>4777485</wp:posOffset>
            </wp:positionH>
            <wp:positionV relativeFrom="paragraph">
              <wp:posOffset>74116</wp:posOffset>
            </wp:positionV>
            <wp:extent cx="2232025" cy="793191"/>
            <wp:effectExtent l="0" t="0" r="0" b="0"/>
            <wp:wrapNone/>
            <wp:docPr id="7" name="image40.png" descr=""/>
            <wp:cNvGraphicFramePr>
              <a:graphicFrameLocks noChangeAspect="1"/>
            </wp:cNvGraphicFramePr>
            <a:graphic>
              <a:graphicData uri="http://schemas.openxmlformats.org/drawingml/2006/picture">
                <pic:pic>
                  <pic:nvPicPr>
                    <pic:cNvPr id="8" name="image40.png"/>
                    <pic:cNvPicPr/>
                  </pic:nvPicPr>
                  <pic:blipFill>
                    <a:blip r:embed="rId47" cstate="print"/>
                    <a:stretch>
                      <a:fillRect/>
                    </a:stretch>
                  </pic:blipFill>
                  <pic:spPr>
                    <a:xfrm>
                      <a:off x="0" y="0"/>
                      <a:ext cx="2232025" cy="793191"/>
                    </a:xfrm>
                    <a:prstGeom prst="rect">
                      <a:avLst/>
                    </a:prstGeom>
                  </pic:spPr>
                </pic:pic>
              </a:graphicData>
            </a:graphic>
          </wp:anchor>
        </w:drawing>
      </w:r>
      <w:r>
        <w:rPr/>
        <w:t>La máquina debe disponer de una etiqueta de marcado similar a la de la imagen. De no ser así, informar de la incidencia al Servicio Asistencia  Técnica (ver dorso del</w:t>
      </w:r>
      <w:r>
        <w:rPr>
          <w:spacing w:val="-13"/>
        </w:rPr>
        <w:t> </w:t>
      </w:r>
      <w:r>
        <w:rPr/>
        <w:t>manual).</w:t>
      </w:r>
    </w:p>
    <w:p>
      <w:pPr>
        <w:pStyle w:val="BodyText"/>
        <w:rPr>
          <w:sz w:val="20"/>
        </w:rPr>
      </w:pPr>
    </w:p>
    <w:p>
      <w:pPr>
        <w:pStyle w:val="BodyText"/>
        <w:rPr>
          <w:sz w:val="20"/>
        </w:rPr>
      </w:pPr>
    </w:p>
    <w:p>
      <w:pPr>
        <w:pStyle w:val="BodyText"/>
        <w:spacing w:before="8"/>
        <w:rPr>
          <w:sz w:val="19"/>
        </w:rPr>
      </w:pPr>
      <w:r>
        <w:rPr/>
        <w:pict>
          <v:group style="position:absolute;margin-left:41.858002pt;margin-top:13.31546pt;width:511.75pt;height:18.55pt;mso-position-horizontal-relative:page;mso-position-vertical-relative:paragraph;z-index:2416;mso-wrap-distance-left:0;mso-wrap-distance-right:0" coordorigin="837,266" coordsize="10235,371">
            <v:rect style="position:absolute;left:7599;top:281;width:3458;height:340" filled="true" fillcolor="#999999" stroked="false">
              <v:fill type="solid"/>
            </v:rect>
            <v:rect style="position:absolute;left:1419;top:281;width:9638;height:340" filled="false" stroked="true" strokeweight="1.5pt" strokecolor="#999999">
              <v:stroke dashstyle="solid"/>
            </v:rect>
            <v:shape style="position:absolute;left:7542;top:382;width:1304;height:240" coordorigin="7542,382" coordsize="1304,240" path="m8846,382l7542,382,7542,622,8587,622,8846,382xe" filled="true" fillcolor="#000000" stroked="false">
              <v:path arrowok="t"/>
              <v:fill type="solid"/>
            </v:shape>
            <v:shape style="position:absolute;left:7542;top:382;width:1304;height:240" coordorigin="7542,382" coordsize="1304,240" path="m8587,622l8846,382,7542,382,7542,622,8587,622e" filled="false" stroked="true" strokeweight="1.5pt" strokecolor="#000000">
              <v:path arrowok="t"/>
              <v:stroke dashstyle="solid"/>
            </v:shape>
            <v:rect style="position:absolute;left:7599;top:281;width:1247;height:99" filled="true" fillcolor="#000000" stroked="false">
              <v:fill type="solid"/>
            </v:rect>
            <v:rect style="position:absolute;left:2440;top:281;width:6406;height:99" filled="false" stroked="true" strokeweight="1.5pt" strokecolor="#000000">
              <v:stroke dashstyle="solid"/>
            </v:rect>
            <v:rect style="position:absolute;left:852;top:281;width:6746;height:340" filled="true" fillcolor="#000000" stroked="false">
              <v:fill type="solid"/>
            </v:rect>
            <v:rect style="position:absolute;left:852;top:281;width:6746;height:340" filled="false" stroked="true" strokeweight="1.5pt" strokecolor="#000000">
              <v:stroke dashstyle="solid"/>
            </v:rect>
            <v:shape style="position:absolute;left:837;top:266;width:10235;height:371" type="#_x0000_t202" filled="false" stroked="false">
              <v:textbox inset="0,0,0,0">
                <w:txbxContent>
                  <w:p>
                    <w:pPr>
                      <w:spacing w:before="67"/>
                      <w:ind w:left="269" w:right="0" w:firstLine="0"/>
                      <w:jc w:val="left"/>
                      <w:rPr>
                        <w:b/>
                        <w:sz w:val="18"/>
                      </w:rPr>
                    </w:pPr>
                    <w:r>
                      <w:rPr>
                        <w:b/>
                        <w:color w:val="FFFFFF"/>
                        <w:sz w:val="18"/>
                      </w:rPr>
                      <w:t>1.5 Noise Statement</w:t>
                    </w:r>
                  </w:p>
                </w:txbxContent>
              </v:textbox>
              <w10:wrap type="none"/>
            </v:shape>
            <w10:wrap type="topAndBottom"/>
          </v:group>
        </w:pict>
      </w:r>
    </w:p>
    <w:p>
      <w:pPr>
        <w:pStyle w:val="BodyText"/>
        <w:spacing w:before="150"/>
        <w:ind w:left="907"/>
        <w:jc w:val="both"/>
      </w:pPr>
      <w:r>
        <w:rPr/>
        <w:t>The weighted acoustic pressure level of emissions A is below 70 dB.</w:t>
      </w:r>
    </w:p>
    <w:p>
      <w:pPr>
        <w:pStyle w:val="BodyText"/>
        <w:rPr>
          <w:sz w:val="20"/>
        </w:rPr>
      </w:pPr>
    </w:p>
    <w:p>
      <w:pPr>
        <w:pStyle w:val="BodyText"/>
        <w:spacing w:before="2"/>
        <w:rPr>
          <w:sz w:val="15"/>
        </w:rPr>
      </w:pPr>
      <w:r>
        <w:rPr/>
        <w:pict>
          <v:group style="position:absolute;margin-left:41.858002pt;margin-top:10.715pt;width:511.75pt;height:18.55pt;mso-position-horizontal-relative:page;mso-position-vertical-relative:paragraph;z-index:2464;mso-wrap-distance-left:0;mso-wrap-distance-right:0" coordorigin="837,214" coordsize="10235,371">
            <v:rect style="position:absolute;left:7599;top:229;width:3458;height:340" filled="true" fillcolor="#999999" stroked="false">
              <v:fill type="solid"/>
            </v:rect>
            <v:rect style="position:absolute;left:1419;top:229;width:9638;height:340" filled="false" stroked="true" strokeweight="1.5pt" strokecolor="#999999">
              <v:stroke dashstyle="solid"/>
            </v:rect>
            <v:shape style="position:absolute;left:7542;top:330;width:1304;height:240" coordorigin="7542,330" coordsize="1304,240" path="m8846,330l7542,330,7542,570,8587,570,8846,330xe" filled="true" fillcolor="#000000" stroked="false">
              <v:path arrowok="t"/>
              <v:fill type="solid"/>
            </v:shape>
            <v:shape style="position:absolute;left:7542;top:330;width:1304;height:240" coordorigin="7542,330" coordsize="1304,240" path="m8587,570l8846,330,7542,330,7542,570,8587,570e" filled="false" stroked="true" strokeweight="1.5pt" strokecolor="#000000">
              <v:path arrowok="t"/>
              <v:stroke dashstyle="solid"/>
            </v:shape>
            <v:rect style="position:absolute;left:7599;top:229;width:1247;height:99" filled="true" fillcolor="#000000" stroked="false">
              <v:fill type="solid"/>
            </v:rect>
            <v:rect style="position:absolute;left:2440;top:229;width:6406;height:99" filled="false" stroked="true" strokeweight="1.5pt" strokecolor="#000000">
              <v:stroke dashstyle="solid"/>
            </v:rect>
            <v:rect style="position:absolute;left:852;top:229;width:6746;height:340" filled="true" fillcolor="#000000" stroked="false">
              <v:fill type="solid"/>
            </v:rect>
            <v:rect style="position:absolute;left:852;top:229;width:6746;height:340" filled="false" stroked="true" strokeweight="1.5pt" strokecolor="#000000">
              <v:stroke dashstyle="solid"/>
            </v:rect>
            <v:shape style="position:absolute;left:837;top:214;width:10235;height:371" type="#_x0000_t202" filled="false" stroked="false">
              <v:textbox inset="0,0,0,0">
                <w:txbxContent>
                  <w:p>
                    <w:pPr>
                      <w:spacing w:before="66"/>
                      <w:ind w:left="269" w:right="0" w:firstLine="0"/>
                      <w:jc w:val="left"/>
                      <w:rPr>
                        <w:b/>
                        <w:sz w:val="18"/>
                      </w:rPr>
                    </w:pPr>
                    <w:r>
                      <w:rPr>
                        <w:b/>
                        <w:color w:val="FFFFFF"/>
                        <w:sz w:val="18"/>
                      </w:rPr>
                      <w:t>1.6 Radiation, Gas, Fumes and Dust Produced by the Machine</w:t>
                    </w:r>
                  </w:p>
                </w:txbxContent>
              </v:textbox>
              <w10:wrap type="none"/>
            </v:shape>
            <w10:wrap type="topAndBottom"/>
          </v:group>
        </w:pict>
      </w:r>
    </w:p>
    <w:p>
      <w:pPr>
        <w:pStyle w:val="BodyText"/>
        <w:rPr>
          <w:sz w:val="7"/>
        </w:rPr>
      </w:pPr>
    </w:p>
    <w:p>
      <w:pPr>
        <w:pStyle w:val="BodyText"/>
        <w:spacing w:before="95"/>
        <w:ind w:left="1642"/>
        <w:rPr>
          <w:rFonts w:ascii="Times New Roman"/>
        </w:rPr>
      </w:pPr>
      <w:r>
        <w:rPr/>
        <w:drawing>
          <wp:anchor distT="0" distB="0" distL="0" distR="0" allowOverlap="1" layoutInCell="1" locked="0" behindDoc="0" simplePos="0" relativeHeight="2824">
            <wp:simplePos x="0" y="0"/>
            <wp:positionH relativeFrom="page">
              <wp:posOffset>584606</wp:posOffset>
            </wp:positionH>
            <wp:positionV relativeFrom="paragraph">
              <wp:posOffset>100226</wp:posOffset>
            </wp:positionV>
            <wp:extent cx="421284" cy="68579"/>
            <wp:effectExtent l="0" t="0" r="0" b="0"/>
            <wp:wrapNone/>
            <wp:docPr id="9" name="image41.png" descr=""/>
            <wp:cNvGraphicFramePr>
              <a:graphicFrameLocks noChangeAspect="1"/>
            </wp:cNvGraphicFramePr>
            <a:graphic>
              <a:graphicData uri="http://schemas.openxmlformats.org/drawingml/2006/picture">
                <pic:pic>
                  <pic:nvPicPr>
                    <pic:cNvPr id="10" name="image41.png"/>
                    <pic:cNvPicPr/>
                  </pic:nvPicPr>
                  <pic:blipFill>
                    <a:blip r:embed="rId48" cstate="print"/>
                    <a:stretch>
                      <a:fillRect/>
                    </a:stretch>
                  </pic:blipFill>
                  <pic:spPr>
                    <a:xfrm>
                      <a:off x="0" y="0"/>
                      <a:ext cx="421284" cy="68579"/>
                    </a:xfrm>
                    <a:prstGeom prst="rect">
                      <a:avLst/>
                    </a:prstGeom>
                  </pic:spPr>
                </pic:pic>
              </a:graphicData>
            </a:graphic>
          </wp:anchor>
        </w:drawing>
      </w:r>
      <w:r>
        <w:rPr/>
        <w:t>machines do not produce any type of radiation, gas, fumes or dust</w:t>
      </w:r>
      <w:r>
        <w:rPr>
          <w:rFonts w:ascii="Times New Roman"/>
        </w:rPr>
        <w:t>.</w:t>
      </w:r>
    </w:p>
    <w:p>
      <w:pPr>
        <w:pStyle w:val="BodyText"/>
        <w:rPr>
          <w:rFonts w:ascii="Times New Roman"/>
          <w:sz w:val="20"/>
        </w:rPr>
      </w:pPr>
    </w:p>
    <w:p>
      <w:pPr>
        <w:pStyle w:val="BodyText"/>
        <w:spacing w:before="3"/>
        <w:rPr>
          <w:rFonts w:ascii="Times New Roman"/>
          <w:sz w:val="15"/>
        </w:rPr>
      </w:pPr>
      <w:r>
        <w:rPr/>
        <w:pict>
          <v:group style="position:absolute;margin-left:41.858002pt;margin-top:10.740093pt;width:511.75pt;height:18.55pt;mso-position-horizontal-relative:page;mso-position-vertical-relative:paragraph;z-index:2512;mso-wrap-distance-left:0;mso-wrap-distance-right:0" coordorigin="837,215" coordsize="10235,371">
            <v:rect style="position:absolute;left:7599;top:230;width:3458;height:340" filled="true" fillcolor="#999999" stroked="false">
              <v:fill type="solid"/>
            </v:rect>
            <v:rect style="position:absolute;left:1419;top:230;width:9638;height:340" filled="false" stroked="true" strokeweight="1.5pt" strokecolor="#999999">
              <v:stroke dashstyle="solid"/>
            </v:rect>
            <v:shape style="position:absolute;left:7542;top:330;width:1304;height:240" coordorigin="7542,330" coordsize="1304,240" path="m8846,330l7542,330,7542,570,8587,570,8846,330xe" filled="true" fillcolor="#000000" stroked="false">
              <v:path arrowok="t"/>
              <v:fill type="solid"/>
            </v:shape>
            <v:shape style="position:absolute;left:7542;top:330;width:1304;height:240" coordorigin="7542,330" coordsize="1304,240" path="m8587,570l8846,330,7542,330,7542,570,8587,570e" filled="false" stroked="true" strokeweight="1.5pt" strokecolor="#000000">
              <v:path arrowok="t"/>
              <v:stroke dashstyle="solid"/>
            </v:shape>
            <v:rect style="position:absolute;left:7599;top:230;width:1247;height:99" filled="true" fillcolor="#000000" stroked="false">
              <v:fill type="solid"/>
            </v:rect>
            <v:rect style="position:absolute;left:2440;top:230;width:6406;height:99" filled="false" stroked="true" strokeweight="1.5pt" strokecolor="#000000">
              <v:stroke dashstyle="solid"/>
            </v:rect>
            <v:rect style="position:absolute;left:852;top:230;width:6746;height:340" filled="true" fillcolor="#000000" stroked="false">
              <v:fill type="solid"/>
            </v:rect>
            <v:rect style="position:absolute;left:852;top:230;width:6746;height:340" filled="false" stroked="true" strokeweight="1.5pt" strokecolor="#000000">
              <v:stroke dashstyle="solid"/>
            </v:rect>
            <v:shape style="position:absolute;left:837;top:215;width:10235;height:371" type="#_x0000_t202" filled="false" stroked="false">
              <v:textbox inset="0,0,0,0">
                <w:txbxContent>
                  <w:p>
                    <w:pPr>
                      <w:spacing w:before="68"/>
                      <w:ind w:left="269" w:right="0" w:firstLine="0"/>
                      <w:jc w:val="left"/>
                      <w:rPr>
                        <w:b/>
                        <w:sz w:val="18"/>
                      </w:rPr>
                    </w:pPr>
                    <w:r>
                      <w:rPr>
                        <w:b/>
                        <w:color w:val="FFFFFF"/>
                        <w:sz w:val="18"/>
                      </w:rPr>
                      <w:t>1.7 Use in Flammable and/or Explosive Environments</w:t>
                    </w:r>
                  </w:p>
                </w:txbxContent>
              </v:textbox>
              <w10:wrap type="none"/>
            </v:shape>
            <w10:wrap type="topAndBottom"/>
          </v:group>
        </w:pict>
      </w:r>
    </w:p>
    <w:p>
      <w:pPr>
        <w:pStyle w:val="BodyText"/>
        <w:spacing w:before="122"/>
        <w:ind w:left="909"/>
      </w:pPr>
      <w:r>
        <w:rPr/>
        <w:t>The machine described in this manual has not been designed to operate in flammable and/or explosive environments.</w:t>
      </w:r>
    </w:p>
    <w:p>
      <w:pPr>
        <w:pStyle w:val="BodyText"/>
        <w:spacing w:before="10"/>
        <w:rPr>
          <w:sz w:val="16"/>
        </w:rPr>
      </w:pPr>
      <w:r>
        <w:rPr/>
        <w:pict>
          <v:group style="position:absolute;margin-left:41.738998pt;margin-top:11.666688pt;width:511.75pt;height:18.55pt;mso-position-horizontal-relative:page;mso-position-vertical-relative:paragraph;z-index:2560;mso-wrap-distance-left:0;mso-wrap-distance-right:0" coordorigin="835,233" coordsize="10235,371">
            <v:rect style="position:absolute;left:7596;top:248;width:3458;height:340" filled="true" fillcolor="#999999" stroked="false">
              <v:fill type="solid"/>
            </v:rect>
            <v:rect style="position:absolute;left:1417;top:248;width:9638;height:340" filled="false" stroked="true" strokeweight="1.5pt" strokecolor="#999999">
              <v:stroke dashstyle="solid"/>
            </v:rect>
            <v:shape style="position:absolute;left:7540;top:348;width:1304;height:240" coordorigin="7540,348" coordsize="1304,240" path="m8843,348l7540,348,7540,588,8584,588,8843,348xe" filled="true" fillcolor="#000000" stroked="false">
              <v:path arrowok="t"/>
              <v:fill type="solid"/>
            </v:shape>
            <v:shape style="position:absolute;left:7540;top:348;width:1304;height:240" coordorigin="7540,348" coordsize="1304,240" path="m8584,588l8843,348,7540,348,7540,588,8584,588e" filled="false" stroked="true" strokeweight="1.5pt" strokecolor="#000000">
              <v:path arrowok="t"/>
              <v:stroke dashstyle="solid"/>
            </v:shape>
            <v:rect style="position:absolute;left:7596;top:248;width:1247;height:99" filled="true" fillcolor="#000000" stroked="false">
              <v:fill type="solid"/>
            </v:rect>
            <v:rect style="position:absolute;left:2437;top:248;width:6406;height:99" filled="false" stroked="true" strokeweight="1.5pt" strokecolor="#000000">
              <v:stroke dashstyle="solid"/>
            </v:rect>
            <v:shape style="position:absolute;left:835;top:233;width:6777;height:371" type="#_x0000_t202" filled="true" fillcolor="#000000" stroked="false">
              <v:textbox inset="0,0,0,0">
                <w:txbxContent>
                  <w:p>
                    <w:pPr>
                      <w:spacing w:before="65"/>
                      <w:ind w:left="269" w:right="0" w:firstLine="0"/>
                      <w:jc w:val="left"/>
                      <w:rPr>
                        <w:b/>
                        <w:sz w:val="18"/>
                      </w:rPr>
                    </w:pPr>
                    <w:r>
                      <w:rPr>
                        <w:b/>
                        <w:color w:val="FFFFFF"/>
                        <w:sz w:val="18"/>
                      </w:rPr>
                      <w:t>1.8 Accessories</w:t>
                    </w:r>
                  </w:p>
                </w:txbxContent>
              </v:textbox>
              <v:fill type="solid"/>
              <w10:wrap type="none"/>
            </v:shape>
            <w10:wrap type="topAndBottom"/>
          </v:group>
        </w:pict>
      </w:r>
    </w:p>
    <w:p>
      <w:pPr>
        <w:pStyle w:val="BodyText"/>
        <w:tabs>
          <w:tab w:pos="5218" w:val="left" w:leader="none"/>
          <w:tab w:pos="7827" w:val="left" w:leader="none"/>
        </w:tabs>
        <w:spacing w:line="244" w:lineRule="auto" w:before="65"/>
        <w:ind w:left="907" w:right="908" w:firstLine="749"/>
      </w:pPr>
      <w:r>
        <w:rPr/>
        <w:t>machines are compatible</w:t>
      </w:r>
      <w:r>
        <w:rPr>
          <w:spacing w:val="45"/>
        </w:rPr>
        <w:t> </w:t>
      </w:r>
      <w:r>
        <w:rPr/>
        <w:t>with</w:t>
      </w:r>
      <w:r>
        <w:rPr>
          <w:spacing w:val="15"/>
        </w:rPr>
        <w:t> </w:t>
      </w:r>
      <w:r>
        <w:rPr/>
        <w:t>the</w:t>
        <w:tab/>
        <w:t>range</w:t>
      </w:r>
      <w:r>
        <w:rPr>
          <w:spacing w:val="13"/>
        </w:rPr>
        <w:t> </w:t>
      </w:r>
      <w:r>
        <w:rPr/>
        <w:t>of</w:t>
      </w:r>
      <w:r>
        <w:rPr>
          <w:spacing w:val="15"/>
        </w:rPr>
        <w:t> </w:t>
      </w:r>
      <w:r>
        <w:rPr/>
        <w:t>accessories.</w:t>
        <w:tab/>
        <w:t>Technical Department shall</w:t>
      </w:r>
      <w:r>
        <w:rPr>
          <w:spacing w:val="38"/>
        </w:rPr>
        <w:t> </w:t>
      </w:r>
      <w:r>
        <w:rPr/>
        <w:t>perform</w:t>
      </w:r>
      <w:r>
        <w:rPr>
          <w:spacing w:val="13"/>
        </w:rPr>
        <w:t> </w:t>
      </w:r>
      <w:r>
        <w:rPr/>
        <w:t>an</w:t>
      </w:r>
      <w:r>
        <w:rPr>
          <w:w w:val="99"/>
        </w:rPr>
        <w:t> </w:t>
      </w:r>
      <w:r>
        <w:rPr/>
        <w:t>evaluation for any integration with machines from other</w:t>
      </w:r>
      <w:r>
        <w:rPr>
          <w:spacing w:val="-31"/>
        </w:rPr>
        <w:t> </w:t>
      </w:r>
      <w:r>
        <w:rPr/>
        <w:t>manufacturers.</w:t>
      </w:r>
    </w:p>
    <w:p>
      <w:pPr>
        <w:pStyle w:val="BodyText"/>
        <w:spacing w:before="7"/>
        <w:rPr>
          <w:sz w:val="22"/>
        </w:rPr>
      </w:pPr>
    </w:p>
    <w:tbl>
      <w:tblPr>
        <w:tblW w:w="0" w:type="auto"/>
        <w:jc w:val="left"/>
        <w:tblInd w:w="1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01"/>
        <w:gridCol w:w="1893"/>
        <w:gridCol w:w="2384"/>
        <w:gridCol w:w="1904"/>
      </w:tblGrid>
      <w:tr>
        <w:trPr>
          <w:trHeight w:val="322" w:hRule="exact"/>
        </w:trPr>
        <w:tc>
          <w:tcPr>
            <w:tcW w:w="2901" w:type="dxa"/>
            <w:shd w:val="clear" w:color="auto" w:fill="000000"/>
          </w:tcPr>
          <w:p>
            <w:pPr>
              <w:pStyle w:val="TableParagraph"/>
              <w:spacing w:before="52"/>
              <w:ind w:left="941"/>
              <w:rPr>
                <w:b/>
                <w:sz w:val="18"/>
              </w:rPr>
            </w:pPr>
            <w:r>
              <w:rPr>
                <w:b/>
                <w:color w:val="FFFFFF"/>
                <w:sz w:val="18"/>
              </w:rPr>
              <w:t>DETECTION</w:t>
            </w:r>
          </w:p>
        </w:tc>
        <w:tc>
          <w:tcPr>
            <w:tcW w:w="1893" w:type="dxa"/>
            <w:shd w:val="clear" w:color="auto" w:fill="000000"/>
          </w:tcPr>
          <w:p>
            <w:pPr>
              <w:pStyle w:val="TableParagraph"/>
              <w:spacing w:before="52"/>
              <w:ind w:left="383"/>
              <w:rPr>
                <w:b/>
                <w:sz w:val="18"/>
              </w:rPr>
            </w:pPr>
            <w:r>
              <w:rPr>
                <w:b/>
                <w:color w:val="FFFFFF"/>
                <w:sz w:val="18"/>
              </w:rPr>
              <w:t>WIRED RANGE</w:t>
            </w:r>
          </w:p>
        </w:tc>
        <w:tc>
          <w:tcPr>
            <w:tcW w:w="2384" w:type="dxa"/>
            <w:shd w:val="clear" w:color="auto" w:fill="000000"/>
          </w:tcPr>
          <w:p>
            <w:pPr>
              <w:pStyle w:val="TableParagraph"/>
              <w:spacing w:before="52"/>
              <w:ind w:left="446"/>
              <w:rPr>
                <w:b/>
                <w:sz w:val="18"/>
              </w:rPr>
            </w:pPr>
            <w:r>
              <w:rPr>
                <w:b/>
                <w:color w:val="FFFFFF"/>
                <w:sz w:val="18"/>
              </w:rPr>
              <w:t>WIRELESS RANGE</w:t>
            </w:r>
          </w:p>
        </w:tc>
        <w:tc>
          <w:tcPr>
            <w:tcW w:w="1904" w:type="dxa"/>
            <w:shd w:val="clear" w:color="auto" w:fill="000000"/>
          </w:tcPr>
          <w:p>
            <w:pPr>
              <w:pStyle w:val="TableParagraph"/>
              <w:spacing w:before="52"/>
              <w:ind w:left="117"/>
              <w:rPr>
                <w:b/>
                <w:sz w:val="18"/>
              </w:rPr>
            </w:pPr>
            <w:r>
              <w:rPr>
                <w:b/>
                <w:color w:val="FFFFFF"/>
                <w:sz w:val="18"/>
              </w:rPr>
              <w:t>CONTROL / OTHER</w:t>
            </w:r>
          </w:p>
        </w:tc>
      </w:tr>
      <w:tr>
        <w:trPr>
          <w:trHeight w:val="1963" w:hRule="exact"/>
        </w:trPr>
        <w:tc>
          <w:tcPr>
            <w:tcW w:w="2901" w:type="dxa"/>
          </w:tcPr>
          <w:p>
            <w:pPr>
              <w:pStyle w:val="TableParagraph"/>
              <w:numPr>
                <w:ilvl w:val="0"/>
                <w:numId w:val="7"/>
              </w:numPr>
              <w:tabs>
                <w:tab w:pos="152" w:val="left" w:leader="none"/>
              </w:tabs>
              <w:spacing w:line="183" w:lineRule="exact" w:before="53" w:after="0"/>
              <w:ind w:left="168" w:right="0" w:hanging="113"/>
              <w:jc w:val="left"/>
              <w:rPr>
                <w:b/>
                <w:sz w:val="16"/>
              </w:rPr>
            </w:pPr>
            <w:r>
              <w:rPr>
                <w:b/>
                <w:sz w:val="16"/>
              </w:rPr>
              <w:t>Movement</w:t>
            </w:r>
            <w:r>
              <w:rPr>
                <w:b/>
                <w:spacing w:val="1"/>
                <w:sz w:val="16"/>
              </w:rPr>
              <w:t> </w:t>
            </w:r>
            <w:r>
              <w:rPr>
                <w:b/>
                <w:sz w:val="16"/>
              </w:rPr>
              <w:t>sensor</w:t>
            </w:r>
          </w:p>
          <w:p>
            <w:pPr>
              <w:pStyle w:val="TableParagraph"/>
              <w:numPr>
                <w:ilvl w:val="0"/>
                <w:numId w:val="7"/>
              </w:numPr>
              <w:tabs>
                <w:tab w:pos="155" w:val="left" w:leader="none"/>
              </w:tabs>
              <w:spacing w:line="183" w:lineRule="exact" w:before="0" w:after="0"/>
              <w:ind w:left="154" w:right="0" w:hanging="99"/>
              <w:jc w:val="left"/>
              <w:rPr>
                <w:b/>
                <w:sz w:val="16"/>
              </w:rPr>
            </w:pPr>
            <w:r>
              <w:rPr>
                <w:b/>
                <w:sz w:val="16"/>
              </w:rPr>
              <w:t>Reopening</w:t>
            </w:r>
            <w:r>
              <w:rPr>
                <w:b/>
                <w:spacing w:val="-3"/>
                <w:sz w:val="16"/>
              </w:rPr>
              <w:t> </w:t>
            </w:r>
            <w:r>
              <w:rPr>
                <w:b/>
                <w:sz w:val="16"/>
              </w:rPr>
              <w:t>photocell</w:t>
            </w:r>
          </w:p>
          <w:p>
            <w:pPr>
              <w:pStyle w:val="TableParagraph"/>
              <w:numPr>
                <w:ilvl w:val="0"/>
                <w:numId w:val="7"/>
              </w:numPr>
              <w:tabs>
                <w:tab w:pos="155" w:val="left" w:leader="none"/>
              </w:tabs>
              <w:spacing w:line="240" w:lineRule="auto" w:before="1" w:after="0"/>
              <w:ind w:left="154" w:right="0" w:hanging="99"/>
              <w:jc w:val="left"/>
              <w:rPr>
                <w:b/>
                <w:sz w:val="16"/>
              </w:rPr>
            </w:pPr>
            <w:r>
              <w:rPr>
                <w:b/>
                <w:sz w:val="16"/>
              </w:rPr>
              <w:t>Standard presence</w:t>
            </w:r>
            <w:r>
              <w:rPr>
                <w:b/>
                <w:spacing w:val="-4"/>
                <w:sz w:val="16"/>
              </w:rPr>
              <w:t> </w:t>
            </w:r>
            <w:r>
              <w:rPr>
                <w:b/>
                <w:sz w:val="16"/>
              </w:rPr>
              <w:t>sensor</w:t>
            </w:r>
          </w:p>
          <w:p>
            <w:pPr>
              <w:pStyle w:val="TableParagraph"/>
              <w:numPr>
                <w:ilvl w:val="0"/>
                <w:numId w:val="7"/>
              </w:numPr>
              <w:tabs>
                <w:tab w:pos="155" w:val="left" w:leader="none"/>
              </w:tabs>
              <w:spacing w:line="183" w:lineRule="exact" w:before="0" w:after="0"/>
              <w:ind w:left="154" w:right="0" w:hanging="99"/>
              <w:jc w:val="left"/>
              <w:rPr>
                <w:b/>
                <w:sz w:val="16"/>
              </w:rPr>
            </w:pPr>
            <w:r>
              <w:rPr>
                <w:b/>
                <w:sz w:val="16"/>
              </w:rPr>
              <w:t>Recessed presence</w:t>
            </w:r>
            <w:r>
              <w:rPr>
                <w:b/>
                <w:spacing w:val="-3"/>
                <w:sz w:val="16"/>
              </w:rPr>
              <w:t> </w:t>
            </w:r>
            <w:r>
              <w:rPr>
                <w:b/>
                <w:sz w:val="16"/>
              </w:rPr>
              <w:t>sensor</w:t>
            </w:r>
          </w:p>
          <w:p>
            <w:pPr>
              <w:pStyle w:val="TableParagraph"/>
              <w:numPr>
                <w:ilvl w:val="0"/>
                <w:numId w:val="7"/>
              </w:numPr>
              <w:tabs>
                <w:tab w:pos="155" w:val="left" w:leader="none"/>
              </w:tabs>
              <w:spacing w:line="240" w:lineRule="auto" w:before="0" w:after="0"/>
              <w:ind w:left="168" w:right="78" w:hanging="113"/>
              <w:jc w:val="left"/>
              <w:rPr>
                <w:b/>
                <w:sz w:val="16"/>
              </w:rPr>
            </w:pPr>
            <w:r>
              <w:rPr>
                <w:b/>
                <w:sz w:val="16"/>
              </w:rPr>
              <w:t>Unsupervised movement and</w:t>
            </w:r>
            <w:r>
              <w:rPr>
                <w:b/>
                <w:spacing w:val="-10"/>
                <w:sz w:val="16"/>
              </w:rPr>
              <w:t> </w:t>
            </w:r>
            <w:r>
              <w:rPr>
                <w:b/>
                <w:sz w:val="16"/>
              </w:rPr>
              <w:t>pres- ence sensor</w:t>
            </w:r>
          </w:p>
          <w:p>
            <w:pPr>
              <w:pStyle w:val="TableParagraph"/>
              <w:numPr>
                <w:ilvl w:val="0"/>
                <w:numId w:val="7"/>
              </w:numPr>
              <w:tabs>
                <w:tab w:pos="155" w:val="left" w:leader="none"/>
              </w:tabs>
              <w:spacing w:line="183" w:lineRule="exact" w:before="2" w:after="0"/>
              <w:ind w:left="154" w:right="0" w:hanging="99"/>
              <w:jc w:val="left"/>
              <w:rPr>
                <w:b/>
                <w:sz w:val="16"/>
              </w:rPr>
            </w:pPr>
            <w:r>
              <w:rPr>
                <w:b/>
                <w:sz w:val="16"/>
              </w:rPr>
              <w:t>Supervised movement and</w:t>
            </w:r>
            <w:r>
              <w:rPr>
                <w:b/>
                <w:spacing w:val="-9"/>
                <w:sz w:val="16"/>
              </w:rPr>
              <w:t> </w:t>
            </w:r>
            <w:r>
              <w:rPr>
                <w:b/>
                <w:sz w:val="16"/>
              </w:rPr>
              <w:t>pres-</w:t>
            </w:r>
          </w:p>
          <w:p>
            <w:pPr>
              <w:pStyle w:val="TableParagraph"/>
              <w:spacing w:line="183" w:lineRule="exact"/>
              <w:ind w:left="168"/>
              <w:rPr>
                <w:b/>
                <w:sz w:val="16"/>
              </w:rPr>
            </w:pPr>
            <w:r>
              <w:rPr>
                <w:b/>
                <w:sz w:val="16"/>
              </w:rPr>
              <w:t>ence sensor</w:t>
            </w:r>
          </w:p>
          <w:p>
            <w:pPr>
              <w:pStyle w:val="TableParagraph"/>
              <w:numPr>
                <w:ilvl w:val="0"/>
                <w:numId w:val="7"/>
              </w:numPr>
              <w:tabs>
                <w:tab w:pos="155" w:val="left" w:leader="none"/>
              </w:tabs>
              <w:spacing w:line="240" w:lineRule="auto" w:before="1" w:after="0"/>
              <w:ind w:left="154" w:right="0" w:hanging="99"/>
              <w:jc w:val="left"/>
              <w:rPr>
                <w:b/>
                <w:sz w:val="16"/>
              </w:rPr>
            </w:pPr>
            <w:r>
              <w:rPr>
                <w:b/>
                <w:sz w:val="16"/>
              </w:rPr>
              <w:t>Touchless</w:t>
            </w:r>
            <w:r>
              <w:rPr>
                <w:b/>
                <w:spacing w:val="-5"/>
                <w:sz w:val="16"/>
              </w:rPr>
              <w:t> </w:t>
            </w:r>
            <w:r>
              <w:rPr>
                <w:b/>
                <w:sz w:val="16"/>
              </w:rPr>
              <w:t>switch</w:t>
            </w:r>
          </w:p>
        </w:tc>
        <w:tc>
          <w:tcPr>
            <w:tcW w:w="1893" w:type="dxa"/>
          </w:tcPr>
          <w:p>
            <w:pPr>
              <w:pStyle w:val="TableParagraph"/>
              <w:numPr>
                <w:ilvl w:val="0"/>
                <w:numId w:val="8"/>
              </w:numPr>
              <w:tabs>
                <w:tab w:pos="180" w:val="left" w:leader="none"/>
              </w:tabs>
              <w:spacing w:line="183" w:lineRule="exact" w:before="53" w:after="0"/>
              <w:ind w:left="179" w:right="0" w:hanging="99"/>
              <w:jc w:val="left"/>
              <w:rPr>
                <w:b/>
                <w:sz w:val="16"/>
              </w:rPr>
            </w:pPr>
            <w:r>
              <w:rPr>
                <w:b/>
                <w:sz w:val="16"/>
              </w:rPr>
              <w:t>Push button</w:t>
            </w:r>
          </w:p>
          <w:p>
            <w:pPr>
              <w:pStyle w:val="TableParagraph"/>
              <w:numPr>
                <w:ilvl w:val="0"/>
                <w:numId w:val="8"/>
              </w:numPr>
              <w:tabs>
                <w:tab w:pos="180" w:val="left" w:leader="none"/>
              </w:tabs>
              <w:spacing w:line="183" w:lineRule="exact" w:before="0" w:after="0"/>
              <w:ind w:left="179" w:right="0" w:hanging="99"/>
              <w:jc w:val="left"/>
              <w:rPr>
                <w:b/>
                <w:sz w:val="16"/>
              </w:rPr>
            </w:pPr>
            <w:r>
              <w:rPr>
                <w:b/>
                <w:sz w:val="16"/>
              </w:rPr>
              <w:t>Elbow push</w:t>
            </w:r>
            <w:r>
              <w:rPr>
                <w:b/>
                <w:spacing w:val="-2"/>
                <w:sz w:val="16"/>
              </w:rPr>
              <w:t> </w:t>
            </w:r>
            <w:r>
              <w:rPr>
                <w:b/>
                <w:sz w:val="16"/>
              </w:rPr>
              <w:t>button</w:t>
            </w:r>
          </w:p>
          <w:p>
            <w:pPr>
              <w:pStyle w:val="TableParagraph"/>
              <w:numPr>
                <w:ilvl w:val="0"/>
                <w:numId w:val="8"/>
              </w:numPr>
              <w:tabs>
                <w:tab w:pos="180" w:val="left" w:leader="none"/>
              </w:tabs>
              <w:spacing w:line="240" w:lineRule="auto" w:before="1" w:after="0"/>
              <w:ind w:left="179" w:right="0" w:hanging="99"/>
              <w:jc w:val="left"/>
              <w:rPr>
                <w:b/>
                <w:sz w:val="16"/>
              </w:rPr>
            </w:pPr>
            <w:r>
              <w:rPr>
                <w:b/>
                <w:sz w:val="16"/>
              </w:rPr>
              <w:t>Key</w:t>
            </w:r>
            <w:r>
              <w:rPr>
                <w:b/>
                <w:spacing w:val="-4"/>
                <w:sz w:val="16"/>
              </w:rPr>
              <w:t> </w:t>
            </w:r>
            <w:r>
              <w:rPr>
                <w:b/>
                <w:sz w:val="16"/>
              </w:rPr>
              <w:t>switch</w:t>
            </w:r>
          </w:p>
          <w:p>
            <w:pPr>
              <w:pStyle w:val="TableParagraph"/>
              <w:numPr>
                <w:ilvl w:val="0"/>
                <w:numId w:val="8"/>
              </w:numPr>
              <w:tabs>
                <w:tab w:pos="180" w:val="left" w:leader="none"/>
              </w:tabs>
              <w:spacing w:line="183" w:lineRule="exact" w:before="0" w:after="0"/>
              <w:ind w:left="179" w:right="0" w:hanging="99"/>
              <w:jc w:val="left"/>
              <w:rPr>
                <w:b/>
                <w:sz w:val="16"/>
              </w:rPr>
            </w:pPr>
            <w:r>
              <w:rPr>
                <w:b/>
                <w:sz w:val="16"/>
              </w:rPr>
              <w:t>Proximity</w:t>
            </w:r>
            <w:r>
              <w:rPr>
                <w:b/>
                <w:spacing w:val="-8"/>
                <w:sz w:val="16"/>
              </w:rPr>
              <w:t> </w:t>
            </w:r>
            <w:r>
              <w:rPr>
                <w:b/>
                <w:sz w:val="16"/>
              </w:rPr>
              <w:t>reader</w:t>
            </w:r>
          </w:p>
          <w:p>
            <w:pPr>
              <w:pStyle w:val="TableParagraph"/>
              <w:numPr>
                <w:ilvl w:val="0"/>
                <w:numId w:val="8"/>
              </w:numPr>
              <w:tabs>
                <w:tab w:pos="180" w:val="left" w:leader="none"/>
              </w:tabs>
              <w:spacing w:line="183" w:lineRule="exact" w:before="0" w:after="0"/>
              <w:ind w:left="179" w:right="0" w:hanging="99"/>
              <w:jc w:val="left"/>
              <w:rPr>
                <w:b/>
                <w:sz w:val="16"/>
              </w:rPr>
            </w:pPr>
            <w:r>
              <w:rPr>
                <w:b/>
                <w:sz w:val="16"/>
              </w:rPr>
              <w:t>Keypad</w:t>
            </w:r>
          </w:p>
          <w:p>
            <w:pPr>
              <w:pStyle w:val="TableParagraph"/>
              <w:numPr>
                <w:ilvl w:val="0"/>
                <w:numId w:val="8"/>
              </w:numPr>
              <w:tabs>
                <w:tab w:pos="182" w:val="left" w:leader="none"/>
              </w:tabs>
              <w:spacing w:line="240" w:lineRule="auto" w:before="1" w:after="0"/>
              <w:ind w:left="181" w:right="0" w:hanging="101"/>
              <w:jc w:val="left"/>
              <w:rPr>
                <w:b/>
                <w:sz w:val="16"/>
              </w:rPr>
            </w:pPr>
            <w:r>
              <w:rPr>
                <w:b/>
                <w:sz w:val="16"/>
              </w:rPr>
              <w:t>Autonomous</w:t>
            </w:r>
            <w:r>
              <w:rPr>
                <w:b/>
                <w:spacing w:val="-4"/>
                <w:sz w:val="16"/>
              </w:rPr>
              <w:t> </w:t>
            </w:r>
            <w:r>
              <w:rPr>
                <w:b/>
                <w:sz w:val="16"/>
              </w:rPr>
              <w:t>print</w:t>
            </w:r>
          </w:p>
          <w:p>
            <w:pPr>
              <w:pStyle w:val="TableParagraph"/>
              <w:ind w:left="175" w:right="1188"/>
              <w:jc w:val="center"/>
              <w:rPr>
                <w:b/>
                <w:sz w:val="16"/>
              </w:rPr>
            </w:pPr>
            <w:r>
              <w:rPr>
                <w:b/>
                <w:sz w:val="16"/>
              </w:rPr>
              <w:t>reader</w:t>
            </w:r>
          </w:p>
        </w:tc>
        <w:tc>
          <w:tcPr>
            <w:tcW w:w="2384" w:type="dxa"/>
            <w:tcBorders>
              <w:right w:val="single" w:sz="5" w:space="0" w:color="000000"/>
            </w:tcBorders>
          </w:tcPr>
          <w:p>
            <w:pPr>
              <w:pStyle w:val="TableParagraph"/>
              <w:numPr>
                <w:ilvl w:val="0"/>
                <w:numId w:val="9"/>
              </w:numPr>
              <w:tabs>
                <w:tab w:pos="310" w:val="left" w:leader="none"/>
              </w:tabs>
              <w:spacing w:line="183" w:lineRule="exact" w:before="53" w:after="0"/>
              <w:ind w:left="309" w:right="0" w:hanging="98"/>
              <w:jc w:val="left"/>
              <w:rPr>
                <w:b/>
                <w:sz w:val="16"/>
              </w:rPr>
            </w:pPr>
            <w:r>
              <w:rPr>
                <w:b/>
                <w:sz w:val="16"/>
              </w:rPr>
              <w:t>Push button</w:t>
            </w:r>
          </w:p>
          <w:p>
            <w:pPr>
              <w:pStyle w:val="TableParagraph"/>
              <w:numPr>
                <w:ilvl w:val="0"/>
                <w:numId w:val="9"/>
              </w:numPr>
              <w:tabs>
                <w:tab w:pos="310" w:val="left" w:leader="none"/>
              </w:tabs>
              <w:spacing w:line="183" w:lineRule="exact" w:before="0" w:after="0"/>
              <w:ind w:left="309" w:right="0" w:hanging="98"/>
              <w:jc w:val="left"/>
              <w:rPr>
                <w:b/>
                <w:sz w:val="16"/>
              </w:rPr>
            </w:pPr>
            <w:r>
              <w:rPr>
                <w:b/>
                <w:sz w:val="16"/>
              </w:rPr>
              <w:t>Elbow push</w:t>
            </w:r>
            <w:r>
              <w:rPr>
                <w:b/>
                <w:spacing w:val="-2"/>
                <w:sz w:val="16"/>
              </w:rPr>
              <w:t> </w:t>
            </w:r>
            <w:r>
              <w:rPr>
                <w:b/>
                <w:sz w:val="16"/>
              </w:rPr>
              <w:t>button</w:t>
            </w:r>
          </w:p>
          <w:p>
            <w:pPr>
              <w:pStyle w:val="TableParagraph"/>
              <w:numPr>
                <w:ilvl w:val="0"/>
                <w:numId w:val="9"/>
              </w:numPr>
              <w:tabs>
                <w:tab w:pos="310" w:val="left" w:leader="none"/>
              </w:tabs>
              <w:spacing w:line="240" w:lineRule="auto" w:before="1" w:after="0"/>
              <w:ind w:left="309" w:right="0" w:hanging="98"/>
              <w:jc w:val="left"/>
              <w:rPr>
                <w:b/>
                <w:sz w:val="16"/>
              </w:rPr>
            </w:pPr>
            <w:r>
              <w:rPr>
                <w:b/>
                <w:sz w:val="16"/>
              </w:rPr>
              <w:t>Key</w:t>
            </w:r>
            <w:r>
              <w:rPr>
                <w:b/>
                <w:spacing w:val="-4"/>
                <w:sz w:val="16"/>
              </w:rPr>
              <w:t> </w:t>
            </w:r>
            <w:r>
              <w:rPr>
                <w:b/>
                <w:sz w:val="16"/>
              </w:rPr>
              <w:t>switch</w:t>
            </w:r>
          </w:p>
          <w:p>
            <w:pPr>
              <w:pStyle w:val="TableParagraph"/>
              <w:numPr>
                <w:ilvl w:val="0"/>
                <w:numId w:val="9"/>
              </w:numPr>
              <w:tabs>
                <w:tab w:pos="310" w:val="left" w:leader="none"/>
              </w:tabs>
              <w:spacing w:line="183" w:lineRule="exact" w:before="0" w:after="0"/>
              <w:ind w:left="309" w:right="0" w:hanging="98"/>
              <w:jc w:val="left"/>
              <w:rPr>
                <w:b/>
                <w:sz w:val="16"/>
              </w:rPr>
            </w:pPr>
            <w:r>
              <w:rPr>
                <w:b/>
                <w:sz w:val="16"/>
              </w:rPr>
              <w:t>Keypad</w:t>
            </w:r>
          </w:p>
          <w:p>
            <w:pPr>
              <w:pStyle w:val="TableParagraph"/>
              <w:numPr>
                <w:ilvl w:val="0"/>
                <w:numId w:val="9"/>
              </w:numPr>
              <w:tabs>
                <w:tab w:pos="310" w:val="left" w:leader="none"/>
              </w:tabs>
              <w:spacing w:line="183" w:lineRule="exact" w:before="0" w:after="0"/>
              <w:ind w:left="309" w:right="0" w:hanging="98"/>
              <w:jc w:val="left"/>
              <w:rPr>
                <w:b/>
                <w:sz w:val="16"/>
              </w:rPr>
            </w:pPr>
            <w:r>
              <w:rPr>
                <w:b/>
                <w:sz w:val="16"/>
              </w:rPr>
              <w:t>Remote</w:t>
            </w:r>
            <w:r>
              <w:rPr>
                <w:b/>
                <w:spacing w:val="-3"/>
                <w:sz w:val="16"/>
              </w:rPr>
              <w:t> </w:t>
            </w:r>
            <w:r>
              <w:rPr>
                <w:b/>
                <w:sz w:val="16"/>
              </w:rPr>
              <w:t>control</w:t>
            </w:r>
          </w:p>
          <w:p>
            <w:pPr>
              <w:pStyle w:val="TableParagraph"/>
              <w:numPr>
                <w:ilvl w:val="0"/>
                <w:numId w:val="9"/>
              </w:numPr>
              <w:tabs>
                <w:tab w:pos="310" w:val="left" w:leader="none"/>
              </w:tabs>
              <w:spacing w:line="240" w:lineRule="auto" w:before="1" w:after="0"/>
              <w:ind w:left="309" w:right="0" w:hanging="98"/>
              <w:jc w:val="left"/>
              <w:rPr>
                <w:b/>
                <w:sz w:val="16"/>
              </w:rPr>
            </w:pPr>
            <w:r>
              <w:rPr>
                <w:b/>
                <w:sz w:val="16"/>
              </w:rPr>
              <w:t>Hands-free</w:t>
            </w:r>
            <w:r>
              <w:rPr>
                <w:b/>
                <w:spacing w:val="-5"/>
                <w:sz w:val="16"/>
              </w:rPr>
              <w:t> </w:t>
            </w:r>
            <w:r>
              <w:rPr>
                <w:b/>
                <w:sz w:val="16"/>
              </w:rPr>
              <w:t>access</w:t>
            </w:r>
          </w:p>
          <w:p>
            <w:pPr>
              <w:pStyle w:val="TableParagraph"/>
              <w:ind w:left="324"/>
              <w:rPr>
                <w:b/>
                <w:sz w:val="16"/>
              </w:rPr>
            </w:pPr>
            <w:r>
              <w:rPr>
                <w:b/>
                <w:sz w:val="16"/>
              </w:rPr>
              <w:t>identifier</w:t>
            </w:r>
          </w:p>
        </w:tc>
        <w:tc>
          <w:tcPr>
            <w:tcW w:w="1904" w:type="dxa"/>
            <w:tcBorders>
              <w:left w:val="single" w:sz="5" w:space="0" w:color="000000"/>
            </w:tcBorders>
          </w:tcPr>
          <w:p>
            <w:pPr>
              <w:pStyle w:val="TableParagraph"/>
              <w:numPr>
                <w:ilvl w:val="0"/>
                <w:numId w:val="10"/>
              </w:numPr>
              <w:tabs>
                <w:tab w:pos="155" w:val="left" w:leader="none"/>
              </w:tabs>
              <w:spacing w:line="183" w:lineRule="exact" w:before="53" w:after="0"/>
              <w:ind w:left="169" w:right="0" w:hanging="113"/>
              <w:jc w:val="left"/>
              <w:rPr>
                <w:b/>
                <w:sz w:val="16"/>
              </w:rPr>
            </w:pPr>
            <w:r>
              <w:rPr>
                <w:b/>
                <w:sz w:val="16"/>
              </w:rPr>
              <w:t>Emergency</w:t>
            </w:r>
            <w:r>
              <w:rPr>
                <w:b/>
                <w:spacing w:val="-7"/>
                <w:sz w:val="16"/>
              </w:rPr>
              <w:t> </w:t>
            </w:r>
            <w:r>
              <w:rPr>
                <w:b/>
                <w:sz w:val="16"/>
              </w:rPr>
              <w:t>stop</w:t>
            </w:r>
          </w:p>
          <w:p>
            <w:pPr>
              <w:pStyle w:val="TableParagraph"/>
              <w:numPr>
                <w:ilvl w:val="0"/>
                <w:numId w:val="10"/>
              </w:numPr>
              <w:tabs>
                <w:tab w:pos="155" w:val="left" w:leader="none"/>
              </w:tabs>
              <w:spacing w:line="240" w:lineRule="auto" w:before="0" w:after="0"/>
              <w:ind w:left="169" w:right="680" w:hanging="113"/>
              <w:jc w:val="left"/>
              <w:rPr>
                <w:b/>
                <w:sz w:val="16"/>
              </w:rPr>
            </w:pPr>
            <w:r>
              <w:rPr>
                <w:b/>
                <w:sz w:val="16"/>
              </w:rPr>
              <w:t>Buzzer and/or warning</w:t>
            </w:r>
            <w:r>
              <w:rPr>
                <w:b/>
                <w:spacing w:val="-3"/>
                <w:sz w:val="16"/>
              </w:rPr>
              <w:t> </w:t>
            </w:r>
            <w:r>
              <w:rPr>
                <w:b/>
                <w:sz w:val="16"/>
              </w:rPr>
              <w:t>light</w:t>
            </w:r>
          </w:p>
        </w:tc>
      </w:tr>
    </w:tbl>
    <w:p>
      <w:pPr>
        <w:pStyle w:val="BodyText"/>
        <w:spacing w:before="11"/>
        <w:rPr>
          <w:sz w:val="21"/>
        </w:rPr>
      </w:pPr>
    </w:p>
    <w:p>
      <w:pPr>
        <w:pStyle w:val="BodyText"/>
        <w:ind w:left="1445"/>
        <w:rPr>
          <w:sz w:val="20"/>
        </w:rPr>
      </w:pPr>
      <w:r>
        <w:rPr>
          <w:sz w:val="20"/>
        </w:rPr>
        <w:pict>
          <v:group style="width:456.3pt;height:16.1500pt;mso-position-horizontal-relative:char;mso-position-vertical-relative:line" coordorigin="0,0" coordsize="9126,323">
            <v:rect style="position:absolute;left:0;top:0;width:4476;height:322" filled="true" fillcolor="#000000" stroked="false">
              <v:fill type="solid"/>
            </v:rect>
            <v:rect style="position:absolute;left:4476;top:0;width:4649;height:322" filled="true" fillcolor="#000000" stroked="false">
              <v:fill type="solid"/>
            </v:rect>
            <v:shape style="position:absolute;left:1972;top:57;width:548;height:202" type="#_x0000_t202" filled="false" stroked="false">
              <v:textbox inset="0,0,0,0">
                <w:txbxContent>
                  <w:p>
                    <w:pPr>
                      <w:spacing w:line="201" w:lineRule="exact" w:before="0"/>
                      <w:ind w:left="0" w:right="0" w:firstLine="0"/>
                      <w:jc w:val="left"/>
                      <w:rPr>
                        <w:b/>
                        <w:sz w:val="18"/>
                      </w:rPr>
                    </w:pPr>
                    <w:r>
                      <w:rPr>
                        <w:b/>
                        <w:color w:val="FFFFFF"/>
                        <w:sz w:val="18"/>
                      </w:rPr>
                      <w:t>ARMS</w:t>
                    </w:r>
                  </w:p>
                </w:txbxContent>
              </v:textbox>
              <w10:wrap type="none"/>
            </v:shape>
            <v:shape style="position:absolute;left:5986;top:57;width:1648;height:202" type="#_x0000_t202" filled="false" stroked="false">
              <v:textbox inset="0,0,0,0">
                <w:txbxContent>
                  <w:p>
                    <w:pPr>
                      <w:spacing w:line="201" w:lineRule="exact" w:before="0"/>
                      <w:ind w:left="0" w:right="0" w:firstLine="0"/>
                      <w:jc w:val="left"/>
                      <w:rPr>
                        <w:b/>
                        <w:sz w:val="18"/>
                      </w:rPr>
                    </w:pPr>
                    <w:r>
                      <w:rPr>
                        <w:b/>
                        <w:color w:val="FFFFFF"/>
                        <w:sz w:val="18"/>
                      </w:rPr>
                      <w:t>AXIS EXTENSIONS</w:t>
                    </w:r>
                  </w:p>
                </w:txbxContent>
              </v:textbox>
              <w10:wrap type="none"/>
            </v:shape>
          </v:group>
        </w:pict>
      </w:r>
      <w:r>
        <w:rPr>
          <w:sz w:val="20"/>
        </w:rPr>
      </w:r>
    </w:p>
    <w:p>
      <w:pPr>
        <w:spacing w:after="0"/>
        <w:rPr>
          <w:sz w:val="20"/>
        </w:rPr>
        <w:sectPr>
          <w:pgSz w:w="11910" w:h="16840"/>
          <w:pgMar w:header="0" w:footer="306" w:top="520" w:bottom="500" w:left="0" w:right="0"/>
        </w:sectPr>
      </w:pPr>
    </w:p>
    <w:p>
      <w:pPr>
        <w:pStyle w:val="ListParagraph"/>
        <w:numPr>
          <w:ilvl w:val="0"/>
          <w:numId w:val="11"/>
        </w:numPr>
        <w:tabs>
          <w:tab w:pos="1602" w:val="left" w:leader="none"/>
        </w:tabs>
        <w:spacing w:line="240" w:lineRule="auto" w:before="22" w:after="0"/>
        <w:ind w:left="1601" w:right="0" w:hanging="99"/>
        <w:jc w:val="left"/>
        <w:rPr>
          <w:b/>
          <w:sz w:val="16"/>
        </w:rPr>
      </w:pPr>
      <w:r>
        <w:rPr/>
        <w:drawing>
          <wp:anchor distT="0" distB="0" distL="0" distR="0" allowOverlap="1" layoutInCell="1" locked="0" behindDoc="0" simplePos="0" relativeHeight="2656">
            <wp:simplePos x="0" y="0"/>
            <wp:positionH relativeFrom="page">
              <wp:posOffset>1522475</wp:posOffset>
            </wp:positionH>
            <wp:positionV relativeFrom="paragraph">
              <wp:posOffset>174953</wp:posOffset>
            </wp:positionV>
            <wp:extent cx="1762388" cy="789432"/>
            <wp:effectExtent l="0" t="0" r="0" b="0"/>
            <wp:wrapTopAndBottom/>
            <wp:docPr id="11" name="image42.jpeg" descr=""/>
            <wp:cNvGraphicFramePr>
              <a:graphicFrameLocks noChangeAspect="1"/>
            </wp:cNvGraphicFramePr>
            <a:graphic>
              <a:graphicData uri="http://schemas.openxmlformats.org/drawingml/2006/picture">
                <pic:pic>
                  <pic:nvPicPr>
                    <pic:cNvPr id="12" name="image42.jpeg"/>
                    <pic:cNvPicPr/>
                  </pic:nvPicPr>
                  <pic:blipFill>
                    <a:blip r:embed="rId49" cstate="print"/>
                    <a:stretch>
                      <a:fillRect/>
                    </a:stretch>
                  </pic:blipFill>
                  <pic:spPr>
                    <a:xfrm>
                      <a:off x="0" y="0"/>
                      <a:ext cx="1762388" cy="789432"/>
                    </a:xfrm>
                    <a:prstGeom prst="rect">
                      <a:avLst/>
                    </a:prstGeom>
                  </pic:spPr>
                </pic:pic>
              </a:graphicData>
            </a:graphic>
          </wp:anchor>
        </w:drawing>
      </w:r>
      <w:r>
        <w:rPr>
          <w:b/>
          <w:sz w:val="16"/>
        </w:rPr>
        <w:t>Short push</w:t>
      </w:r>
      <w:r>
        <w:rPr>
          <w:b/>
          <w:spacing w:val="-3"/>
          <w:sz w:val="16"/>
        </w:rPr>
        <w:t> </w:t>
      </w:r>
      <w:r>
        <w:rPr>
          <w:b/>
          <w:sz w:val="16"/>
        </w:rPr>
        <w:t>arm.</w:t>
      </w:r>
    </w:p>
    <w:p>
      <w:pPr>
        <w:pStyle w:val="ListParagraph"/>
        <w:numPr>
          <w:ilvl w:val="0"/>
          <w:numId w:val="11"/>
        </w:numPr>
        <w:tabs>
          <w:tab w:pos="1602" w:val="left" w:leader="none"/>
        </w:tabs>
        <w:spacing w:line="240" w:lineRule="auto" w:before="65" w:after="0"/>
        <w:ind w:left="1601" w:right="0" w:hanging="99"/>
        <w:jc w:val="left"/>
        <w:rPr>
          <w:b/>
          <w:sz w:val="16"/>
        </w:rPr>
      </w:pPr>
      <w:r>
        <w:rPr>
          <w:b/>
          <w:sz w:val="16"/>
        </w:rPr>
        <w:t>Long push</w:t>
      </w:r>
      <w:r>
        <w:rPr>
          <w:b/>
          <w:spacing w:val="-2"/>
          <w:sz w:val="16"/>
        </w:rPr>
        <w:t> </w:t>
      </w:r>
      <w:r>
        <w:rPr>
          <w:b/>
          <w:sz w:val="16"/>
        </w:rPr>
        <w:t>arm.</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23"/>
        </w:rPr>
      </w:pPr>
    </w:p>
    <w:p>
      <w:pPr>
        <w:pStyle w:val="ListParagraph"/>
        <w:numPr>
          <w:ilvl w:val="0"/>
          <w:numId w:val="11"/>
        </w:numPr>
        <w:tabs>
          <w:tab w:pos="1602" w:val="left" w:leader="none"/>
        </w:tabs>
        <w:spacing w:line="240" w:lineRule="auto" w:before="0" w:after="0"/>
        <w:ind w:left="1601" w:right="0" w:hanging="99"/>
        <w:jc w:val="left"/>
        <w:rPr>
          <w:b/>
          <w:sz w:val="16"/>
        </w:rPr>
      </w:pPr>
      <w:r>
        <w:rPr/>
        <w:drawing>
          <wp:anchor distT="0" distB="0" distL="0" distR="0" allowOverlap="1" layoutInCell="1" locked="0" behindDoc="0" simplePos="0" relativeHeight="2848">
            <wp:simplePos x="0" y="0"/>
            <wp:positionH relativeFrom="page">
              <wp:posOffset>1138326</wp:posOffset>
            </wp:positionH>
            <wp:positionV relativeFrom="paragraph">
              <wp:posOffset>-862750</wp:posOffset>
            </wp:positionV>
            <wp:extent cx="2407048" cy="765048"/>
            <wp:effectExtent l="0" t="0" r="0" b="0"/>
            <wp:wrapNone/>
            <wp:docPr id="13" name="image43.jpeg" descr=""/>
            <wp:cNvGraphicFramePr>
              <a:graphicFrameLocks noChangeAspect="1"/>
            </wp:cNvGraphicFramePr>
            <a:graphic>
              <a:graphicData uri="http://schemas.openxmlformats.org/drawingml/2006/picture">
                <pic:pic>
                  <pic:nvPicPr>
                    <pic:cNvPr id="14" name="image43.jpeg"/>
                    <pic:cNvPicPr/>
                  </pic:nvPicPr>
                  <pic:blipFill>
                    <a:blip r:embed="rId50" cstate="print"/>
                    <a:stretch>
                      <a:fillRect/>
                    </a:stretch>
                  </pic:blipFill>
                  <pic:spPr>
                    <a:xfrm>
                      <a:off x="0" y="0"/>
                      <a:ext cx="2407048" cy="765048"/>
                    </a:xfrm>
                    <a:prstGeom prst="rect">
                      <a:avLst/>
                    </a:prstGeom>
                  </pic:spPr>
                </pic:pic>
              </a:graphicData>
            </a:graphic>
          </wp:anchor>
        </w:drawing>
      </w:r>
      <w:r>
        <w:rPr>
          <w:b/>
          <w:sz w:val="16"/>
        </w:rPr>
        <w:t>Pull</w:t>
      </w:r>
      <w:r>
        <w:rPr>
          <w:b/>
          <w:spacing w:val="-4"/>
          <w:sz w:val="16"/>
        </w:rPr>
        <w:t> </w:t>
      </w:r>
      <w:r>
        <w:rPr>
          <w:b/>
          <w:sz w:val="16"/>
        </w:rPr>
        <w:t>arm.</w:t>
      </w:r>
    </w:p>
    <w:p>
      <w:pPr>
        <w:pStyle w:val="ListParagraph"/>
        <w:numPr>
          <w:ilvl w:val="0"/>
          <w:numId w:val="12"/>
        </w:numPr>
        <w:tabs>
          <w:tab w:pos="465" w:val="left" w:leader="none"/>
          <w:tab w:pos="2910" w:val="left" w:leader="none"/>
        </w:tabs>
        <w:spacing w:line="240" w:lineRule="auto" w:before="22" w:after="0"/>
        <w:ind w:left="464" w:right="0" w:hanging="99"/>
        <w:jc w:val="left"/>
        <w:rPr>
          <w:b/>
          <w:sz w:val="16"/>
        </w:rPr>
      </w:pPr>
      <w:r>
        <w:rPr>
          <w:b/>
          <w:spacing w:val="-1"/>
          <w:w w:val="100"/>
          <w:sz w:val="16"/>
        </w:rPr>
        <w:br w:type="column"/>
      </w:r>
      <w:r>
        <w:rPr>
          <w:b/>
          <w:sz w:val="16"/>
        </w:rPr>
        <w:t>30mm</w:t>
      </w:r>
      <w:r>
        <w:rPr>
          <w:b/>
          <w:spacing w:val="1"/>
          <w:sz w:val="16"/>
        </w:rPr>
        <w:t> </w:t>
      </w:r>
      <w:r>
        <w:rPr>
          <w:b/>
          <w:sz w:val="16"/>
        </w:rPr>
        <w:t>axis</w:t>
      </w:r>
      <w:r>
        <w:rPr>
          <w:b/>
          <w:spacing w:val="-3"/>
          <w:sz w:val="16"/>
        </w:rPr>
        <w:t> </w:t>
      </w:r>
      <w:r>
        <w:rPr>
          <w:b/>
          <w:sz w:val="16"/>
        </w:rPr>
        <w:t>extension.</w:t>
        <w:tab/>
      </w:r>
      <w:r>
        <w:rPr>
          <w:b/>
          <w:sz w:val="14"/>
        </w:rPr>
        <w:t>- </w:t>
      </w:r>
      <w:r>
        <w:rPr>
          <w:b/>
          <w:sz w:val="16"/>
        </w:rPr>
        <w:t>50mm axis</w:t>
      </w:r>
      <w:r>
        <w:rPr>
          <w:b/>
          <w:spacing w:val="-3"/>
          <w:sz w:val="16"/>
        </w:rPr>
        <w:t> </w:t>
      </w:r>
      <w:r>
        <w:rPr>
          <w:b/>
          <w:sz w:val="16"/>
        </w:rPr>
        <w:t>extension.</w:t>
      </w:r>
    </w:p>
    <w:p>
      <w:pPr>
        <w:pStyle w:val="BodyText"/>
        <w:spacing w:before="9"/>
        <w:rPr>
          <w:b/>
          <w:sz w:val="19"/>
        </w:rPr>
      </w:pPr>
      <w:r>
        <w:rPr/>
        <w:drawing>
          <wp:anchor distT="0" distB="0" distL="0" distR="0" allowOverlap="1" layoutInCell="1" locked="0" behindDoc="0" simplePos="0" relativeHeight="2680">
            <wp:simplePos x="0" y="0"/>
            <wp:positionH relativeFrom="page">
              <wp:posOffset>3948557</wp:posOffset>
            </wp:positionH>
            <wp:positionV relativeFrom="paragraph">
              <wp:posOffset>169425</wp:posOffset>
            </wp:positionV>
            <wp:extent cx="931579" cy="959643"/>
            <wp:effectExtent l="0" t="0" r="0" b="0"/>
            <wp:wrapTopAndBottom/>
            <wp:docPr id="15" name="image44.png" descr=""/>
            <wp:cNvGraphicFramePr>
              <a:graphicFrameLocks noChangeAspect="1"/>
            </wp:cNvGraphicFramePr>
            <a:graphic>
              <a:graphicData uri="http://schemas.openxmlformats.org/drawingml/2006/picture">
                <pic:pic>
                  <pic:nvPicPr>
                    <pic:cNvPr id="16" name="image44.png"/>
                    <pic:cNvPicPr/>
                  </pic:nvPicPr>
                  <pic:blipFill>
                    <a:blip r:embed="rId51" cstate="print"/>
                    <a:stretch>
                      <a:fillRect/>
                    </a:stretch>
                  </pic:blipFill>
                  <pic:spPr>
                    <a:xfrm>
                      <a:off x="0" y="0"/>
                      <a:ext cx="931579" cy="959643"/>
                    </a:xfrm>
                    <a:prstGeom prst="rect">
                      <a:avLst/>
                    </a:prstGeom>
                  </pic:spPr>
                </pic:pic>
              </a:graphicData>
            </a:graphic>
          </wp:anchor>
        </w:drawing>
      </w:r>
      <w:r>
        <w:rPr/>
        <w:drawing>
          <wp:anchor distT="0" distB="0" distL="0" distR="0" allowOverlap="1" layoutInCell="1" locked="0" behindDoc="0" simplePos="0" relativeHeight="2704">
            <wp:simplePos x="0" y="0"/>
            <wp:positionH relativeFrom="page">
              <wp:posOffset>5358891</wp:posOffset>
            </wp:positionH>
            <wp:positionV relativeFrom="paragraph">
              <wp:posOffset>259569</wp:posOffset>
            </wp:positionV>
            <wp:extent cx="1028267" cy="879157"/>
            <wp:effectExtent l="0" t="0" r="0" b="0"/>
            <wp:wrapTopAndBottom/>
            <wp:docPr id="17" name="image45.png" descr=""/>
            <wp:cNvGraphicFramePr>
              <a:graphicFrameLocks noChangeAspect="1"/>
            </wp:cNvGraphicFramePr>
            <a:graphic>
              <a:graphicData uri="http://schemas.openxmlformats.org/drawingml/2006/picture">
                <pic:pic>
                  <pic:nvPicPr>
                    <pic:cNvPr id="18" name="image45.png"/>
                    <pic:cNvPicPr/>
                  </pic:nvPicPr>
                  <pic:blipFill>
                    <a:blip r:embed="rId52" cstate="print"/>
                    <a:stretch>
                      <a:fillRect/>
                    </a:stretch>
                  </pic:blipFill>
                  <pic:spPr>
                    <a:xfrm>
                      <a:off x="0" y="0"/>
                      <a:ext cx="1028267" cy="879157"/>
                    </a:xfrm>
                    <a:prstGeom prst="rect">
                      <a:avLst/>
                    </a:prstGeom>
                  </pic:spPr>
                </pic:pic>
              </a:graphicData>
            </a:graphic>
          </wp:anchor>
        </w:drawing>
      </w:r>
    </w:p>
    <w:p>
      <w:pPr>
        <w:pStyle w:val="BodyText"/>
        <w:rPr>
          <w:b/>
        </w:rPr>
      </w:pPr>
    </w:p>
    <w:p>
      <w:pPr>
        <w:pStyle w:val="BodyText"/>
        <w:rPr>
          <w:b/>
        </w:rPr>
      </w:pPr>
    </w:p>
    <w:p>
      <w:pPr>
        <w:pStyle w:val="BodyText"/>
        <w:rPr>
          <w:b/>
        </w:rPr>
      </w:pPr>
    </w:p>
    <w:p>
      <w:pPr>
        <w:pStyle w:val="ListParagraph"/>
        <w:numPr>
          <w:ilvl w:val="0"/>
          <w:numId w:val="12"/>
        </w:numPr>
        <w:tabs>
          <w:tab w:pos="465" w:val="left" w:leader="none"/>
          <w:tab w:pos="2910" w:val="left" w:leader="none"/>
        </w:tabs>
        <w:spacing w:line="240" w:lineRule="auto" w:before="133" w:after="0"/>
        <w:ind w:left="464" w:right="0" w:hanging="99"/>
        <w:jc w:val="left"/>
        <w:rPr>
          <w:b/>
          <w:sz w:val="16"/>
        </w:rPr>
      </w:pPr>
      <w:r>
        <w:rPr/>
        <w:drawing>
          <wp:anchor distT="0" distB="0" distL="0" distR="0" allowOverlap="1" layoutInCell="1" locked="0" behindDoc="0" simplePos="0" relativeHeight="2872">
            <wp:simplePos x="0" y="0"/>
            <wp:positionH relativeFrom="page">
              <wp:posOffset>3828669</wp:posOffset>
            </wp:positionH>
            <wp:positionV relativeFrom="paragraph">
              <wp:posOffset>380351</wp:posOffset>
            </wp:positionV>
            <wp:extent cx="1098511" cy="1149985"/>
            <wp:effectExtent l="0" t="0" r="0" b="0"/>
            <wp:wrapNone/>
            <wp:docPr id="19" name="image46.png" descr=""/>
            <wp:cNvGraphicFramePr>
              <a:graphicFrameLocks noChangeAspect="1"/>
            </wp:cNvGraphicFramePr>
            <a:graphic>
              <a:graphicData uri="http://schemas.openxmlformats.org/drawingml/2006/picture">
                <pic:pic>
                  <pic:nvPicPr>
                    <pic:cNvPr id="20" name="image46.png"/>
                    <pic:cNvPicPr/>
                  </pic:nvPicPr>
                  <pic:blipFill>
                    <a:blip r:embed="rId53" cstate="print"/>
                    <a:stretch>
                      <a:fillRect/>
                    </a:stretch>
                  </pic:blipFill>
                  <pic:spPr>
                    <a:xfrm>
                      <a:off x="0" y="0"/>
                      <a:ext cx="1098511" cy="1149985"/>
                    </a:xfrm>
                    <a:prstGeom prst="rect">
                      <a:avLst/>
                    </a:prstGeom>
                  </pic:spPr>
                </pic:pic>
              </a:graphicData>
            </a:graphic>
          </wp:anchor>
        </w:drawing>
      </w:r>
      <w:r>
        <w:rPr/>
        <w:drawing>
          <wp:anchor distT="0" distB="0" distL="0" distR="0" allowOverlap="1" layoutInCell="1" locked="0" behindDoc="0" simplePos="0" relativeHeight="2896">
            <wp:simplePos x="0" y="0"/>
            <wp:positionH relativeFrom="page">
              <wp:posOffset>5360161</wp:posOffset>
            </wp:positionH>
            <wp:positionV relativeFrom="paragraph">
              <wp:posOffset>250201</wp:posOffset>
            </wp:positionV>
            <wp:extent cx="923798" cy="1289684"/>
            <wp:effectExtent l="0" t="0" r="0" b="0"/>
            <wp:wrapNone/>
            <wp:docPr id="21" name="image47.png" descr=""/>
            <wp:cNvGraphicFramePr>
              <a:graphicFrameLocks noChangeAspect="1"/>
            </wp:cNvGraphicFramePr>
            <a:graphic>
              <a:graphicData uri="http://schemas.openxmlformats.org/drawingml/2006/picture">
                <pic:pic>
                  <pic:nvPicPr>
                    <pic:cNvPr id="22" name="image47.png"/>
                    <pic:cNvPicPr/>
                  </pic:nvPicPr>
                  <pic:blipFill>
                    <a:blip r:embed="rId54" cstate="print"/>
                    <a:stretch>
                      <a:fillRect/>
                    </a:stretch>
                  </pic:blipFill>
                  <pic:spPr>
                    <a:xfrm>
                      <a:off x="0" y="0"/>
                      <a:ext cx="923798" cy="1289684"/>
                    </a:xfrm>
                    <a:prstGeom prst="rect">
                      <a:avLst/>
                    </a:prstGeom>
                  </pic:spPr>
                </pic:pic>
              </a:graphicData>
            </a:graphic>
          </wp:anchor>
        </w:drawing>
      </w:r>
      <w:r>
        <w:rPr>
          <w:b/>
          <w:sz w:val="16"/>
        </w:rPr>
        <w:t>70mm axis</w:t>
      </w:r>
      <w:r>
        <w:rPr>
          <w:b/>
          <w:spacing w:val="-3"/>
          <w:sz w:val="16"/>
        </w:rPr>
        <w:t> </w:t>
      </w:r>
      <w:r>
        <w:rPr>
          <w:b/>
          <w:sz w:val="16"/>
        </w:rPr>
        <w:t>extension.</w:t>
        <w:tab/>
        <w:t>- 90mm axis</w:t>
      </w:r>
      <w:r>
        <w:rPr>
          <w:b/>
          <w:spacing w:val="-2"/>
          <w:sz w:val="16"/>
        </w:rPr>
        <w:t> </w:t>
      </w:r>
      <w:r>
        <w:rPr>
          <w:b/>
          <w:sz w:val="16"/>
        </w:rPr>
        <w:t>extension.</w:t>
      </w:r>
    </w:p>
    <w:p>
      <w:pPr>
        <w:spacing w:after="0" w:line="240" w:lineRule="auto"/>
        <w:jc w:val="left"/>
        <w:rPr>
          <w:sz w:val="16"/>
        </w:rPr>
        <w:sectPr>
          <w:type w:val="continuous"/>
          <w:pgSz w:w="11910" w:h="16840"/>
          <w:pgMar w:top="1580" w:bottom="280" w:left="0" w:right="0"/>
          <w:cols w:num="2" w:equalWidth="0">
            <w:col w:w="5574" w:space="40"/>
            <w:col w:w="6296"/>
          </w:cols>
        </w:sectPr>
      </w:pPr>
    </w:p>
    <w:p>
      <w:pPr>
        <w:pStyle w:val="BodyText"/>
        <w:spacing w:before="10"/>
        <w:rPr>
          <w:b/>
          <w:sz w:val="3"/>
        </w:rPr>
      </w:pPr>
      <w:r>
        <w:rPr/>
        <w:drawing>
          <wp:anchor distT="0" distB="0" distL="0" distR="0" allowOverlap="1" layoutInCell="1" locked="0" behindDoc="1" simplePos="0" relativeHeight="268249799">
            <wp:simplePos x="0" y="0"/>
            <wp:positionH relativeFrom="page">
              <wp:posOffset>583082</wp:posOffset>
            </wp:positionH>
            <wp:positionV relativeFrom="page">
              <wp:posOffset>4398263</wp:posOffset>
            </wp:positionV>
            <wp:extent cx="421284" cy="68580"/>
            <wp:effectExtent l="0" t="0" r="0" b="0"/>
            <wp:wrapNone/>
            <wp:docPr id="23" name="image48.png" descr=""/>
            <wp:cNvGraphicFramePr>
              <a:graphicFrameLocks noChangeAspect="1"/>
            </wp:cNvGraphicFramePr>
            <a:graphic>
              <a:graphicData uri="http://schemas.openxmlformats.org/drawingml/2006/picture">
                <pic:pic>
                  <pic:nvPicPr>
                    <pic:cNvPr id="24" name="image48.png"/>
                    <pic:cNvPicPr/>
                  </pic:nvPicPr>
                  <pic:blipFill>
                    <a:blip r:embed="rId55" cstate="print"/>
                    <a:stretch>
                      <a:fillRect/>
                    </a:stretch>
                  </pic:blipFill>
                  <pic:spPr>
                    <a:xfrm>
                      <a:off x="0" y="0"/>
                      <a:ext cx="421284" cy="68580"/>
                    </a:xfrm>
                    <a:prstGeom prst="rect">
                      <a:avLst/>
                    </a:prstGeom>
                  </pic:spPr>
                </pic:pic>
              </a:graphicData>
            </a:graphic>
          </wp:anchor>
        </w:drawing>
      </w:r>
      <w:r>
        <w:rPr/>
        <w:drawing>
          <wp:anchor distT="0" distB="0" distL="0" distR="0" allowOverlap="1" layoutInCell="1" locked="0" behindDoc="1" simplePos="0" relativeHeight="268249823">
            <wp:simplePos x="0" y="0"/>
            <wp:positionH relativeFrom="page">
              <wp:posOffset>2844673</wp:posOffset>
            </wp:positionH>
            <wp:positionV relativeFrom="page">
              <wp:posOffset>4398263</wp:posOffset>
            </wp:positionV>
            <wp:extent cx="421259" cy="68580"/>
            <wp:effectExtent l="0" t="0" r="0" b="0"/>
            <wp:wrapNone/>
            <wp:docPr id="25" name="image49.png" descr=""/>
            <wp:cNvGraphicFramePr>
              <a:graphicFrameLocks noChangeAspect="1"/>
            </wp:cNvGraphicFramePr>
            <a:graphic>
              <a:graphicData uri="http://schemas.openxmlformats.org/drawingml/2006/picture">
                <pic:pic>
                  <pic:nvPicPr>
                    <pic:cNvPr id="26" name="image49.png"/>
                    <pic:cNvPicPr/>
                  </pic:nvPicPr>
                  <pic:blipFill>
                    <a:blip r:embed="rId56" cstate="print"/>
                    <a:stretch>
                      <a:fillRect/>
                    </a:stretch>
                  </pic:blipFill>
                  <pic:spPr>
                    <a:xfrm>
                      <a:off x="0" y="0"/>
                      <a:ext cx="421259" cy="68580"/>
                    </a:xfrm>
                    <a:prstGeom prst="rect">
                      <a:avLst/>
                    </a:prstGeom>
                  </pic:spPr>
                </pic:pic>
              </a:graphicData>
            </a:graphic>
          </wp:anchor>
        </w:drawing>
      </w:r>
      <w:r>
        <w:rPr/>
        <w:drawing>
          <wp:anchor distT="0" distB="0" distL="0" distR="0" allowOverlap="1" layoutInCell="1" locked="0" behindDoc="1" simplePos="0" relativeHeight="268249847">
            <wp:simplePos x="0" y="0"/>
            <wp:positionH relativeFrom="page">
              <wp:posOffset>4472304</wp:posOffset>
            </wp:positionH>
            <wp:positionV relativeFrom="page">
              <wp:posOffset>4398263</wp:posOffset>
            </wp:positionV>
            <wp:extent cx="421259" cy="68580"/>
            <wp:effectExtent l="0" t="0" r="0" b="0"/>
            <wp:wrapNone/>
            <wp:docPr id="27" name="image50.png" descr=""/>
            <wp:cNvGraphicFramePr>
              <a:graphicFrameLocks noChangeAspect="1"/>
            </wp:cNvGraphicFramePr>
            <a:graphic>
              <a:graphicData uri="http://schemas.openxmlformats.org/drawingml/2006/picture">
                <pic:pic>
                  <pic:nvPicPr>
                    <pic:cNvPr id="28" name="image50.png"/>
                    <pic:cNvPicPr/>
                  </pic:nvPicPr>
                  <pic:blipFill>
                    <a:blip r:embed="rId57" cstate="print"/>
                    <a:stretch>
                      <a:fillRect/>
                    </a:stretch>
                  </pic:blipFill>
                  <pic:spPr>
                    <a:xfrm>
                      <a:off x="0" y="0"/>
                      <a:ext cx="421259" cy="68580"/>
                    </a:xfrm>
                    <a:prstGeom prst="rect">
                      <a:avLst/>
                    </a:prstGeom>
                  </pic:spPr>
                </pic:pic>
              </a:graphicData>
            </a:graphic>
          </wp:anchor>
        </w:drawing>
      </w:r>
    </w:p>
    <w:p>
      <w:pPr>
        <w:pStyle w:val="BodyText"/>
        <w:ind w:left="1725"/>
        <w:rPr>
          <w:sz w:val="20"/>
        </w:rPr>
      </w:pPr>
      <w:r>
        <w:rPr>
          <w:sz w:val="20"/>
        </w:rPr>
        <w:drawing>
          <wp:inline distT="0" distB="0" distL="0" distR="0">
            <wp:extent cx="2380235" cy="1101375"/>
            <wp:effectExtent l="0" t="0" r="0" b="0"/>
            <wp:docPr id="29" name="image51.jpeg" descr=""/>
            <wp:cNvGraphicFramePr>
              <a:graphicFrameLocks noChangeAspect="1"/>
            </wp:cNvGraphicFramePr>
            <a:graphic>
              <a:graphicData uri="http://schemas.openxmlformats.org/drawingml/2006/picture">
                <pic:pic>
                  <pic:nvPicPr>
                    <pic:cNvPr id="30" name="image51.jpeg"/>
                    <pic:cNvPicPr/>
                  </pic:nvPicPr>
                  <pic:blipFill>
                    <a:blip r:embed="rId58" cstate="print"/>
                    <a:stretch>
                      <a:fillRect/>
                    </a:stretch>
                  </pic:blipFill>
                  <pic:spPr>
                    <a:xfrm>
                      <a:off x="0" y="0"/>
                      <a:ext cx="2380235" cy="1101375"/>
                    </a:xfrm>
                    <a:prstGeom prst="rect">
                      <a:avLst/>
                    </a:prstGeom>
                  </pic:spPr>
                </pic:pic>
              </a:graphicData>
            </a:graphic>
          </wp:inline>
        </w:drawing>
      </w:r>
      <w:r>
        <w:rPr>
          <w:sz w:val="20"/>
        </w:rPr>
      </w:r>
    </w:p>
    <w:p>
      <w:pPr>
        <w:spacing w:after="0"/>
        <w:rPr>
          <w:sz w:val="20"/>
        </w:rPr>
        <w:sectPr>
          <w:type w:val="continuous"/>
          <w:pgSz w:w="11910" w:h="16840"/>
          <w:pgMar w:top="1580" w:bottom="280" w:left="0" w:right="0"/>
        </w:sectPr>
      </w:pPr>
    </w:p>
    <w:p>
      <w:pPr>
        <w:pStyle w:val="BodyText"/>
        <w:rPr>
          <w:b/>
          <w:sz w:val="20"/>
        </w:rPr>
      </w:pPr>
      <w:r>
        <w:rPr/>
        <w:pict>
          <v:shape style="position:absolute;margin-left:436.151611pt;margin-top:645.059875pt;width:24.45pt;height:11pt;mso-position-horizontal-relative:page;mso-position-vertical-relative:page;z-index:3376" type="#_x0000_t202" filled="false" stroked="false">
            <v:textbox inset="0,0,0,0" style="layout-flow:vertical;mso-layout-flow-alt:bottom-to-top">
              <w:txbxContent>
                <w:p>
                  <w:pPr>
                    <w:spacing w:before="15"/>
                    <w:ind w:left="22" w:right="0" w:firstLine="0"/>
                    <w:jc w:val="left"/>
                    <w:rPr>
                      <w:sz w:val="16"/>
                    </w:rPr>
                  </w:pPr>
                  <w:r>
                    <w:rPr>
                      <w:spacing w:val="-1"/>
                      <w:w w:val="100"/>
                      <w:sz w:val="16"/>
                    </w:rPr>
                    <w:t>94</w:t>
                  </w:r>
                </w:p>
                <w:p>
                  <w:pPr>
                    <w:spacing w:before="84"/>
                    <w:ind w:left="20" w:right="0" w:firstLine="0"/>
                    <w:jc w:val="left"/>
                    <w:rPr>
                      <w:sz w:val="16"/>
                    </w:rPr>
                  </w:pPr>
                  <w:r>
                    <w:rPr>
                      <w:spacing w:val="-1"/>
                      <w:w w:val="100"/>
                      <w:sz w:val="16"/>
                    </w:rPr>
                    <w:t>89</w:t>
                  </w:r>
                </w:p>
              </w:txbxContent>
            </v:textbox>
            <w10:wrap type="none"/>
          </v:shape>
        </w:pict>
      </w:r>
    </w:p>
    <w:p>
      <w:pPr>
        <w:pStyle w:val="BodyText"/>
        <w:rPr>
          <w:b/>
          <w:sz w:val="20"/>
        </w:rPr>
      </w:pPr>
    </w:p>
    <w:p>
      <w:pPr>
        <w:pStyle w:val="BodyText"/>
        <w:rPr>
          <w:b/>
          <w:sz w:val="20"/>
        </w:rPr>
      </w:pPr>
    </w:p>
    <w:p>
      <w:pPr>
        <w:pStyle w:val="BodyText"/>
        <w:spacing w:before="7"/>
        <w:rPr>
          <w:b/>
          <w:sz w:val="13"/>
        </w:rPr>
      </w:pPr>
    </w:p>
    <w:tbl>
      <w:tblPr>
        <w:tblW w:w="0" w:type="auto"/>
        <w:jc w:val="left"/>
        <w:tblInd w:w="126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82"/>
      </w:tblGrid>
      <w:tr>
        <w:trPr>
          <w:trHeight w:val="262" w:hRule="exact"/>
        </w:trPr>
        <w:tc>
          <w:tcPr>
            <w:tcW w:w="6782" w:type="dxa"/>
          </w:tcPr>
          <w:p>
            <w:pPr>
              <w:pStyle w:val="TableParagraph"/>
              <w:tabs>
                <w:tab w:pos="4398" w:val="left" w:leader="none"/>
                <w:tab w:pos="9285" w:val="left" w:leader="none"/>
              </w:tabs>
              <w:spacing w:line="202" w:lineRule="exact"/>
              <w:ind w:left="143" w:right="-2504"/>
              <w:rPr>
                <w:b/>
                <w:sz w:val="18"/>
              </w:rPr>
            </w:pPr>
            <w:r>
              <w:rPr>
                <w:rFonts w:ascii="Times New Roman"/>
                <w:color w:val="FFFFFF"/>
                <w:w w:val="100"/>
                <w:sz w:val="18"/>
                <w:shd w:fill="000000" w:color="auto" w:val="clear"/>
              </w:rPr>
              <w:t> </w:t>
            </w:r>
            <w:r>
              <w:rPr>
                <w:rFonts w:ascii="Times New Roman"/>
                <w:color w:val="FFFFFF"/>
                <w:sz w:val="18"/>
                <w:shd w:fill="000000" w:color="auto" w:val="clear"/>
              </w:rPr>
              <w:tab/>
            </w:r>
            <w:r>
              <w:rPr>
                <w:b/>
                <w:color w:val="FFFFFF"/>
                <w:sz w:val="18"/>
                <w:shd w:fill="000000" w:color="auto" w:val="clear"/>
              </w:rPr>
              <w:t>OTHER</w:t>
              <w:tab/>
            </w:r>
          </w:p>
        </w:tc>
      </w:tr>
      <w:tr>
        <w:trPr>
          <w:trHeight w:val="240" w:hRule="exact"/>
        </w:trPr>
        <w:tc>
          <w:tcPr>
            <w:tcW w:w="6782" w:type="dxa"/>
          </w:tcPr>
          <w:p>
            <w:pPr>
              <w:pStyle w:val="TableParagraph"/>
              <w:tabs>
                <w:tab w:pos="5125" w:val="left" w:leader="none"/>
              </w:tabs>
              <w:spacing w:before="56"/>
              <w:ind w:left="200"/>
              <w:rPr>
                <w:b/>
                <w:sz w:val="16"/>
              </w:rPr>
            </w:pPr>
            <w:r>
              <w:rPr>
                <w:b/>
                <w:sz w:val="16"/>
              </w:rPr>
              <w:t>- Intermediate</w:t>
            </w:r>
            <w:r>
              <w:rPr>
                <w:b/>
                <w:spacing w:val="-2"/>
                <w:sz w:val="16"/>
              </w:rPr>
              <w:t> </w:t>
            </w:r>
            <w:r>
              <w:rPr>
                <w:b/>
                <w:sz w:val="16"/>
              </w:rPr>
              <w:t>cover</w:t>
            </w:r>
            <w:r>
              <w:rPr>
                <w:b/>
                <w:spacing w:val="-3"/>
                <w:sz w:val="16"/>
              </w:rPr>
              <w:t> </w:t>
            </w:r>
            <w:r>
              <w:rPr>
                <w:b/>
                <w:sz w:val="16"/>
              </w:rPr>
              <w:t>kit</w:t>
              <w:tab/>
              <w:t>- Cover to</w:t>
            </w:r>
            <w:r>
              <w:rPr>
                <w:b/>
                <w:spacing w:val="5"/>
                <w:sz w:val="16"/>
              </w:rPr>
              <w:t> </w:t>
            </w:r>
            <w:r>
              <w:rPr>
                <w:b/>
                <w:sz w:val="16"/>
              </w:rPr>
              <w:t>measure</w:t>
            </w:r>
          </w:p>
        </w:tc>
      </w:tr>
    </w:tbl>
    <w:p>
      <w:pPr>
        <w:pStyle w:val="BodyText"/>
        <w:ind w:left="825"/>
        <w:rPr>
          <w:sz w:val="20"/>
        </w:rPr>
      </w:pPr>
      <w:r>
        <w:rPr>
          <w:sz w:val="20"/>
        </w:rPr>
        <w:pict>
          <v:group style="width:511.75pt;height:122.95pt;mso-position-horizontal-relative:char;mso-position-vertical-relative:line" coordorigin="0,0" coordsize="10235,2459">
            <v:rect style="position:absolute;left:6761;top:2103;width:3458;height:340" filled="true" fillcolor="#999999" stroked="false">
              <v:fill type="solid"/>
            </v:rect>
            <v:rect style="position:absolute;left:582;top:2103;width:9638;height:340" filled="false" stroked="true" strokeweight="1.5pt" strokecolor="#999999">
              <v:stroke dashstyle="solid"/>
            </v:rect>
            <v:shape style="position:absolute;left:6705;top:2203;width:1304;height:240" coordorigin="6705,2203" coordsize="1304,240" path="m8009,2203l6705,2203,6705,2443,7749,2443,8009,2203xe" filled="true" fillcolor="#000000" stroked="false">
              <v:path arrowok="t"/>
              <v:fill type="solid"/>
            </v:shape>
            <v:shape style="position:absolute;left:6705;top:2203;width:1304;height:240" coordorigin="6705,2203" coordsize="1304,240" path="m7749,2443l8009,2203,6705,2203,6705,2443,7749,2443e" filled="false" stroked="true" strokeweight="1.5pt" strokecolor="#000000">
              <v:path arrowok="t"/>
              <v:stroke dashstyle="solid"/>
            </v:shape>
            <v:rect style="position:absolute;left:6761;top:2103;width:1247;height:99" filled="true" fillcolor="#000000" stroked="false">
              <v:fill type="solid"/>
            </v:rect>
            <v:rect style="position:absolute;left:1603;top:2103;width:6406;height:99" filled="false" stroked="true" strokeweight="1.5pt" strokecolor="#000000">
              <v:stroke dashstyle="solid"/>
            </v:rect>
            <v:rect style="position:absolute;left:15;top:2103;width:6746;height:340" filled="true" fillcolor="#000000" stroked="false">
              <v:fill type="solid"/>
            </v:rect>
            <v:rect style="position:absolute;left:15;top:2103;width:6746;height:340" filled="false" stroked="true" strokeweight="1.5pt" strokecolor="#000000">
              <v:stroke dashstyle="solid"/>
            </v:rect>
            <v:shape style="position:absolute;left:1569;top:0;width:2791;height:2035" type="#_x0000_t75" stroked="false">
              <v:imagedata r:id="rId59" o:title=""/>
            </v:shape>
            <v:shape style="position:absolute;left:271;top:2161;width:4110;height:202" type="#_x0000_t202" filled="false" stroked="false">
              <v:textbox inset="0,0,0,0">
                <w:txbxContent>
                  <w:p>
                    <w:pPr>
                      <w:spacing w:line="201" w:lineRule="exact" w:before="0"/>
                      <w:ind w:left="0" w:right="0" w:firstLine="0"/>
                      <w:jc w:val="left"/>
                      <w:rPr>
                        <w:b/>
                        <w:sz w:val="18"/>
                      </w:rPr>
                    </w:pPr>
                    <w:r>
                      <w:rPr>
                        <w:b/>
                        <w:color w:val="FFFFFF"/>
                        <w:sz w:val="18"/>
                      </w:rPr>
                      <w:t>2 TRANSPORT, STORAGE AND MAINTENANCE</w:t>
                    </w:r>
                  </w:p>
                </w:txbxContent>
              </v:textbox>
              <w10:wrap type="none"/>
            </v:shape>
          </v:group>
        </w:pict>
      </w:r>
      <w:r>
        <w:rPr>
          <w:sz w:val="20"/>
        </w:rPr>
      </w:r>
    </w:p>
    <w:p>
      <w:pPr>
        <w:pStyle w:val="BodyText"/>
        <w:spacing w:before="4"/>
        <w:rPr>
          <w:b/>
          <w:sz w:val="6"/>
        </w:rPr>
      </w:pPr>
      <w:r>
        <w:rPr/>
        <w:pict>
          <v:group style="position:absolute;margin-left:41.294998pt;margin-top:5.6094pt;width:511.75pt;height:18.55pt;mso-position-horizontal-relative:page;mso-position-vertical-relative:paragraph;z-index:2992;mso-wrap-distance-left:0;mso-wrap-distance-right:0" coordorigin="826,112" coordsize="10235,371">
            <v:rect style="position:absolute;left:7587;top:127;width:3458;height:340" filled="true" fillcolor="#999999" stroked="false">
              <v:fill type="solid"/>
            </v:rect>
            <v:rect style="position:absolute;left:1408;top:127;width:9638;height:340" filled="false" stroked="true" strokeweight="1.5pt" strokecolor="#999999">
              <v:stroke dashstyle="solid"/>
            </v:rect>
            <v:shape style="position:absolute;left:7531;top:227;width:1304;height:240" coordorigin="7531,227" coordsize="1304,240" path="m8835,227l7531,227,7531,467,8575,467,8835,227xe" filled="true" fillcolor="#000000" stroked="false">
              <v:path arrowok="t"/>
              <v:fill type="solid"/>
            </v:shape>
            <v:shape style="position:absolute;left:7531;top:227;width:1304;height:240" coordorigin="7531,227" coordsize="1304,240" path="m8575,467l8835,227,7531,227,7531,467,8575,467e" filled="false" stroked="true" strokeweight="1.5pt" strokecolor="#000000">
              <v:path arrowok="t"/>
              <v:stroke dashstyle="solid"/>
            </v:shape>
            <v:rect style="position:absolute;left:7587;top:127;width:1247;height:99" filled="true" fillcolor="#000000" stroked="false">
              <v:fill type="solid"/>
            </v:rect>
            <v:rect style="position:absolute;left:2428;top:127;width:6406;height:99" filled="false" stroked="true" strokeweight="1.5pt" strokecolor="#000000">
              <v:stroke dashstyle="solid"/>
            </v:rect>
            <v:rect style="position:absolute;left:841;top:127;width:6746;height:340" filled="true" fillcolor="#000000" stroked="false">
              <v:fill type="solid"/>
            </v:rect>
            <v:rect style="position:absolute;left:841;top:127;width:6746;height:340" filled="false" stroked="true" strokeweight="1.5pt" strokecolor="#000000">
              <v:stroke dashstyle="solid"/>
            </v:rect>
            <v:shape style="position:absolute;left:826;top:112;width:10235;height:371" type="#_x0000_t202" filled="false" stroked="false">
              <v:textbox inset="0,0,0,0">
                <w:txbxContent>
                  <w:p>
                    <w:pPr>
                      <w:spacing w:before="67"/>
                      <w:ind w:left="270" w:right="0" w:firstLine="0"/>
                      <w:jc w:val="left"/>
                      <w:rPr>
                        <w:b/>
                        <w:sz w:val="18"/>
                      </w:rPr>
                    </w:pPr>
                    <w:r>
                      <w:rPr>
                        <w:b/>
                        <w:color w:val="FFFFFF"/>
                        <w:sz w:val="18"/>
                      </w:rPr>
                      <w:t>2.1 Machine Delivery Conditions</w:t>
                    </w:r>
                  </w:p>
                </w:txbxContent>
              </v:textbox>
              <w10:wrap type="none"/>
            </v:shape>
            <w10:wrap type="topAndBottom"/>
          </v:group>
        </w:pict>
      </w:r>
    </w:p>
    <w:p>
      <w:pPr>
        <w:pStyle w:val="BodyText"/>
        <w:spacing w:before="4"/>
        <w:rPr>
          <w:b/>
          <w:sz w:val="6"/>
        </w:rPr>
      </w:pPr>
    </w:p>
    <w:p>
      <w:pPr>
        <w:pStyle w:val="BodyText"/>
        <w:tabs>
          <w:tab w:pos="3650" w:val="left" w:leader="none"/>
        </w:tabs>
        <w:spacing w:line="278" w:lineRule="auto" w:before="94"/>
        <w:ind w:left="916" w:right="894" w:firstLine="739"/>
        <w:jc w:val="both"/>
      </w:pPr>
      <w:r>
        <w:rPr/>
        <w:drawing>
          <wp:anchor distT="0" distB="0" distL="0" distR="0" allowOverlap="1" layoutInCell="1" locked="0" behindDoc="1" simplePos="0" relativeHeight="268250279">
            <wp:simplePos x="0" y="0"/>
            <wp:positionH relativeFrom="page">
              <wp:posOffset>589178</wp:posOffset>
            </wp:positionH>
            <wp:positionV relativeFrom="paragraph">
              <wp:posOffset>99592</wp:posOffset>
            </wp:positionV>
            <wp:extent cx="421284" cy="68579"/>
            <wp:effectExtent l="0" t="0" r="0" b="0"/>
            <wp:wrapNone/>
            <wp:docPr id="31" name="image53.png" descr=""/>
            <wp:cNvGraphicFramePr>
              <a:graphicFrameLocks noChangeAspect="1"/>
            </wp:cNvGraphicFramePr>
            <a:graphic>
              <a:graphicData uri="http://schemas.openxmlformats.org/drawingml/2006/picture">
                <pic:pic>
                  <pic:nvPicPr>
                    <pic:cNvPr id="32" name="image53.png"/>
                    <pic:cNvPicPr/>
                  </pic:nvPicPr>
                  <pic:blipFill>
                    <a:blip r:embed="rId60" cstate="print"/>
                    <a:stretch>
                      <a:fillRect/>
                    </a:stretch>
                  </pic:blipFill>
                  <pic:spPr>
                    <a:xfrm>
                      <a:off x="0" y="0"/>
                      <a:ext cx="421284" cy="68579"/>
                    </a:xfrm>
                    <a:prstGeom prst="rect">
                      <a:avLst/>
                    </a:prstGeom>
                  </pic:spPr>
                </pic:pic>
              </a:graphicData>
            </a:graphic>
          </wp:anchor>
        </w:drawing>
      </w:r>
      <w:r>
        <w:rPr/>
        <w:drawing>
          <wp:anchor distT="0" distB="0" distL="0" distR="0" allowOverlap="1" layoutInCell="1" locked="0" behindDoc="1" simplePos="0" relativeHeight="268250303">
            <wp:simplePos x="0" y="0"/>
            <wp:positionH relativeFrom="page">
              <wp:posOffset>1892173</wp:posOffset>
            </wp:positionH>
            <wp:positionV relativeFrom="paragraph">
              <wp:posOffset>556792</wp:posOffset>
            </wp:positionV>
            <wp:extent cx="421258" cy="68579"/>
            <wp:effectExtent l="0" t="0" r="0" b="0"/>
            <wp:wrapNone/>
            <wp:docPr id="33" name="image54.png" descr=""/>
            <wp:cNvGraphicFramePr>
              <a:graphicFrameLocks noChangeAspect="1"/>
            </wp:cNvGraphicFramePr>
            <a:graphic>
              <a:graphicData uri="http://schemas.openxmlformats.org/drawingml/2006/picture">
                <pic:pic>
                  <pic:nvPicPr>
                    <pic:cNvPr id="34" name="image54.png"/>
                    <pic:cNvPicPr/>
                  </pic:nvPicPr>
                  <pic:blipFill>
                    <a:blip r:embed="rId61" cstate="print"/>
                    <a:stretch>
                      <a:fillRect/>
                    </a:stretch>
                  </pic:blipFill>
                  <pic:spPr>
                    <a:xfrm>
                      <a:off x="0" y="0"/>
                      <a:ext cx="421258" cy="68579"/>
                    </a:xfrm>
                    <a:prstGeom prst="rect">
                      <a:avLst/>
                    </a:prstGeom>
                  </pic:spPr>
                </pic:pic>
              </a:graphicData>
            </a:graphic>
          </wp:anchor>
        </w:drawing>
      </w:r>
      <w:r>
        <w:rPr/>
        <w:drawing>
          <wp:anchor distT="0" distB="0" distL="0" distR="0" allowOverlap="1" layoutInCell="1" locked="0" behindDoc="1" simplePos="0" relativeHeight="268250327">
            <wp:simplePos x="0" y="0"/>
            <wp:positionH relativeFrom="page">
              <wp:posOffset>4578350</wp:posOffset>
            </wp:positionH>
            <wp:positionV relativeFrom="paragraph">
              <wp:posOffset>-1948283</wp:posOffset>
            </wp:positionV>
            <wp:extent cx="1507800" cy="1289303"/>
            <wp:effectExtent l="0" t="0" r="0" b="0"/>
            <wp:wrapNone/>
            <wp:docPr id="35" name="image55.jpeg" descr=""/>
            <wp:cNvGraphicFramePr>
              <a:graphicFrameLocks noChangeAspect="1"/>
            </wp:cNvGraphicFramePr>
            <a:graphic>
              <a:graphicData uri="http://schemas.openxmlformats.org/drawingml/2006/picture">
                <pic:pic>
                  <pic:nvPicPr>
                    <pic:cNvPr id="36" name="image55.jpeg"/>
                    <pic:cNvPicPr/>
                  </pic:nvPicPr>
                  <pic:blipFill>
                    <a:blip r:embed="rId62" cstate="print"/>
                    <a:stretch>
                      <a:fillRect/>
                    </a:stretch>
                  </pic:blipFill>
                  <pic:spPr>
                    <a:xfrm>
                      <a:off x="0" y="0"/>
                      <a:ext cx="1507800" cy="1289303"/>
                    </a:xfrm>
                    <a:prstGeom prst="rect">
                      <a:avLst/>
                    </a:prstGeom>
                  </pic:spPr>
                </pic:pic>
              </a:graphicData>
            </a:graphic>
          </wp:anchor>
        </w:drawing>
      </w:r>
      <w:r>
        <w:rPr/>
        <w:t>is in charge of the initial delivery of the machine. Please make sure that all the parts and components arrive in good condition: that they have not been tampered with, that there is no item missing from the list on the delivery note, that it </w:t>
      </w:r>
      <w:r>
        <w:rPr>
          <w:spacing w:val="3"/>
        </w:rPr>
        <w:t>did </w:t>
      </w:r>
      <w:r>
        <w:rPr/>
        <w:t>not get wet or suffer from damage caused by the environment. If this is not the case, please log this in writing in the appropriate delivery note</w:t>
      </w:r>
      <w:r>
        <w:rPr>
          <w:spacing w:val="-6"/>
        </w:rPr>
        <w:t> </w:t>
      </w:r>
      <w:r>
        <w:rPr/>
        <w:t>and</w:t>
      </w:r>
      <w:r>
        <w:rPr>
          <w:spacing w:val="-2"/>
        </w:rPr>
        <w:t> </w:t>
      </w:r>
      <w:r>
        <w:rPr/>
        <w:t>contact</w:t>
        <w:tab/>
        <w:t>.</w:t>
      </w:r>
    </w:p>
    <w:p>
      <w:pPr>
        <w:pStyle w:val="BodyText"/>
        <w:spacing w:before="5"/>
      </w:pPr>
      <w:r>
        <w:rPr/>
        <w:pict>
          <v:group style="position:absolute;margin-left:41.294998pt;margin-top:12.577596pt;width:511.75pt;height:18.55pt;mso-position-horizontal-relative:page;mso-position-vertical-relative:paragraph;z-index:3040;mso-wrap-distance-left:0;mso-wrap-distance-right:0" coordorigin="826,252" coordsize="10235,371">
            <v:rect style="position:absolute;left:7587;top:267;width:3458;height:340" filled="true" fillcolor="#999999" stroked="false">
              <v:fill type="solid"/>
            </v:rect>
            <v:rect style="position:absolute;left:1408;top:267;width:9638;height:340" filled="false" stroked="true" strokeweight="1.5pt" strokecolor="#999999">
              <v:stroke dashstyle="solid"/>
            </v:rect>
            <v:shape style="position:absolute;left:7531;top:367;width:1304;height:240" coordorigin="7531,367" coordsize="1304,240" path="m8835,367l7531,367,7531,607,8575,607,8835,367xe" filled="true" fillcolor="#000000" stroked="false">
              <v:path arrowok="t"/>
              <v:fill type="solid"/>
            </v:shape>
            <v:shape style="position:absolute;left:7531;top:367;width:1304;height:240" coordorigin="7531,367" coordsize="1304,240" path="m8575,607l8835,367,7531,367,7531,607,8575,607e" filled="false" stroked="true" strokeweight="1.5pt" strokecolor="#000000">
              <v:path arrowok="t"/>
              <v:stroke dashstyle="solid"/>
            </v:shape>
            <v:rect style="position:absolute;left:7587;top:267;width:1247;height:99" filled="true" fillcolor="#000000" stroked="false">
              <v:fill type="solid"/>
            </v:rect>
            <v:rect style="position:absolute;left:2428;top:267;width:6406;height:99" filled="false" stroked="true" strokeweight="1.5pt" strokecolor="#000000">
              <v:stroke dashstyle="solid"/>
            </v:rect>
            <v:shape style="position:absolute;left:826;top:252;width:6777;height:371" type="#_x0000_t202" filled="true" fillcolor="#000000" stroked="false">
              <v:textbox inset="0,0,0,0">
                <w:txbxContent>
                  <w:p>
                    <w:pPr>
                      <w:spacing w:before="65"/>
                      <w:ind w:left="270" w:right="0" w:firstLine="0"/>
                      <w:jc w:val="left"/>
                      <w:rPr>
                        <w:b/>
                        <w:sz w:val="18"/>
                      </w:rPr>
                    </w:pPr>
                    <w:r>
                      <w:rPr>
                        <w:b/>
                        <w:color w:val="FFFFFF"/>
                        <w:sz w:val="18"/>
                      </w:rPr>
                      <w:t>2.2 Transport Conditions</w:t>
                    </w:r>
                  </w:p>
                </w:txbxContent>
              </v:textbox>
              <v:fill type="solid"/>
              <w10:wrap type="none"/>
            </v:shape>
            <w10:wrap type="topAndBottom"/>
          </v:group>
        </w:pict>
      </w:r>
    </w:p>
    <w:p>
      <w:pPr>
        <w:pStyle w:val="BodyText"/>
        <w:spacing w:before="1"/>
        <w:rPr>
          <w:sz w:val="19"/>
        </w:rPr>
      </w:pPr>
    </w:p>
    <w:p>
      <w:pPr>
        <w:pStyle w:val="BodyText"/>
        <w:spacing w:before="95"/>
        <w:ind w:left="897"/>
      </w:pPr>
      <w:r>
        <w:rPr/>
        <w:t>For subsequent transportation, the machine must always travel conveniently packaged and protected from the elements.</w:t>
      </w:r>
    </w:p>
    <w:p>
      <w:pPr>
        <w:pStyle w:val="BodyText"/>
        <w:rPr>
          <w:sz w:val="20"/>
        </w:rPr>
      </w:pPr>
    </w:p>
    <w:p>
      <w:pPr>
        <w:pStyle w:val="BodyText"/>
        <w:rPr>
          <w:sz w:val="20"/>
        </w:rPr>
      </w:pPr>
    </w:p>
    <w:p>
      <w:pPr>
        <w:pStyle w:val="BodyText"/>
        <w:spacing w:before="4"/>
        <w:rPr>
          <w:sz w:val="11"/>
        </w:rPr>
      </w:pPr>
      <w:r>
        <w:rPr/>
        <w:pict>
          <v:group style="position:absolute;margin-left:41.738998pt;margin-top:8.520115pt;width:511.75pt;height:18.55pt;mso-position-horizontal-relative:page;mso-position-vertical-relative:paragraph;z-index:3088;mso-wrap-distance-left:0;mso-wrap-distance-right:0" coordorigin="835,170" coordsize="10235,371">
            <v:rect style="position:absolute;left:7596;top:185;width:3458;height:340" filled="true" fillcolor="#999999" stroked="false">
              <v:fill type="solid"/>
            </v:rect>
            <v:rect style="position:absolute;left:1417;top:185;width:9638;height:340" filled="false" stroked="true" strokeweight="1.5pt" strokecolor="#999999">
              <v:stroke dashstyle="solid"/>
            </v:rect>
            <v:shape style="position:absolute;left:7540;top:286;width:1304;height:240" coordorigin="7540,286" coordsize="1304,240" path="m8843,286l7540,286,7540,526,8584,526,8843,286xe" filled="true" fillcolor="#000000" stroked="false">
              <v:path arrowok="t"/>
              <v:fill type="solid"/>
            </v:shape>
            <v:shape style="position:absolute;left:7540;top:286;width:1304;height:240" coordorigin="7540,286" coordsize="1304,240" path="m8584,526l8843,286,7540,286,7540,526,8584,526e" filled="false" stroked="true" strokeweight="1.5pt" strokecolor="#000000">
              <v:path arrowok="t"/>
              <v:stroke dashstyle="solid"/>
            </v:shape>
            <v:rect style="position:absolute;left:7596;top:185;width:1247;height:99" filled="true" fillcolor="#000000" stroked="false">
              <v:fill type="solid"/>
            </v:rect>
            <v:rect style="position:absolute;left:2437;top:185;width:6406;height:99" filled="false" stroked="true" strokeweight="1.5pt" strokecolor="#000000">
              <v:stroke dashstyle="solid"/>
            </v:rect>
            <v:rect style="position:absolute;left:850;top:185;width:6746;height:340" filled="true" fillcolor="#000000" stroked="false">
              <v:fill type="solid"/>
            </v:rect>
            <v:rect style="position:absolute;left:850;top:185;width:6746;height:340" filled="false" stroked="true" strokeweight="1.5pt" strokecolor="#000000">
              <v:stroke dashstyle="solid"/>
            </v:rect>
            <v:shape style="position:absolute;left:835;top:170;width:10235;height:371" type="#_x0000_t202" filled="false" stroked="false">
              <v:textbox inset="0,0,0,0">
                <w:txbxContent>
                  <w:p>
                    <w:pPr>
                      <w:spacing w:before="67"/>
                      <w:ind w:left="269" w:right="0" w:firstLine="0"/>
                      <w:jc w:val="left"/>
                      <w:rPr>
                        <w:b/>
                        <w:sz w:val="18"/>
                      </w:rPr>
                    </w:pPr>
                    <w:r>
                      <w:rPr>
                        <w:b/>
                        <w:color w:val="FFFFFF"/>
                        <w:sz w:val="18"/>
                      </w:rPr>
                      <w:t>2.3 Storage Conditions</w:t>
                    </w:r>
                  </w:p>
                </w:txbxContent>
              </v:textbox>
              <w10:wrap type="none"/>
            </v:shape>
            <w10:wrap type="topAndBottom"/>
          </v:group>
        </w:pict>
      </w:r>
    </w:p>
    <w:p>
      <w:pPr>
        <w:pStyle w:val="BodyText"/>
        <w:spacing w:before="3"/>
        <w:rPr>
          <w:sz w:val="9"/>
        </w:rPr>
      </w:pPr>
    </w:p>
    <w:p>
      <w:pPr>
        <w:pStyle w:val="BodyText"/>
        <w:spacing w:before="94"/>
        <w:ind w:left="926"/>
      </w:pPr>
      <w:r>
        <w:rPr/>
        <w:t>If the machine is not going to be installed immediately, make sure it is stored in an area that meets the following criteria:</w:t>
      </w:r>
    </w:p>
    <w:p>
      <w:pPr>
        <w:pStyle w:val="ListParagraph"/>
        <w:numPr>
          <w:ilvl w:val="1"/>
          <w:numId w:val="12"/>
        </w:numPr>
        <w:tabs>
          <w:tab w:pos="1494" w:val="left" w:leader="none"/>
        </w:tabs>
        <w:spacing w:line="243" w:lineRule="exact" w:before="0" w:after="0"/>
        <w:ind w:left="1493" w:right="0" w:hanging="161"/>
        <w:jc w:val="left"/>
        <w:rPr>
          <w:sz w:val="18"/>
        </w:rPr>
      </w:pPr>
      <w:r>
        <w:rPr>
          <w:sz w:val="18"/>
        </w:rPr>
        <w:t>A</w:t>
      </w:r>
      <w:r>
        <w:rPr>
          <w:spacing w:val="-2"/>
          <w:sz w:val="18"/>
        </w:rPr>
        <w:t> </w:t>
      </w:r>
      <w:r>
        <w:rPr>
          <w:sz w:val="18"/>
        </w:rPr>
        <w:t>safe</w:t>
      </w:r>
      <w:r>
        <w:rPr>
          <w:spacing w:val="-4"/>
          <w:sz w:val="18"/>
        </w:rPr>
        <w:t> </w:t>
      </w:r>
      <w:r>
        <w:rPr>
          <w:sz w:val="18"/>
        </w:rPr>
        <w:t>place,</w:t>
      </w:r>
      <w:r>
        <w:rPr>
          <w:spacing w:val="-4"/>
          <w:sz w:val="18"/>
        </w:rPr>
        <w:t> </w:t>
      </w:r>
      <w:r>
        <w:rPr>
          <w:sz w:val="18"/>
        </w:rPr>
        <w:t>protected</w:t>
      </w:r>
      <w:r>
        <w:rPr>
          <w:spacing w:val="-2"/>
          <w:sz w:val="18"/>
        </w:rPr>
        <w:t> </w:t>
      </w:r>
      <w:r>
        <w:rPr>
          <w:sz w:val="18"/>
        </w:rPr>
        <w:t>from</w:t>
      </w:r>
      <w:r>
        <w:rPr>
          <w:spacing w:val="-1"/>
          <w:sz w:val="18"/>
        </w:rPr>
        <w:t> </w:t>
      </w:r>
      <w:r>
        <w:rPr>
          <w:sz w:val="18"/>
        </w:rPr>
        <w:t>impact</w:t>
      </w:r>
      <w:r>
        <w:rPr>
          <w:spacing w:val="-2"/>
          <w:sz w:val="18"/>
        </w:rPr>
        <w:t> </w:t>
      </w:r>
      <w:r>
        <w:rPr>
          <w:sz w:val="18"/>
        </w:rPr>
        <w:t>and</w:t>
      </w:r>
      <w:r>
        <w:rPr>
          <w:spacing w:val="-2"/>
          <w:sz w:val="18"/>
        </w:rPr>
        <w:t> </w:t>
      </w:r>
      <w:r>
        <w:rPr>
          <w:sz w:val="18"/>
        </w:rPr>
        <w:t>out</w:t>
      </w:r>
      <w:r>
        <w:rPr>
          <w:spacing w:val="-2"/>
          <w:sz w:val="18"/>
        </w:rPr>
        <w:t> </w:t>
      </w:r>
      <w:r>
        <w:rPr>
          <w:sz w:val="18"/>
        </w:rPr>
        <w:t>of</w:t>
      </w:r>
      <w:r>
        <w:rPr>
          <w:spacing w:val="-2"/>
          <w:sz w:val="18"/>
        </w:rPr>
        <w:t> </w:t>
      </w:r>
      <w:r>
        <w:rPr>
          <w:sz w:val="18"/>
        </w:rPr>
        <w:t>reach</w:t>
      </w:r>
      <w:r>
        <w:rPr>
          <w:spacing w:val="-2"/>
          <w:sz w:val="18"/>
        </w:rPr>
        <w:t> </w:t>
      </w:r>
      <w:r>
        <w:rPr>
          <w:sz w:val="18"/>
        </w:rPr>
        <w:t>from</w:t>
      </w:r>
      <w:r>
        <w:rPr>
          <w:spacing w:val="-1"/>
          <w:sz w:val="18"/>
        </w:rPr>
        <w:t> </w:t>
      </w:r>
      <w:r>
        <w:rPr>
          <w:sz w:val="18"/>
        </w:rPr>
        <w:t>people</w:t>
      </w:r>
      <w:r>
        <w:rPr>
          <w:spacing w:val="-4"/>
          <w:sz w:val="18"/>
        </w:rPr>
        <w:t> </w:t>
      </w:r>
      <w:r>
        <w:rPr>
          <w:sz w:val="18"/>
        </w:rPr>
        <w:t>who</w:t>
      </w:r>
      <w:r>
        <w:rPr>
          <w:spacing w:val="-2"/>
          <w:sz w:val="18"/>
        </w:rPr>
        <w:t> </w:t>
      </w:r>
      <w:r>
        <w:rPr>
          <w:sz w:val="18"/>
        </w:rPr>
        <w:t>are</w:t>
      </w:r>
      <w:r>
        <w:rPr>
          <w:spacing w:val="-2"/>
          <w:sz w:val="18"/>
        </w:rPr>
        <w:t> </w:t>
      </w:r>
      <w:r>
        <w:rPr>
          <w:sz w:val="18"/>
        </w:rPr>
        <w:t>not</w:t>
      </w:r>
      <w:r>
        <w:rPr>
          <w:spacing w:val="-2"/>
          <w:sz w:val="18"/>
        </w:rPr>
        <w:t> </w:t>
      </w:r>
      <w:r>
        <w:rPr>
          <w:sz w:val="18"/>
        </w:rPr>
        <w:t>to</w:t>
      </w:r>
      <w:r>
        <w:rPr>
          <w:spacing w:val="-4"/>
          <w:sz w:val="18"/>
        </w:rPr>
        <w:t> </w:t>
      </w:r>
      <w:r>
        <w:rPr>
          <w:sz w:val="18"/>
        </w:rPr>
        <w:t>use</w:t>
      </w:r>
      <w:r>
        <w:rPr>
          <w:spacing w:val="-2"/>
          <w:sz w:val="18"/>
        </w:rPr>
        <w:t> </w:t>
      </w:r>
      <w:r>
        <w:rPr>
          <w:sz w:val="18"/>
        </w:rPr>
        <w:t>the</w:t>
      </w:r>
      <w:r>
        <w:rPr>
          <w:spacing w:val="-4"/>
          <w:sz w:val="18"/>
        </w:rPr>
        <w:t> </w:t>
      </w:r>
      <w:r>
        <w:rPr>
          <w:sz w:val="18"/>
        </w:rPr>
        <w:t>product.</w:t>
      </w:r>
    </w:p>
    <w:p>
      <w:pPr>
        <w:pStyle w:val="ListParagraph"/>
        <w:numPr>
          <w:ilvl w:val="1"/>
          <w:numId w:val="12"/>
        </w:numPr>
        <w:tabs>
          <w:tab w:pos="1494" w:val="left" w:leader="none"/>
        </w:tabs>
        <w:spacing w:line="243" w:lineRule="exact" w:before="0" w:after="0"/>
        <w:ind w:left="1493" w:right="0" w:hanging="161"/>
        <w:jc w:val="left"/>
        <w:rPr>
          <w:sz w:val="18"/>
        </w:rPr>
      </w:pPr>
      <w:r>
        <w:rPr>
          <w:sz w:val="18"/>
        </w:rPr>
        <w:t>The machine needs to rest on a flat, smooth and resistant surface, maintaining the same distribution as in the</w:t>
      </w:r>
      <w:r>
        <w:rPr>
          <w:spacing w:val="31"/>
          <w:sz w:val="18"/>
        </w:rPr>
        <w:t> </w:t>
      </w:r>
      <w:r>
        <w:rPr>
          <w:sz w:val="18"/>
        </w:rPr>
        <w:t>transport</w:t>
      </w:r>
    </w:p>
    <w:p>
      <w:pPr>
        <w:pStyle w:val="BodyText"/>
        <w:spacing w:before="28"/>
        <w:ind w:left="1493"/>
      </w:pPr>
      <w:r>
        <w:rPr/>
        <w:t>container or vehicle.</w:t>
      </w:r>
    </w:p>
    <w:p>
      <w:pPr>
        <w:pStyle w:val="ListParagraph"/>
        <w:numPr>
          <w:ilvl w:val="1"/>
          <w:numId w:val="12"/>
        </w:numPr>
        <w:tabs>
          <w:tab w:pos="1494" w:val="left" w:leader="none"/>
        </w:tabs>
        <w:spacing w:line="240" w:lineRule="auto" w:before="1" w:after="0"/>
        <w:ind w:left="1493" w:right="0" w:hanging="161"/>
        <w:jc w:val="left"/>
        <w:rPr>
          <w:sz w:val="18"/>
        </w:rPr>
      </w:pPr>
      <w:r>
        <w:rPr/>
        <w:pict>
          <v:group style="position:absolute;margin-left:41.423pt;margin-top:94.233696pt;width:512.15pt;height:147.75pt;mso-position-horizontal-relative:page;mso-position-vertical-relative:paragraph;z-index:3352" coordorigin="828,1885" coordsize="10243,2955">
            <v:shape style="position:absolute;left:9473;top:2688;width:1439;height:60" coordorigin="9473,2688" coordsize="1439,60" path="m9533,2688l9473,2718,9533,2748,9533,2726,9523,2726,9523,2711,9533,2711,9533,2688xm10852,2688l10852,2748,10897,2726,10862,2726,10862,2711,10897,2711,10852,2688xm9533,2711l9523,2711,9523,2726,9533,2726,9533,2711xm10852,2711l9533,2711,9533,2726,10852,2726,10852,2711xm10897,2711l10862,2711,10862,2726,10897,2726,10912,2718,10897,2711xe" filled="true" fillcolor="#000000" stroked="false">
              <v:path arrowok="t"/>
              <v:fill type="solid"/>
            </v:shape>
            <v:shape style="position:absolute;left:9468;top:2638;width:1436;height:431" coordorigin="9468,2638" coordsize="1436,431" path="m9468,2638l9469,3068m10904,2651l10904,3069e" filled="false" stroked="true" strokeweight=".25pt" strokecolor="#000000">
              <v:path arrowok="t"/>
              <v:stroke dashstyle="solid"/>
            </v:shape>
            <v:shape style="position:absolute;left:9240;top:3162;width:61;height:988" coordorigin="9240,3162" coordsize="61,988" path="m9263,4090l9240,4090,9271,4150,9295,4100,9263,4100,9263,4090xm9277,3222l9262,3222,9263,4100,9278,4100,9277,3222xm9300,4090l9278,4090,9278,4100,9295,4100,9300,4090xm9270,3162l9240,3222,9262,3222,9262,3212,9295,3212,9270,3162xm9277,3212l9262,3212,9262,3222,9277,3222,9277,3212xm9295,3212l9277,3212,9277,3222,9300,3222,9295,3212xe" filled="true" fillcolor="#000000" stroked="false">
              <v:path arrowok="t"/>
              <v:fill type="solid"/>
            </v:shape>
            <v:shape style="position:absolute;left:9217;top:3167;width:217;height:986" coordorigin="9217,3167" coordsize="217,986" path="m9228,4152l9425,4151m9217,3167l9434,3167e" filled="false" stroked="true" strokeweight=".25pt" strokecolor="#000000">
              <v:path arrowok="t"/>
              <v:stroke dashstyle="solid"/>
            </v:shape>
            <v:shape style="position:absolute;left:8960;top:3108;width:69;height:1092" coordorigin="8960,3108" coordsize="69,1092" path="m8991,4139l8969,4139,8999,4199,9024,4149,8991,4149,8991,4139xm9006,4139l8991,4139,8991,4149,9006,4149,9006,4139xm9029,4138l9006,4139,9006,4149,8991,4149,9024,4149,9029,4138xm8997,3168l8982,3168,8991,4139,9006,4139,8997,3168xm8989,3108l8960,3168,8982,3168,8982,3158,8997,3158,9015,3158,8989,3108xm8997,3158l8982,3158,8982,3168,8997,3168,8997,3158xm9015,3158l8997,3158,8997,3168,9020,3167,9015,3158xe" filled="true" fillcolor="#000000" stroked="false">
              <v:path arrowok="t"/>
              <v:fill type="solid"/>
            </v:shape>
            <v:shape style="position:absolute;left:8946;top:3103;width:1254;height:1098" coordorigin="8946,3103" coordsize="1254,1098" path="m8957,4201l10200,4200m8946,3103l10152,3103e" filled="false" stroked="true" strokeweight=".25pt" strokecolor="#000000">
              <v:path arrowok="t"/>
              <v:stroke dashstyle="solid"/>
            </v:shape>
            <v:shape style="position:absolute;left:9408;top:3105;width:1564;height:1121" type="#_x0000_t75" stroked="false">
              <v:imagedata r:id="rId63" o:title=""/>
            </v:shape>
            <v:shape style="position:absolute;left:1024;top:2700;width:7511;height:60" coordorigin="1024,2700" coordsize="7511,60" path="m1084,2700l1024,2730,1084,2760,1084,2737,1074,2737,1074,2722,1084,2722,1084,2700xm8474,2700l8474,2760,8519,2737,8484,2737,8484,2722,8519,2722,8474,2700xm1084,2722l1074,2722,1074,2737,1084,2737,1084,2722xm8474,2722l1084,2722,1084,2737,8474,2737,8474,2722xm8519,2722l8484,2722,8484,2737,8519,2737,8534,2730,8519,2722xe" filled="true" fillcolor="#000000" stroked="false">
              <v:path arrowok="t"/>
              <v:fill type="solid"/>
            </v:shape>
            <v:shape style="position:absolute;left:967;top:2201;width:7574;height:904" coordorigin="967,2201" coordsize="7574,904" path="m1019,2619l1020,3105m8540,2620l8540,3104m967,2201l968,3103e" filled="false" stroked="true" strokeweight=".25pt" strokecolor="#000000">
              <v:path arrowok="t"/>
              <v:stroke dashstyle="solid"/>
            </v:shape>
            <v:shape style="position:absolute;left:980;top:2297;width:7611;height:60" coordorigin="980,2297" coordsize="7611,60" path="m1040,2297l980,2327,1040,2357,1040,2335,1030,2335,1030,2320,1040,2320,1040,2297xm8530,2297l8530,2357,8575,2335,8540,2335,8540,2320,8575,2320,8530,2297xm1040,2320l1030,2320,1030,2335,1040,2335,1040,2320xm8530,2320l1040,2320,1040,2335,8530,2335,8530,2320xm8575,2320l8540,2320,8540,2335,8575,2335,8590,2327,8575,2320xe" filled="true" fillcolor="#000000" stroked="false">
              <v:path arrowok="t"/>
              <v:fill type="solid"/>
            </v:shape>
            <v:line style="position:absolute" from="8584,2195" to="8591,3103" stroked="true" strokeweight=".25pt" strokecolor="#000000">
              <v:stroke dashstyle="solid"/>
            </v:line>
            <v:shape style="position:absolute;left:846;top:3019;width:7921;height:1230" type="#_x0000_t75" stroked="false">
              <v:imagedata r:id="rId64" o:title=""/>
            </v:shape>
            <v:shape style="position:absolute;left:843;top:1900;width:10213;height:2925" coordorigin="843,1900" coordsize="10213,2925" path="m990,1900l933,1911,886,1942,855,1989,843,2046,843,4678,855,4735,886,4781,933,4813,990,4824,10910,4824,10967,4813,11013,4781,11044,4735,11056,4678,11056,2046,11044,1989,11013,1942,10967,1911,10910,1900,990,1900e" filled="false" stroked="true" strokeweight="1.5pt" strokecolor="#000000">
              <v:path arrowok="t"/>
              <v:stroke dashstyle="shortdash"/>
            </v:shape>
            <v:shape style="position:absolute;left:4595;top:2063;width:738;height:593" type="#_x0000_t202" filled="false" stroked="false">
              <v:textbox inset="0,0,0,0">
                <w:txbxContent>
                  <w:p>
                    <w:pPr>
                      <w:spacing w:line="179" w:lineRule="exact" w:before="0"/>
                      <w:ind w:left="0" w:right="0" w:firstLine="0"/>
                      <w:jc w:val="left"/>
                      <w:rPr>
                        <w:sz w:val="16"/>
                      </w:rPr>
                    </w:pPr>
                    <w:r>
                      <w:rPr>
                        <w:sz w:val="16"/>
                      </w:rPr>
                      <w:t>Lop = 675</w:t>
                    </w:r>
                  </w:p>
                  <w:p>
                    <w:pPr>
                      <w:spacing w:line="240" w:lineRule="auto" w:before="10"/>
                      <w:rPr>
                        <w:sz w:val="19"/>
                      </w:rPr>
                    </w:pPr>
                  </w:p>
                  <w:p>
                    <w:pPr>
                      <w:spacing w:before="0"/>
                      <w:ind w:left="0" w:right="0" w:firstLine="0"/>
                      <w:jc w:val="left"/>
                      <w:rPr>
                        <w:sz w:val="16"/>
                      </w:rPr>
                    </w:pPr>
                    <w:r>
                      <w:rPr>
                        <w:sz w:val="16"/>
                      </w:rPr>
                      <w:t>Lop = 665</w:t>
                    </w:r>
                  </w:p>
                </w:txbxContent>
              </v:textbox>
              <w10:wrap type="none"/>
            </v:shape>
            <v:shape style="position:absolute;left:10082;top:2464;width:287;height:180" type="#_x0000_t202" filled="false" stroked="false">
              <v:textbox inset="0,0,0,0">
                <w:txbxContent>
                  <w:p>
                    <w:pPr>
                      <w:spacing w:line="179" w:lineRule="exact" w:before="0"/>
                      <w:ind w:left="0" w:right="0" w:firstLine="0"/>
                      <w:jc w:val="left"/>
                      <w:rPr>
                        <w:sz w:val="16"/>
                      </w:rPr>
                    </w:pPr>
                    <w:r>
                      <w:rPr>
                        <w:sz w:val="16"/>
                      </w:rPr>
                      <w:t>130</w:t>
                    </w:r>
                  </w:p>
                </w:txbxContent>
              </v:textbox>
              <w10:wrap type="none"/>
            </v:shape>
            <v:shape style="position:absolute;left:5444;top:4453;width:521;height:202" type="#_x0000_t202" filled="false" stroked="false">
              <v:textbox inset="0,0,0,0">
                <w:txbxContent>
                  <w:p>
                    <w:pPr>
                      <w:spacing w:line="201" w:lineRule="exact" w:before="0"/>
                      <w:ind w:left="0" w:right="0" w:firstLine="0"/>
                      <w:jc w:val="left"/>
                      <w:rPr>
                        <w:sz w:val="18"/>
                      </w:rPr>
                    </w:pPr>
                    <w:r>
                      <w:rPr>
                        <w:sz w:val="18"/>
                      </w:rPr>
                      <w:t>Fig. 1.</w:t>
                    </w:r>
                  </w:p>
                </w:txbxContent>
              </v:textbox>
              <w10:wrap type="none"/>
            </v:shape>
            <w10:wrap type="none"/>
          </v:group>
        </w:pict>
      </w:r>
      <w:r>
        <w:rPr>
          <w:sz w:val="18"/>
        </w:rPr>
        <w:t>A</w:t>
      </w:r>
      <w:r>
        <w:rPr>
          <w:spacing w:val="-3"/>
          <w:sz w:val="18"/>
        </w:rPr>
        <w:t> </w:t>
      </w:r>
      <w:r>
        <w:rPr>
          <w:sz w:val="18"/>
        </w:rPr>
        <w:t>location</w:t>
      </w:r>
      <w:r>
        <w:rPr>
          <w:spacing w:val="-3"/>
          <w:sz w:val="18"/>
        </w:rPr>
        <w:t> </w:t>
      </w:r>
      <w:r>
        <w:rPr>
          <w:sz w:val="18"/>
        </w:rPr>
        <w:t>protected</w:t>
      </w:r>
      <w:r>
        <w:rPr>
          <w:spacing w:val="-3"/>
          <w:sz w:val="18"/>
        </w:rPr>
        <w:t> </w:t>
      </w:r>
      <w:r>
        <w:rPr>
          <w:sz w:val="18"/>
        </w:rPr>
        <w:t>from</w:t>
      </w:r>
      <w:r>
        <w:rPr>
          <w:spacing w:val="-4"/>
          <w:sz w:val="18"/>
        </w:rPr>
        <w:t> </w:t>
      </w:r>
      <w:r>
        <w:rPr>
          <w:sz w:val="18"/>
        </w:rPr>
        <w:t>corrosive</w:t>
      </w:r>
      <w:r>
        <w:rPr>
          <w:spacing w:val="-3"/>
          <w:sz w:val="18"/>
        </w:rPr>
        <w:t> </w:t>
      </w:r>
      <w:r>
        <w:rPr>
          <w:sz w:val="18"/>
        </w:rPr>
        <w:t>environments,</w:t>
      </w:r>
      <w:r>
        <w:rPr>
          <w:spacing w:val="-3"/>
          <w:sz w:val="18"/>
        </w:rPr>
        <w:t> </w:t>
      </w:r>
      <w:r>
        <w:rPr>
          <w:sz w:val="18"/>
        </w:rPr>
        <w:t>from</w:t>
      </w:r>
      <w:r>
        <w:rPr>
          <w:spacing w:val="-2"/>
          <w:sz w:val="18"/>
        </w:rPr>
        <w:t> </w:t>
      </w:r>
      <w:r>
        <w:rPr>
          <w:sz w:val="18"/>
        </w:rPr>
        <w:t>the</w:t>
      </w:r>
      <w:r>
        <w:rPr>
          <w:spacing w:val="-5"/>
          <w:sz w:val="18"/>
        </w:rPr>
        <w:t> </w:t>
      </w:r>
      <w:r>
        <w:rPr>
          <w:sz w:val="18"/>
        </w:rPr>
        <w:t>elements,</w:t>
      </w:r>
      <w:r>
        <w:rPr>
          <w:spacing w:val="-3"/>
          <w:sz w:val="18"/>
        </w:rPr>
        <w:t> </w:t>
      </w:r>
      <w:r>
        <w:rPr>
          <w:sz w:val="18"/>
        </w:rPr>
        <w:t>damp,</w:t>
      </w:r>
      <w:r>
        <w:rPr>
          <w:spacing w:val="-3"/>
          <w:sz w:val="18"/>
        </w:rPr>
        <w:t> </w:t>
      </w:r>
      <w:r>
        <w:rPr>
          <w:sz w:val="18"/>
        </w:rPr>
        <w:t>oils,</w:t>
      </w:r>
      <w:r>
        <w:rPr>
          <w:spacing w:val="-5"/>
          <w:sz w:val="18"/>
        </w:rPr>
        <w:t> </w:t>
      </w:r>
      <w:r>
        <w:rPr>
          <w:sz w:val="18"/>
        </w:rPr>
        <w:t>fumes,</w:t>
      </w:r>
      <w:r>
        <w:rPr>
          <w:spacing w:val="-5"/>
          <w:sz w:val="18"/>
        </w:rPr>
        <w:t> </w:t>
      </w:r>
      <w:r>
        <w:rPr>
          <w:sz w:val="18"/>
        </w:rPr>
        <w:t>etc.</w:t>
      </w:r>
    </w:p>
    <w:p>
      <w:pPr>
        <w:pStyle w:val="BodyText"/>
        <w:rPr>
          <w:sz w:val="20"/>
        </w:rPr>
      </w:pPr>
    </w:p>
    <w:p>
      <w:pPr>
        <w:pStyle w:val="BodyText"/>
        <w:rPr>
          <w:sz w:val="20"/>
        </w:rPr>
      </w:pPr>
    </w:p>
    <w:p>
      <w:pPr>
        <w:pStyle w:val="BodyText"/>
        <w:spacing w:before="1"/>
        <w:rPr>
          <w:sz w:val="17"/>
        </w:rPr>
      </w:pPr>
      <w:r>
        <w:rPr/>
        <w:pict>
          <v:group style="position:absolute;margin-left:41.423pt;margin-top:11.783995pt;width:511.75pt;height:18.55pt;mso-position-horizontal-relative:page;mso-position-vertical-relative:paragraph;z-index:3136;mso-wrap-distance-left:0;mso-wrap-distance-right:0" coordorigin="828,236" coordsize="10235,371">
            <v:rect style="position:absolute;left:7590;top:251;width:3458;height:340" filled="true" fillcolor="#999999" stroked="false">
              <v:fill type="solid"/>
            </v:rect>
            <v:rect style="position:absolute;left:1410;top:251;width:9638;height:340" filled="false" stroked="true" strokeweight="1.5pt" strokecolor="#999999">
              <v:stroke dashstyle="solid"/>
            </v:rect>
            <v:shape style="position:absolute;left:7533;top:351;width:1304;height:240" coordorigin="7533,351" coordsize="1304,240" path="m8837,351l7533,351,7533,591,8578,591,8837,351xe" filled="true" fillcolor="#000000" stroked="false">
              <v:path arrowok="t"/>
              <v:fill type="solid"/>
            </v:shape>
            <v:shape style="position:absolute;left:7533;top:351;width:1304;height:240" coordorigin="7533,351" coordsize="1304,240" path="m8578,591l8837,351,7533,351,7533,591,8578,591e" filled="false" stroked="true" strokeweight="1.5pt" strokecolor="#000000">
              <v:path arrowok="t"/>
              <v:stroke dashstyle="solid"/>
            </v:shape>
            <v:rect style="position:absolute;left:7590;top:251;width:1247;height:99" filled="true" fillcolor="#000000" stroked="false">
              <v:fill type="solid"/>
            </v:rect>
            <v:rect style="position:absolute;left:2431;top:251;width:6406;height:99" filled="false" stroked="true" strokeweight="1.5pt" strokecolor="#000000">
              <v:stroke dashstyle="solid"/>
            </v:rect>
            <v:shape style="position:absolute;left:828;top:236;width:6777;height:371" type="#_x0000_t202" filled="true" fillcolor="#000000" stroked="false">
              <v:textbox inset="0,0,0,0">
                <w:txbxContent>
                  <w:p>
                    <w:pPr>
                      <w:spacing w:before="66"/>
                      <w:ind w:left="270" w:right="0" w:firstLine="0"/>
                      <w:jc w:val="left"/>
                      <w:rPr>
                        <w:b/>
                        <w:sz w:val="18"/>
                      </w:rPr>
                    </w:pPr>
                    <w:r>
                      <w:rPr>
                        <w:b/>
                        <w:color w:val="FFFFFF"/>
                        <w:sz w:val="18"/>
                      </w:rPr>
                      <w:t>3. TECHNICAL DATA</w:t>
                    </w:r>
                  </w:p>
                </w:txbxContent>
              </v:textbox>
              <v:fill type="solid"/>
              <w10:wrap type="none"/>
            </v:shape>
            <w10:wrap type="topAndBottom"/>
          </v:group>
        </w:pict>
      </w:r>
    </w:p>
    <w:p>
      <w:pPr>
        <w:pStyle w:val="BodyText"/>
        <w:rPr>
          <w:sz w:val="7"/>
        </w:rPr>
      </w:pPr>
    </w:p>
    <w:p>
      <w:pPr>
        <w:pStyle w:val="BodyText"/>
        <w:ind w:left="828"/>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shape style="position:absolute;left:0;top:0;width:6777;height:371" type="#_x0000_t202" filled="true" fillcolor="#000000" stroked="false">
              <v:textbox inset="0,0,0,0">
                <w:txbxContent>
                  <w:p>
                    <w:pPr>
                      <w:spacing w:before="66"/>
                      <w:ind w:left="270" w:right="0" w:firstLine="0"/>
                      <w:jc w:val="left"/>
                      <w:rPr>
                        <w:b/>
                        <w:sz w:val="18"/>
                      </w:rPr>
                    </w:pPr>
                    <w:r>
                      <w:rPr>
                        <w:b/>
                        <w:color w:val="FFFFFF"/>
                        <w:sz w:val="18"/>
                      </w:rPr>
                      <w:t>3.1 General Dimensions</w:t>
                    </w:r>
                  </w:p>
                </w:txbxContent>
              </v:textbox>
              <v:fill type="solid"/>
              <w10:wrap type="none"/>
            </v:shape>
          </v:group>
        </w:pict>
      </w:r>
      <w:r>
        <w:rPr>
          <w:sz w:val="20"/>
        </w:rPr>
      </w:r>
    </w:p>
    <w:p>
      <w:pPr>
        <w:spacing w:after="0"/>
        <w:rPr>
          <w:sz w:val="20"/>
        </w:rPr>
        <w:sectPr>
          <w:pgSz w:w="11910" w:h="16840"/>
          <w:pgMar w:header="0" w:footer="306" w:top="520" w:bottom="500" w:left="0" w:right="0"/>
        </w:sectPr>
      </w:pPr>
    </w:p>
    <w:p>
      <w:pPr>
        <w:pStyle w:val="BodyText"/>
        <w:rPr>
          <w:sz w:val="20"/>
        </w:rPr>
      </w:pPr>
    </w:p>
    <w:p>
      <w:pPr>
        <w:pStyle w:val="BodyText"/>
        <w:rPr>
          <w:sz w:val="20"/>
        </w:rPr>
      </w:pPr>
    </w:p>
    <w:p>
      <w:pPr>
        <w:pStyle w:val="BodyText"/>
        <w:spacing w:before="11"/>
        <w:rPr>
          <w:sz w:val="10"/>
        </w:rPr>
      </w:pPr>
    </w:p>
    <w:p>
      <w:pPr>
        <w:pStyle w:val="BodyText"/>
        <w:ind w:left="828"/>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0;top:0;width:10235;height:371" type="#_x0000_t202" filled="false" stroked="false">
              <v:textbox inset="0,0,0,0">
                <w:txbxContent>
                  <w:p>
                    <w:pPr>
                      <w:spacing w:before="65"/>
                      <w:ind w:left="270" w:right="0" w:firstLine="0"/>
                      <w:jc w:val="left"/>
                      <w:rPr>
                        <w:b/>
                        <w:sz w:val="18"/>
                      </w:rPr>
                    </w:pPr>
                    <w:r>
                      <w:rPr>
                        <w:b/>
                        <w:color w:val="FFFFFF"/>
                        <w:sz w:val="18"/>
                      </w:rPr>
                      <w:t>3.2 Technical Specifications</w:t>
                    </w:r>
                  </w:p>
                </w:txbxContent>
              </v:textbox>
              <w10:wrap type="none"/>
            </v:shape>
          </v:group>
        </w:pict>
      </w:r>
      <w:r>
        <w:rPr>
          <w:sz w:val="20"/>
        </w:rPr>
      </w:r>
    </w:p>
    <w:p>
      <w:pPr>
        <w:pStyle w:val="BodyText"/>
        <w:spacing w:before="9"/>
        <w:rPr>
          <w:sz w:val="6"/>
        </w:rPr>
      </w:pPr>
    </w:p>
    <w:p>
      <w:pPr>
        <w:pStyle w:val="BodyText"/>
        <w:spacing w:before="93"/>
        <w:ind w:left="900"/>
      </w:pPr>
      <w:r>
        <w:rPr/>
        <w:t>The </w:t>
      </w:r>
      <w:r>
        <w:rPr>
          <w:b/>
          <w:sz w:val="20"/>
        </w:rPr>
        <w:t>manusa </w:t>
      </w:r>
      <w:r>
        <w:rPr/>
        <w:t>VECTOR swing operator offers high-end kinematic performance in the industry:</w:t>
      </w:r>
    </w:p>
    <w:p>
      <w:pPr>
        <w:pStyle w:val="BodyText"/>
        <w:spacing w:before="10" w:after="1"/>
        <w:rPr>
          <w:sz w:val="10"/>
        </w:rPr>
      </w:pPr>
    </w:p>
    <w:tbl>
      <w:tblPr>
        <w:tblW w:w="0" w:type="auto"/>
        <w:jc w:val="left"/>
        <w:tblInd w:w="15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9"/>
        <w:gridCol w:w="2386"/>
        <w:gridCol w:w="2728"/>
      </w:tblGrid>
      <w:tr>
        <w:trPr>
          <w:trHeight w:val="279" w:hRule="exact"/>
        </w:trPr>
        <w:tc>
          <w:tcPr>
            <w:tcW w:w="3759" w:type="dxa"/>
          </w:tcPr>
          <w:p>
            <w:pPr>
              <w:pStyle w:val="TableParagraph"/>
              <w:spacing w:line="201" w:lineRule="exact"/>
              <w:ind w:left="106"/>
              <w:rPr>
                <w:b/>
                <w:sz w:val="18"/>
              </w:rPr>
            </w:pPr>
            <w:r>
              <w:rPr>
                <w:b/>
                <w:sz w:val="18"/>
              </w:rPr>
              <w:t>MECHANICAL FEATURES</w:t>
            </w:r>
          </w:p>
        </w:tc>
        <w:tc>
          <w:tcPr>
            <w:tcW w:w="2386" w:type="dxa"/>
          </w:tcPr>
          <w:p>
            <w:pPr/>
          </w:p>
        </w:tc>
        <w:tc>
          <w:tcPr>
            <w:tcW w:w="2728" w:type="dxa"/>
          </w:tcPr>
          <w:p>
            <w:pPr/>
          </w:p>
        </w:tc>
      </w:tr>
      <w:tr>
        <w:trPr>
          <w:trHeight w:val="368" w:hRule="exact"/>
        </w:trPr>
        <w:tc>
          <w:tcPr>
            <w:tcW w:w="3759" w:type="dxa"/>
            <w:shd w:val="clear" w:color="auto" w:fill="CCCCCC"/>
          </w:tcPr>
          <w:p>
            <w:pPr>
              <w:pStyle w:val="TableParagraph"/>
              <w:spacing w:line="203" w:lineRule="exact"/>
              <w:ind w:left="106"/>
              <w:rPr>
                <w:sz w:val="18"/>
              </w:rPr>
            </w:pPr>
            <w:r>
              <w:rPr>
                <w:sz w:val="16"/>
              </w:rPr>
              <w:t>Dimensions (Height x Width x Length) </w:t>
            </w:r>
            <w:r>
              <w:rPr>
                <w:sz w:val="18"/>
              </w:rPr>
              <w:t>(Fig.1)</w:t>
            </w:r>
          </w:p>
        </w:tc>
        <w:tc>
          <w:tcPr>
            <w:tcW w:w="2386" w:type="dxa"/>
            <w:shd w:val="clear" w:color="auto" w:fill="CCCCCC"/>
          </w:tcPr>
          <w:p>
            <w:pPr>
              <w:pStyle w:val="TableParagraph"/>
              <w:spacing w:line="179" w:lineRule="exact"/>
              <w:ind w:left="410"/>
              <w:rPr>
                <w:sz w:val="16"/>
              </w:rPr>
            </w:pPr>
            <w:r>
              <w:rPr>
                <w:b/>
                <w:sz w:val="16"/>
              </w:rPr>
              <w:t>89x130x675mm </w:t>
            </w:r>
            <w:r>
              <w:rPr>
                <w:sz w:val="16"/>
              </w:rPr>
              <w:t>(1 leaf)</w:t>
            </w:r>
          </w:p>
        </w:tc>
        <w:tc>
          <w:tcPr>
            <w:tcW w:w="2728" w:type="dxa"/>
            <w:shd w:val="clear" w:color="auto" w:fill="CCCCCC"/>
          </w:tcPr>
          <w:p>
            <w:pPr>
              <w:pStyle w:val="TableParagraph"/>
              <w:spacing w:line="179" w:lineRule="exact"/>
              <w:ind w:left="256"/>
              <w:rPr>
                <w:b/>
                <w:sz w:val="16"/>
              </w:rPr>
            </w:pPr>
            <w:r>
              <w:rPr>
                <w:b/>
                <w:sz w:val="16"/>
              </w:rPr>
              <w:t>89x130x2800mm</w:t>
            </w:r>
          </w:p>
          <w:p>
            <w:pPr>
              <w:pStyle w:val="TableParagraph"/>
              <w:spacing w:before="1"/>
              <w:ind w:left="256"/>
              <w:rPr>
                <w:sz w:val="16"/>
              </w:rPr>
            </w:pPr>
            <w:r>
              <w:rPr>
                <w:sz w:val="16"/>
              </w:rPr>
              <w:t>(max. 2 leaves)</w:t>
            </w:r>
          </w:p>
        </w:tc>
      </w:tr>
      <w:tr>
        <w:trPr>
          <w:trHeight w:val="250" w:hRule="exact"/>
        </w:trPr>
        <w:tc>
          <w:tcPr>
            <w:tcW w:w="3759" w:type="dxa"/>
          </w:tcPr>
          <w:p>
            <w:pPr>
              <w:pStyle w:val="TableParagraph"/>
              <w:spacing w:line="183" w:lineRule="exact"/>
              <w:ind w:left="106"/>
              <w:rPr>
                <w:sz w:val="16"/>
              </w:rPr>
            </w:pPr>
            <w:r>
              <w:rPr>
                <w:sz w:val="16"/>
              </w:rPr>
              <w:t>Maximum leaf weight</w:t>
            </w:r>
          </w:p>
        </w:tc>
        <w:tc>
          <w:tcPr>
            <w:tcW w:w="2386" w:type="dxa"/>
          </w:tcPr>
          <w:p>
            <w:pPr>
              <w:pStyle w:val="TableParagraph"/>
              <w:spacing w:line="181" w:lineRule="exact"/>
              <w:ind w:left="410"/>
              <w:rPr>
                <w:sz w:val="16"/>
              </w:rPr>
            </w:pPr>
            <w:r>
              <w:rPr>
                <w:b/>
                <w:sz w:val="16"/>
              </w:rPr>
              <w:t>250 Kg </w:t>
            </w:r>
            <w:r>
              <w:rPr>
                <w:sz w:val="16"/>
              </w:rPr>
              <w:t>(See fig.2)</w:t>
            </w:r>
          </w:p>
        </w:tc>
        <w:tc>
          <w:tcPr>
            <w:tcW w:w="2728" w:type="dxa"/>
          </w:tcPr>
          <w:p>
            <w:pPr/>
          </w:p>
        </w:tc>
      </w:tr>
      <w:tr>
        <w:trPr>
          <w:trHeight w:val="260" w:hRule="exact"/>
        </w:trPr>
        <w:tc>
          <w:tcPr>
            <w:tcW w:w="3759" w:type="dxa"/>
            <w:shd w:val="clear" w:color="auto" w:fill="CCCCCC"/>
          </w:tcPr>
          <w:p>
            <w:pPr>
              <w:pStyle w:val="TableParagraph"/>
              <w:spacing w:line="183" w:lineRule="exact"/>
              <w:ind w:left="106"/>
              <w:rPr>
                <w:sz w:val="16"/>
              </w:rPr>
            </w:pPr>
            <w:r>
              <w:rPr>
                <w:sz w:val="16"/>
              </w:rPr>
              <w:t>Opening time</w:t>
            </w:r>
          </w:p>
        </w:tc>
        <w:tc>
          <w:tcPr>
            <w:tcW w:w="2386" w:type="dxa"/>
            <w:shd w:val="clear" w:color="auto" w:fill="CCCCCC"/>
          </w:tcPr>
          <w:p>
            <w:pPr>
              <w:pStyle w:val="TableParagraph"/>
              <w:spacing w:line="180" w:lineRule="exact"/>
              <w:ind w:left="410"/>
              <w:rPr>
                <w:b/>
                <w:sz w:val="16"/>
              </w:rPr>
            </w:pPr>
            <w:r>
              <w:rPr>
                <w:b/>
                <w:sz w:val="16"/>
              </w:rPr>
              <w:t>3s (70°/s) ÷ 6s (20°/s)</w:t>
            </w:r>
          </w:p>
        </w:tc>
        <w:tc>
          <w:tcPr>
            <w:tcW w:w="2728" w:type="dxa"/>
            <w:shd w:val="clear" w:color="auto" w:fill="CCCCCC"/>
          </w:tcPr>
          <w:p>
            <w:pPr/>
          </w:p>
        </w:tc>
      </w:tr>
      <w:tr>
        <w:trPr>
          <w:trHeight w:val="259" w:hRule="exact"/>
        </w:trPr>
        <w:tc>
          <w:tcPr>
            <w:tcW w:w="3759" w:type="dxa"/>
          </w:tcPr>
          <w:p>
            <w:pPr>
              <w:pStyle w:val="TableParagraph"/>
              <w:spacing w:line="182" w:lineRule="exact"/>
              <w:ind w:left="106"/>
              <w:rPr>
                <w:sz w:val="16"/>
              </w:rPr>
            </w:pPr>
            <w:r>
              <w:rPr>
                <w:sz w:val="16"/>
              </w:rPr>
              <w:t>Closing time</w:t>
            </w:r>
          </w:p>
        </w:tc>
        <w:tc>
          <w:tcPr>
            <w:tcW w:w="2386" w:type="dxa"/>
          </w:tcPr>
          <w:p>
            <w:pPr>
              <w:pStyle w:val="TableParagraph"/>
              <w:spacing w:line="180" w:lineRule="exact"/>
              <w:ind w:left="410"/>
              <w:rPr>
                <w:b/>
                <w:sz w:val="16"/>
              </w:rPr>
            </w:pPr>
            <w:r>
              <w:rPr>
                <w:b/>
                <w:sz w:val="16"/>
              </w:rPr>
              <w:t>4s (40°/s) ÷ 15s (10°/s)</w:t>
            </w:r>
          </w:p>
        </w:tc>
        <w:tc>
          <w:tcPr>
            <w:tcW w:w="2728" w:type="dxa"/>
          </w:tcPr>
          <w:p>
            <w:pPr/>
          </w:p>
        </w:tc>
      </w:tr>
      <w:tr>
        <w:trPr>
          <w:trHeight w:val="189" w:hRule="exact"/>
        </w:trPr>
        <w:tc>
          <w:tcPr>
            <w:tcW w:w="3759" w:type="dxa"/>
            <w:shd w:val="clear" w:color="auto" w:fill="CCCCCC"/>
          </w:tcPr>
          <w:p>
            <w:pPr>
              <w:pStyle w:val="TableParagraph"/>
              <w:spacing w:line="181" w:lineRule="exact"/>
              <w:ind w:left="106"/>
              <w:rPr>
                <w:sz w:val="16"/>
              </w:rPr>
            </w:pPr>
            <w:r>
              <w:rPr>
                <w:sz w:val="16"/>
              </w:rPr>
              <w:t>Closing force (second in 1154)</w:t>
            </w:r>
          </w:p>
        </w:tc>
        <w:tc>
          <w:tcPr>
            <w:tcW w:w="2386" w:type="dxa"/>
            <w:shd w:val="clear" w:color="auto" w:fill="CCCCCC"/>
          </w:tcPr>
          <w:p>
            <w:pPr>
              <w:pStyle w:val="TableParagraph"/>
              <w:spacing w:line="179" w:lineRule="exact"/>
              <w:ind w:left="410"/>
              <w:rPr>
                <w:sz w:val="16"/>
              </w:rPr>
            </w:pPr>
            <w:r>
              <w:rPr>
                <w:b/>
                <w:sz w:val="16"/>
              </w:rPr>
              <w:t>EN4 ÷ EN6 </w:t>
            </w:r>
            <w:r>
              <w:rPr>
                <w:sz w:val="16"/>
              </w:rPr>
              <w:t>(See fig.18)</w:t>
            </w:r>
          </w:p>
        </w:tc>
        <w:tc>
          <w:tcPr>
            <w:tcW w:w="2728" w:type="dxa"/>
            <w:shd w:val="clear" w:color="auto" w:fill="CCCCCC"/>
          </w:tcPr>
          <w:p>
            <w:pPr/>
          </w:p>
        </w:tc>
      </w:tr>
      <w:tr>
        <w:trPr>
          <w:trHeight w:val="259" w:hRule="exact"/>
        </w:trPr>
        <w:tc>
          <w:tcPr>
            <w:tcW w:w="3759" w:type="dxa"/>
          </w:tcPr>
          <w:p>
            <w:pPr>
              <w:pStyle w:val="TableParagraph"/>
              <w:spacing w:line="182" w:lineRule="exact"/>
              <w:ind w:left="106"/>
              <w:rPr>
                <w:sz w:val="16"/>
              </w:rPr>
            </w:pPr>
            <w:r>
              <w:rPr>
                <w:sz w:val="16"/>
              </w:rPr>
              <w:t>Maximum opening angle</w:t>
            </w:r>
          </w:p>
        </w:tc>
        <w:tc>
          <w:tcPr>
            <w:tcW w:w="2386" w:type="dxa"/>
          </w:tcPr>
          <w:p>
            <w:pPr>
              <w:pStyle w:val="TableParagraph"/>
              <w:spacing w:line="180" w:lineRule="exact"/>
              <w:ind w:left="410"/>
              <w:rPr>
                <w:b/>
                <w:sz w:val="16"/>
              </w:rPr>
            </w:pPr>
            <w:r>
              <w:rPr>
                <w:b/>
                <w:sz w:val="16"/>
              </w:rPr>
              <w:t>110º</w:t>
            </w:r>
          </w:p>
        </w:tc>
        <w:tc>
          <w:tcPr>
            <w:tcW w:w="2728" w:type="dxa"/>
          </w:tcPr>
          <w:p>
            <w:pPr/>
          </w:p>
        </w:tc>
      </w:tr>
      <w:tr>
        <w:trPr>
          <w:trHeight w:val="261" w:hRule="exact"/>
        </w:trPr>
        <w:tc>
          <w:tcPr>
            <w:tcW w:w="3759" w:type="dxa"/>
            <w:shd w:val="clear" w:color="auto" w:fill="CCCCCC"/>
          </w:tcPr>
          <w:p>
            <w:pPr>
              <w:pStyle w:val="TableParagraph"/>
              <w:spacing w:line="181" w:lineRule="exact"/>
              <w:ind w:left="106"/>
              <w:rPr>
                <w:sz w:val="16"/>
              </w:rPr>
            </w:pPr>
            <w:r>
              <w:rPr>
                <w:sz w:val="16"/>
              </w:rPr>
              <w:t>Width of the door leaf</w:t>
            </w:r>
          </w:p>
        </w:tc>
        <w:tc>
          <w:tcPr>
            <w:tcW w:w="2386" w:type="dxa"/>
            <w:shd w:val="clear" w:color="auto" w:fill="CCCCCC"/>
          </w:tcPr>
          <w:p>
            <w:pPr>
              <w:pStyle w:val="TableParagraph"/>
              <w:spacing w:line="179" w:lineRule="exact"/>
              <w:ind w:left="410"/>
              <w:rPr>
                <w:b/>
                <w:sz w:val="16"/>
              </w:rPr>
            </w:pPr>
            <w:r>
              <w:rPr>
                <w:b/>
                <w:sz w:val="16"/>
              </w:rPr>
              <w:t>700 ÷ 1400mm</w:t>
            </w:r>
          </w:p>
        </w:tc>
        <w:tc>
          <w:tcPr>
            <w:tcW w:w="2728" w:type="dxa"/>
            <w:shd w:val="clear" w:color="auto" w:fill="CCCCCC"/>
          </w:tcPr>
          <w:p>
            <w:pPr/>
          </w:p>
        </w:tc>
      </w:tr>
      <w:tr>
        <w:trPr>
          <w:trHeight w:val="260" w:hRule="exact"/>
        </w:trPr>
        <w:tc>
          <w:tcPr>
            <w:tcW w:w="3759" w:type="dxa"/>
          </w:tcPr>
          <w:p>
            <w:pPr>
              <w:pStyle w:val="TableParagraph"/>
              <w:spacing w:line="183" w:lineRule="exact"/>
              <w:ind w:left="106"/>
              <w:rPr>
                <w:sz w:val="16"/>
              </w:rPr>
            </w:pPr>
            <w:r>
              <w:rPr>
                <w:sz w:val="16"/>
              </w:rPr>
              <w:t>Anti-crushing protection</w:t>
            </w:r>
          </w:p>
        </w:tc>
        <w:tc>
          <w:tcPr>
            <w:tcW w:w="5114" w:type="dxa"/>
            <w:gridSpan w:val="2"/>
          </w:tcPr>
          <w:p>
            <w:pPr>
              <w:pStyle w:val="TableParagraph"/>
              <w:spacing w:line="181" w:lineRule="exact"/>
              <w:ind w:left="410"/>
              <w:rPr>
                <w:b/>
                <w:sz w:val="16"/>
              </w:rPr>
            </w:pPr>
            <w:r>
              <w:rPr>
                <w:b/>
                <w:sz w:val="16"/>
              </w:rPr>
              <w:t>Automatically limits force when obstacles are present</w:t>
            </w:r>
          </w:p>
        </w:tc>
      </w:tr>
      <w:tr>
        <w:trPr>
          <w:trHeight w:val="259" w:hRule="exact"/>
        </w:trPr>
        <w:tc>
          <w:tcPr>
            <w:tcW w:w="3759" w:type="dxa"/>
            <w:shd w:val="clear" w:color="auto" w:fill="CCCCCC"/>
          </w:tcPr>
          <w:p>
            <w:pPr>
              <w:pStyle w:val="TableParagraph"/>
              <w:spacing w:line="182" w:lineRule="exact"/>
              <w:ind w:left="106"/>
              <w:rPr>
                <w:sz w:val="16"/>
              </w:rPr>
            </w:pPr>
            <w:r>
              <w:rPr>
                <w:sz w:val="16"/>
              </w:rPr>
              <w:t>Weight</w:t>
            </w:r>
          </w:p>
        </w:tc>
        <w:tc>
          <w:tcPr>
            <w:tcW w:w="2386" w:type="dxa"/>
            <w:shd w:val="clear" w:color="auto" w:fill="CCCCCC"/>
          </w:tcPr>
          <w:p>
            <w:pPr>
              <w:pStyle w:val="TableParagraph"/>
              <w:spacing w:line="180" w:lineRule="exact"/>
              <w:ind w:left="410"/>
              <w:rPr>
                <w:b/>
                <w:sz w:val="16"/>
              </w:rPr>
            </w:pPr>
            <w:r>
              <w:rPr>
                <w:b/>
                <w:sz w:val="16"/>
              </w:rPr>
              <w:t>Approx. 11kg.</w:t>
            </w:r>
          </w:p>
        </w:tc>
        <w:tc>
          <w:tcPr>
            <w:tcW w:w="2728" w:type="dxa"/>
            <w:shd w:val="clear" w:color="auto" w:fill="CCCCCC"/>
          </w:tcPr>
          <w:p>
            <w:pPr/>
          </w:p>
        </w:tc>
      </w:tr>
      <w:tr>
        <w:trPr>
          <w:trHeight w:val="200" w:hRule="exact"/>
        </w:trPr>
        <w:tc>
          <w:tcPr>
            <w:tcW w:w="3759" w:type="dxa"/>
          </w:tcPr>
          <w:p>
            <w:pPr>
              <w:pStyle w:val="TableParagraph"/>
              <w:spacing w:line="181" w:lineRule="exact"/>
              <w:ind w:left="106"/>
              <w:rPr>
                <w:sz w:val="16"/>
              </w:rPr>
            </w:pPr>
            <w:r>
              <w:rPr>
                <w:sz w:val="16"/>
              </w:rPr>
              <w:t>Degree of protection</w:t>
            </w:r>
          </w:p>
        </w:tc>
        <w:tc>
          <w:tcPr>
            <w:tcW w:w="2386" w:type="dxa"/>
          </w:tcPr>
          <w:p>
            <w:pPr>
              <w:pStyle w:val="TableParagraph"/>
              <w:spacing w:line="179" w:lineRule="exact"/>
              <w:ind w:left="410"/>
              <w:rPr>
                <w:b/>
                <w:sz w:val="16"/>
              </w:rPr>
            </w:pPr>
            <w:r>
              <w:rPr>
                <w:b/>
                <w:sz w:val="16"/>
              </w:rPr>
              <w:t>IP40</w:t>
            </w:r>
          </w:p>
        </w:tc>
        <w:tc>
          <w:tcPr>
            <w:tcW w:w="2728" w:type="dxa"/>
          </w:tcPr>
          <w:p>
            <w:pPr/>
          </w:p>
        </w:tc>
      </w:tr>
      <w:tr>
        <w:trPr>
          <w:trHeight w:val="287" w:hRule="exact"/>
        </w:trPr>
        <w:tc>
          <w:tcPr>
            <w:tcW w:w="3759" w:type="dxa"/>
          </w:tcPr>
          <w:p>
            <w:pPr>
              <w:pStyle w:val="TableParagraph"/>
              <w:spacing w:before="12"/>
              <w:ind w:left="111"/>
              <w:rPr>
                <w:b/>
                <w:sz w:val="18"/>
              </w:rPr>
            </w:pPr>
            <w:r>
              <w:rPr>
                <w:b/>
                <w:sz w:val="18"/>
              </w:rPr>
              <w:t>ELECTRICAL FEATURES</w:t>
            </w:r>
          </w:p>
        </w:tc>
        <w:tc>
          <w:tcPr>
            <w:tcW w:w="2386" w:type="dxa"/>
          </w:tcPr>
          <w:p>
            <w:pPr/>
          </w:p>
        </w:tc>
        <w:tc>
          <w:tcPr>
            <w:tcW w:w="2728" w:type="dxa"/>
          </w:tcPr>
          <w:p>
            <w:pPr/>
          </w:p>
        </w:tc>
      </w:tr>
      <w:tr>
        <w:trPr>
          <w:trHeight w:val="299" w:hRule="exact"/>
        </w:trPr>
        <w:tc>
          <w:tcPr>
            <w:tcW w:w="3759" w:type="dxa"/>
            <w:shd w:val="clear" w:color="auto" w:fill="CCCCCC"/>
          </w:tcPr>
          <w:p>
            <w:pPr>
              <w:pStyle w:val="TableParagraph"/>
              <w:spacing w:line="182" w:lineRule="exact"/>
              <w:ind w:left="106"/>
              <w:rPr>
                <w:sz w:val="16"/>
              </w:rPr>
            </w:pPr>
            <w:r>
              <w:rPr>
                <w:sz w:val="16"/>
              </w:rPr>
              <w:t>Power supply</w:t>
            </w:r>
          </w:p>
        </w:tc>
        <w:tc>
          <w:tcPr>
            <w:tcW w:w="2386" w:type="dxa"/>
            <w:shd w:val="clear" w:color="auto" w:fill="CCCCCC"/>
          </w:tcPr>
          <w:p>
            <w:pPr>
              <w:pStyle w:val="TableParagraph"/>
              <w:spacing w:line="180" w:lineRule="exact"/>
              <w:ind w:left="401"/>
              <w:rPr>
                <w:b/>
                <w:sz w:val="16"/>
              </w:rPr>
            </w:pPr>
            <w:r>
              <w:rPr>
                <w:b/>
                <w:sz w:val="16"/>
              </w:rPr>
              <w:t>230 V 50Hz—110 V 60 Hz</w:t>
            </w:r>
          </w:p>
        </w:tc>
        <w:tc>
          <w:tcPr>
            <w:tcW w:w="2728" w:type="dxa"/>
            <w:shd w:val="clear" w:color="auto" w:fill="CCCCCC"/>
          </w:tcPr>
          <w:p>
            <w:pPr/>
          </w:p>
        </w:tc>
      </w:tr>
      <w:tr>
        <w:trPr>
          <w:trHeight w:val="250" w:hRule="exact"/>
        </w:trPr>
        <w:tc>
          <w:tcPr>
            <w:tcW w:w="3759" w:type="dxa"/>
          </w:tcPr>
          <w:p>
            <w:pPr>
              <w:pStyle w:val="TableParagraph"/>
              <w:spacing w:line="184" w:lineRule="exact"/>
              <w:ind w:left="111"/>
              <w:rPr>
                <w:sz w:val="16"/>
              </w:rPr>
            </w:pPr>
            <w:r>
              <w:rPr>
                <w:sz w:val="16"/>
              </w:rPr>
              <w:t>Nominal power</w:t>
            </w:r>
          </w:p>
        </w:tc>
        <w:tc>
          <w:tcPr>
            <w:tcW w:w="2386" w:type="dxa"/>
          </w:tcPr>
          <w:p>
            <w:pPr>
              <w:pStyle w:val="TableParagraph"/>
              <w:spacing w:line="181" w:lineRule="exact"/>
              <w:ind w:left="401"/>
              <w:rPr>
                <w:b/>
                <w:sz w:val="16"/>
              </w:rPr>
            </w:pPr>
            <w:r>
              <w:rPr>
                <w:b/>
                <w:sz w:val="16"/>
              </w:rPr>
              <w:t>85W</w:t>
            </w:r>
          </w:p>
        </w:tc>
        <w:tc>
          <w:tcPr>
            <w:tcW w:w="2728" w:type="dxa"/>
          </w:tcPr>
          <w:p>
            <w:pPr/>
          </w:p>
        </w:tc>
      </w:tr>
      <w:tr>
        <w:trPr>
          <w:trHeight w:val="250" w:hRule="exact"/>
        </w:trPr>
        <w:tc>
          <w:tcPr>
            <w:tcW w:w="3759" w:type="dxa"/>
            <w:shd w:val="clear" w:color="auto" w:fill="CCCCCC"/>
          </w:tcPr>
          <w:p>
            <w:pPr>
              <w:pStyle w:val="TableParagraph"/>
              <w:spacing w:line="183" w:lineRule="exact"/>
              <w:ind w:left="106"/>
              <w:rPr>
                <w:sz w:val="16"/>
              </w:rPr>
            </w:pPr>
            <w:r>
              <w:rPr>
                <w:sz w:val="16"/>
              </w:rPr>
              <w:t>Max. output shaft torque</w:t>
            </w:r>
          </w:p>
        </w:tc>
        <w:tc>
          <w:tcPr>
            <w:tcW w:w="2386" w:type="dxa"/>
            <w:shd w:val="clear" w:color="auto" w:fill="CCCCCC"/>
          </w:tcPr>
          <w:p>
            <w:pPr>
              <w:pStyle w:val="TableParagraph"/>
              <w:spacing w:line="181" w:lineRule="exact"/>
              <w:ind w:left="401"/>
              <w:rPr>
                <w:b/>
                <w:sz w:val="16"/>
              </w:rPr>
            </w:pPr>
            <w:r>
              <w:rPr>
                <w:b/>
                <w:sz w:val="16"/>
              </w:rPr>
              <w:t>45Nm</w:t>
            </w:r>
          </w:p>
        </w:tc>
        <w:tc>
          <w:tcPr>
            <w:tcW w:w="2728" w:type="dxa"/>
            <w:shd w:val="clear" w:color="auto" w:fill="CCCCCC"/>
          </w:tcPr>
          <w:p>
            <w:pPr/>
          </w:p>
        </w:tc>
      </w:tr>
      <w:tr>
        <w:trPr>
          <w:trHeight w:val="250" w:hRule="exact"/>
        </w:trPr>
        <w:tc>
          <w:tcPr>
            <w:tcW w:w="3759" w:type="dxa"/>
          </w:tcPr>
          <w:p>
            <w:pPr>
              <w:pStyle w:val="TableParagraph"/>
              <w:spacing w:line="183" w:lineRule="exact"/>
              <w:ind w:left="111"/>
              <w:rPr>
                <w:sz w:val="16"/>
              </w:rPr>
            </w:pPr>
            <w:r>
              <w:rPr>
                <w:sz w:val="16"/>
              </w:rPr>
              <w:t>Power supply to external devices</w:t>
            </w:r>
          </w:p>
        </w:tc>
        <w:tc>
          <w:tcPr>
            <w:tcW w:w="2386" w:type="dxa"/>
          </w:tcPr>
          <w:p>
            <w:pPr>
              <w:pStyle w:val="TableParagraph"/>
              <w:spacing w:line="181" w:lineRule="exact"/>
              <w:ind w:left="401"/>
              <w:rPr>
                <w:b/>
                <w:sz w:val="16"/>
              </w:rPr>
            </w:pPr>
            <w:r>
              <w:rPr>
                <w:b/>
                <w:sz w:val="16"/>
              </w:rPr>
              <w:t>15VDC—12W Max.</w:t>
            </w:r>
          </w:p>
        </w:tc>
        <w:tc>
          <w:tcPr>
            <w:tcW w:w="2728" w:type="dxa"/>
          </w:tcPr>
          <w:p>
            <w:pPr/>
          </w:p>
        </w:tc>
      </w:tr>
      <w:tr>
        <w:trPr>
          <w:trHeight w:val="281" w:hRule="exact"/>
        </w:trPr>
        <w:tc>
          <w:tcPr>
            <w:tcW w:w="3759" w:type="dxa"/>
            <w:shd w:val="clear" w:color="auto" w:fill="CCCCCC"/>
          </w:tcPr>
          <w:p>
            <w:pPr>
              <w:pStyle w:val="TableParagraph"/>
              <w:spacing w:line="183" w:lineRule="exact"/>
              <w:ind w:left="106"/>
              <w:rPr>
                <w:sz w:val="16"/>
              </w:rPr>
            </w:pPr>
            <w:r>
              <w:rPr>
                <w:sz w:val="16"/>
              </w:rPr>
              <w:t>Operating temperature</w:t>
            </w:r>
          </w:p>
        </w:tc>
        <w:tc>
          <w:tcPr>
            <w:tcW w:w="2386" w:type="dxa"/>
            <w:shd w:val="clear" w:color="auto" w:fill="CCCCCC"/>
          </w:tcPr>
          <w:p>
            <w:pPr>
              <w:pStyle w:val="TableParagraph"/>
              <w:spacing w:line="180" w:lineRule="exact"/>
              <w:ind w:left="401"/>
              <w:rPr>
                <w:b/>
                <w:sz w:val="16"/>
              </w:rPr>
            </w:pPr>
            <w:r>
              <w:rPr>
                <w:b/>
                <w:sz w:val="16"/>
              </w:rPr>
              <w:t>De -10°C a 50°C</w:t>
            </w:r>
          </w:p>
        </w:tc>
        <w:tc>
          <w:tcPr>
            <w:tcW w:w="2728" w:type="dxa"/>
            <w:shd w:val="clear" w:color="auto" w:fill="CCCCCC"/>
          </w:tcPr>
          <w:p>
            <w:pPr/>
          </w:p>
        </w:tc>
      </w:tr>
      <w:tr>
        <w:trPr>
          <w:trHeight w:val="239" w:hRule="exact"/>
        </w:trPr>
        <w:tc>
          <w:tcPr>
            <w:tcW w:w="3759" w:type="dxa"/>
          </w:tcPr>
          <w:p>
            <w:pPr>
              <w:pStyle w:val="TableParagraph"/>
              <w:spacing w:line="183" w:lineRule="exact"/>
              <w:ind w:left="111"/>
              <w:rPr>
                <w:sz w:val="16"/>
              </w:rPr>
            </w:pPr>
            <w:r>
              <w:rPr>
                <w:sz w:val="16"/>
              </w:rPr>
              <w:t>Servicing</w:t>
            </w:r>
          </w:p>
        </w:tc>
        <w:tc>
          <w:tcPr>
            <w:tcW w:w="2386" w:type="dxa"/>
          </w:tcPr>
          <w:p>
            <w:pPr>
              <w:pStyle w:val="TableParagraph"/>
              <w:spacing w:line="180" w:lineRule="exact"/>
              <w:ind w:left="401"/>
              <w:rPr>
                <w:b/>
                <w:sz w:val="16"/>
              </w:rPr>
            </w:pPr>
            <w:r>
              <w:rPr>
                <w:b/>
                <w:sz w:val="16"/>
              </w:rPr>
              <w:t>Continuous</w:t>
            </w:r>
          </w:p>
        </w:tc>
        <w:tc>
          <w:tcPr>
            <w:tcW w:w="2728" w:type="dxa"/>
          </w:tcPr>
          <w:p>
            <w:pPr/>
          </w:p>
        </w:tc>
      </w:tr>
      <w:tr>
        <w:trPr>
          <w:trHeight w:val="316" w:hRule="exact"/>
        </w:trPr>
        <w:tc>
          <w:tcPr>
            <w:tcW w:w="3759" w:type="dxa"/>
          </w:tcPr>
          <w:p>
            <w:pPr>
              <w:pStyle w:val="TableParagraph"/>
              <w:spacing w:before="50"/>
              <w:ind w:left="123"/>
              <w:rPr>
                <w:b/>
                <w:sz w:val="18"/>
              </w:rPr>
            </w:pPr>
            <w:r>
              <w:rPr>
                <w:b/>
                <w:sz w:val="18"/>
              </w:rPr>
              <w:t>APPLICABLE STANDARDS</w:t>
            </w:r>
          </w:p>
        </w:tc>
        <w:tc>
          <w:tcPr>
            <w:tcW w:w="2386" w:type="dxa"/>
          </w:tcPr>
          <w:p>
            <w:pPr/>
          </w:p>
        </w:tc>
        <w:tc>
          <w:tcPr>
            <w:tcW w:w="2728" w:type="dxa"/>
          </w:tcPr>
          <w:p>
            <w:pPr/>
          </w:p>
        </w:tc>
      </w:tr>
      <w:tr>
        <w:trPr>
          <w:trHeight w:val="250" w:hRule="exact"/>
        </w:trPr>
        <w:tc>
          <w:tcPr>
            <w:tcW w:w="3759" w:type="dxa"/>
            <w:shd w:val="clear" w:color="auto" w:fill="CCCCCC"/>
          </w:tcPr>
          <w:p>
            <w:pPr>
              <w:pStyle w:val="TableParagraph"/>
              <w:spacing w:line="182" w:lineRule="exact"/>
              <w:ind w:left="106"/>
              <w:rPr>
                <w:sz w:val="16"/>
              </w:rPr>
            </w:pPr>
            <w:r>
              <w:rPr>
                <w:sz w:val="16"/>
              </w:rPr>
              <w:t>Low Voltage</w:t>
            </w:r>
          </w:p>
        </w:tc>
        <w:tc>
          <w:tcPr>
            <w:tcW w:w="2386" w:type="dxa"/>
            <w:shd w:val="clear" w:color="auto" w:fill="CCCCCC"/>
          </w:tcPr>
          <w:p>
            <w:pPr>
              <w:pStyle w:val="TableParagraph"/>
              <w:spacing w:line="179" w:lineRule="exact"/>
              <w:ind w:left="410"/>
              <w:rPr>
                <w:b/>
                <w:sz w:val="16"/>
              </w:rPr>
            </w:pPr>
            <w:r>
              <w:rPr>
                <w:b/>
                <w:sz w:val="16"/>
              </w:rPr>
              <w:t>2014/35/CE</w:t>
            </w:r>
          </w:p>
        </w:tc>
        <w:tc>
          <w:tcPr>
            <w:tcW w:w="2728" w:type="dxa"/>
            <w:shd w:val="clear" w:color="auto" w:fill="CCCCCC"/>
          </w:tcPr>
          <w:p>
            <w:pPr/>
          </w:p>
        </w:tc>
      </w:tr>
      <w:tr>
        <w:trPr>
          <w:trHeight w:val="250" w:hRule="exact"/>
        </w:trPr>
        <w:tc>
          <w:tcPr>
            <w:tcW w:w="3759" w:type="dxa"/>
          </w:tcPr>
          <w:p>
            <w:pPr>
              <w:pStyle w:val="TableParagraph"/>
              <w:spacing w:line="182" w:lineRule="exact"/>
              <w:ind w:left="106"/>
              <w:rPr>
                <w:sz w:val="16"/>
              </w:rPr>
            </w:pPr>
            <w:r>
              <w:rPr>
                <w:sz w:val="16"/>
              </w:rPr>
              <w:t>Electromagnetic Compatibility</w:t>
            </w:r>
          </w:p>
        </w:tc>
        <w:tc>
          <w:tcPr>
            <w:tcW w:w="2386" w:type="dxa"/>
          </w:tcPr>
          <w:p>
            <w:pPr>
              <w:pStyle w:val="TableParagraph"/>
              <w:spacing w:line="179" w:lineRule="exact"/>
              <w:ind w:left="410"/>
              <w:rPr>
                <w:b/>
                <w:sz w:val="16"/>
              </w:rPr>
            </w:pPr>
            <w:r>
              <w:rPr>
                <w:b/>
                <w:sz w:val="16"/>
              </w:rPr>
              <w:t>2014/30/CE</w:t>
            </w:r>
          </w:p>
        </w:tc>
        <w:tc>
          <w:tcPr>
            <w:tcW w:w="2728" w:type="dxa"/>
          </w:tcPr>
          <w:p>
            <w:pPr/>
          </w:p>
        </w:tc>
      </w:tr>
      <w:tr>
        <w:trPr>
          <w:trHeight w:val="250" w:hRule="exact"/>
        </w:trPr>
        <w:tc>
          <w:tcPr>
            <w:tcW w:w="3759" w:type="dxa"/>
            <w:shd w:val="clear" w:color="auto" w:fill="CCCCCC"/>
          </w:tcPr>
          <w:p>
            <w:pPr>
              <w:pStyle w:val="TableParagraph"/>
              <w:spacing w:line="183" w:lineRule="exact"/>
              <w:ind w:left="106"/>
              <w:rPr>
                <w:sz w:val="16"/>
              </w:rPr>
            </w:pPr>
            <w:r>
              <w:rPr>
                <w:sz w:val="16"/>
              </w:rPr>
              <w:t>Construction Products</w:t>
            </w:r>
          </w:p>
        </w:tc>
        <w:tc>
          <w:tcPr>
            <w:tcW w:w="2386" w:type="dxa"/>
            <w:shd w:val="clear" w:color="auto" w:fill="CCCCCC"/>
          </w:tcPr>
          <w:p>
            <w:pPr>
              <w:pStyle w:val="TableParagraph"/>
              <w:spacing w:line="181" w:lineRule="exact"/>
              <w:ind w:left="410"/>
              <w:rPr>
                <w:b/>
                <w:sz w:val="16"/>
              </w:rPr>
            </w:pPr>
            <w:r>
              <w:rPr>
                <w:b/>
                <w:sz w:val="16"/>
              </w:rPr>
              <w:t>2011/305/CE</w:t>
            </w:r>
          </w:p>
        </w:tc>
        <w:tc>
          <w:tcPr>
            <w:tcW w:w="2728" w:type="dxa"/>
            <w:shd w:val="clear" w:color="auto" w:fill="CCCCCC"/>
          </w:tcPr>
          <w:p>
            <w:pPr/>
          </w:p>
        </w:tc>
      </w:tr>
      <w:tr>
        <w:trPr>
          <w:trHeight w:val="250" w:hRule="exact"/>
        </w:trPr>
        <w:tc>
          <w:tcPr>
            <w:tcW w:w="3759" w:type="dxa"/>
          </w:tcPr>
          <w:p>
            <w:pPr>
              <w:pStyle w:val="TableParagraph"/>
              <w:spacing w:line="183" w:lineRule="exact"/>
              <w:ind w:left="123"/>
              <w:rPr>
                <w:sz w:val="16"/>
              </w:rPr>
            </w:pPr>
            <w:r>
              <w:rPr>
                <w:sz w:val="16"/>
              </w:rPr>
              <w:t>Machine Safety</w:t>
            </w:r>
          </w:p>
        </w:tc>
        <w:tc>
          <w:tcPr>
            <w:tcW w:w="2386" w:type="dxa"/>
          </w:tcPr>
          <w:p>
            <w:pPr>
              <w:pStyle w:val="TableParagraph"/>
              <w:spacing w:line="181" w:lineRule="exact"/>
              <w:ind w:left="410"/>
              <w:rPr>
                <w:b/>
                <w:sz w:val="16"/>
              </w:rPr>
            </w:pPr>
            <w:r>
              <w:rPr>
                <w:b/>
                <w:sz w:val="16"/>
              </w:rPr>
              <w:t>2006/42/CE</w:t>
            </w:r>
          </w:p>
        </w:tc>
        <w:tc>
          <w:tcPr>
            <w:tcW w:w="2728" w:type="dxa"/>
          </w:tcPr>
          <w:p>
            <w:pPr/>
          </w:p>
        </w:tc>
      </w:tr>
      <w:tr>
        <w:trPr>
          <w:trHeight w:val="260" w:hRule="exact"/>
        </w:trPr>
        <w:tc>
          <w:tcPr>
            <w:tcW w:w="3759" w:type="dxa"/>
            <w:shd w:val="clear" w:color="auto" w:fill="CCCCCC"/>
          </w:tcPr>
          <w:p>
            <w:pPr>
              <w:pStyle w:val="TableParagraph"/>
              <w:spacing w:line="183" w:lineRule="exact"/>
              <w:ind w:left="106"/>
              <w:rPr>
                <w:sz w:val="16"/>
              </w:rPr>
            </w:pPr>
            <w:r>
              <w:rPr>
                <w:sz w:val="16"/>
              </w:rPr>
              <w:t>Automatic Door Use Safety:</w:t>
            </w:r>
          </w:p>
        </w:tc>
        <w:tc>
          <w:tcPr>
            <w:tcW w:w="2386" w:type="dxa"/>
            <w:shd w:val="clear" w:color="auto" w:fill="CCCCCC"/>
          </w:tcPr>
          <w:p>
            <w:pPr>
              <w:pStyle w:val="TableParagraph"/>
              <w:spacing w:line="180" w:lineRule="exact"/>
              <w:ind w:left="410"/>
              <w:rPr>
                <w:b/>
                <w:sz w:val="16"/>
              </w:rPr>
            </w:pPr>
            <w:r>
              <w:rPr>
                <w:b/>
                <w:sz w:val="16"/>
              </w:rPr>
              <w:t>EN 16005</w:t>
            </w:r>
          </w:p>
        </w:tc>
        <w:tc>
          <w:tcPr>
            <w:tcW w:w="2728" w:type="dxa"/>
            <w:shd w:val="clear" w:color="auto" w:fill="CCCCCC"/>
          </w:tcPr>
          <w:p>
            <w:pPr/>
          </w:p>
        </w:tc>
      </w:tr>
    </w:tbl>
    <w:p>
      <w:pPr>
        <w:pStyle w:val="BodyText"/>
        <w:spacing w:before="3"/>
        <w:rPr>
          <w:sz w:val="9"/>
        </w:rPr>
      </w:pPr>
      <w:r>
        <w:rPr/>
        <w:pict>
          <v:shape style="position:absolute;margin-left:82.768997pt;margin-top:21.780001pt;width:30.75pt;height:5.95pt;mso-position-horizontal-relative:page;mso-position-vertical-relative:paragraph;z-index:3448;mso-wrap-distance-left:0;mso-wrap-distance-right:0" coordorigin="1655,436" coordsize="615,119" path="m1669,438l1655,438,1655,516,1657,526,1662,540,1666,545,1679,553,1687,555,1706,555,1714,552,1727,544,1729,541,1689,541,1684,540,1676,534,1673,531,1670,521,1669,516,1669,438xm1737,438l1723,438,1723,518,1721,528,1712,538,1705,541,1729,541,1731,538,1736,525,1737,516,1737,438xm1764,526l1752,528,1753,537,1756,543,1761,548,1767,552,1774,554,1790,554,1795,553,1800,551,1804,549,1808,546,1809,543,1778,543,1773,541,1767,535,1765,531,1764,526xm1787,467l1777,467,1774,468,1767,470,1764,472,1762,473,1760,475,1758,478,1755,484,1754,487,1754,496,1755,499,1758,506,1761,509,1765,510,1768,512,1775,515,1784,517,1791,519,1795,521,1797,522,1800,524,1801,526,1801,533,1799,536,1797,539,1794,542,1789,543,1809,543,1813,537,1814,533,1814,523,1813,519,1809,513,1806,510,1803,509,1799,507,1784,502,1778,500,1774,499,1770,497,1769,496,1768,495,1767,493,1766,492,1766,487,1767,484,1772,480,1776,479,1808,479,1805,475,1801,472,1797,470,1792,468,1787,467xm1808,479l1787,479,1791,480,1797,485,1798,488,1799,493,1811,491,1810,485,1809,481,1808,479xm1872,467l1852,467,1843,471,1830,487,1827,497,1827,526,1830,536,1837,543,1843,551,1852,554,1871,554,1879,552,1884,547,1890,543,1856,543,1851,540,1847,536,1843,531,1841,524,1840,515,1896,515,1896,503,1841,503,1841,496,1843,490,1847,485,1851,481,1856,479,1887,479,1880,471,1872,467xm1883,526l1881,532,1878,536,1871,542,1867,543,1890,543,1894,536,1896,528,1883,526xm1887,479l1869,479,1874,482,1878,487,1880,491,1882,496,1883,503,1896,503,1896,497,1893,486,1887,479xm1926,480l1913,480,1913,553,1926,553,1926,480xm1941,469l1902,469,1902,480,1941,480,1941,469xm1938,436l1929,436,1924,437,1921,439,1918,441,1916,444,1914,451,1914,453,1913,469,1926,469,1926,457,1927,453,1930,449,1933,448,1944,448,1946,437,1942,436,1938,436xm1944,448l1939,448,1944,449,1944,448xm1964,469l1951,469,1951,528,1951,531,1952,534,1952,538,1954,542,1957,547,1960,550,1964,552,1968,554,1972,554,1987,554,1994,550,1999,542,1975,542,1972,541,1969,539,1967,537,1965,534,1964,528,1964,526,1964,469xm2012,540l2000,540,2000,553,2012,553,2012,540xm2012,469l1999,469,1999,521,1998,526,1995,534,1993,537,1986,541,1983,542,1999,542,2000,540,2012,540,2012,469xm2043,438l2030,438,2030,553,2043,553,2043,438xm2115,438l2102,438,2102,553,2115,553,2115,438xm2146,438l2134,438,2134,454,2146,454,2146,438xm2146,469l2134,469,2134,553,2146,553,2146,469xm2246,467l2226,467,2218,471,2211,479,2205,487,2202,497,2202,526,2205,536,2211,543,2217,551,2226,554,2246,554,2253,552,2259,547,2264,543,2231,543,2226,540,2221,536,2217,531,2215,524,2214,515,2270,515,2270,503,2215,503,2216,496,2218,490,2222,485,2226,481,2231,479,2261,479,2255,471,2246,467xm2183,480l2170,480,2170,553,2183,553,2183,480xm2257,526l2255,532,2252,536,2249,539,2246,542,2242,543,2264,543,2268,536,2270,528,2257,526xm2261,479l2243,479,2248,482,2252,487,2255,491,2256,496,2257,503,2270,503,2270,497,2267,486,2261,479xm2197,469l2159,469,2159,480,2197,480,2197,469xm2195,436l2185,436,2181,437,2178,439,2175,441,2173,444,2171,451,2170,453,2170,469,2183,469,2183,457,2184,453,2187,449,2190,448,2201,448,2203,437,2198,436,2195,436xm2201,448l2196,448,2198,449,2201,449,2201,448xe" filled="true" fillcolor="#000000" stroked="false">
            <v:path arrowok="t"/>
            <v:fill type="solid"/>
            <w10:wrap type="topAndBottom"/>
          </v:shape>
        </w:pict>
      </w:r>
      <w:r>
        <w:rPr/>
        <w:pict>
          <v:shape style="position:absolute;margin-left:245.529999pt;margin-top:7.292539pt;width:278.95pt;height:22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578"/>
                  </w:tblGrid>
                  <w:tr>
                    <w:trPr>
                      <w:trHeight w:val="230" w:hRule="exact"/>
                    </w:trPr>
                    <w:tc>
                      <w:tcPr>
                        <w:tcW w:w="5578" w:type="dxa"/>
                      </w:tcPr>
                      <w:p>
                        <w:pPr>
                          <w:pStyle w:val="TableParagraph"/>
                          <w:spacing w:line="201" w:lineRule="exact"/>
                          <w:ind w:left="200"/>
                          <w:rPr>
                            <w:b/>
                            <w:sz w:val="18"/>
                          </w:rPr>
                        </w:pPr>
                        <w:r>
                          <w:rPr>
                            <w:b/>
                            <w:sz w:val="18"/>
                          </w:rPr>
                          <w:t>OPERATING LIMITS</w:t>
                        </w:r>
                      </w:p>
                    </w:tc>
                  </w:tr>
                  <w:tr>
                    <w:trPr>
                      <w:trHeight w:val="209" w:hRule="exact"/>
                    </w:trPr>
                    <w:tc>
                      <w:tcPr>
                        <w:tcW w:w="5578" w:type="dxa"/>
                      </w:tcPr>
                      <w:p>
                        <w:pPr>
                          <w:pStyle w:val="TableParagraph"/>
                          <w:tabs>
                            <w:tab w:pos="4739" w:val="left" w:leader="none"/>
                          </w:tabs>
                          <w:spacing w:before="25"/>
                          <w:ind w:left="-3373"/>
                          <w:rPr>
                            <w:b/>
                            <w:sz w:val="16"/>
                          </w:rPr>
                        </w:pPr>
                        <w:r>
                          <w:rPr>
                            <w:rFonts w:ascii="Times New Roman"/>
                            <w:w w:val="100"/>
                            <w:sz w:val="16"/>
                            <w:shd w:fill="CCCCCC" w:color="auto" w:val="clear"/>
                          </w:rPr>
                          <w:t> </w:t>
                        </w:r>
                        <w:r>
                          <w:rPr>
                            <w:rFonts w:ascii="Times New Roman"/>
                            <w:sz w:val="16"/>
                            <w:shd w:fill="CCCCCC" w:color="auto" w:val="clear"/>
                          </w:rPr>
                          <w:tab/>
                        </w:r>
                        <w:r>
                          <w:rPr>
                            <w:b/>
                            <w:sz w:val="16"/>
                            <w:shd w:fill="CCCCCC" w:color="auto" w:val="clear"/>
                          </w:rPr>
                          <w:t>10</w:t>
                        </w:r>
                        <w:r>
                          <w:rPr>
                            <w:b/>
                            <w:spacing w:val="-5"/>
                            <w:sz w:val="16"/>
                            <w:shd w:fill="CCCCCC" w:color="auto" w:val="clear"/>
                          </w:rPr>
                          <w:t> </w:t>
                        </w:r>
                        <w:r>
                          <w:rPr>
                            <w:b/>
                            <w:sz w:val="16"/>
                            <w:shd w:fill="CCCCCC" w:color="auto" w:val="clear"/>
                          </w:rPr>
                          <w:t>years</w:t>
                        </w:r>
                      </w:p>
                    </w:tc>
                  </w:tr>
                </w:tbl>
                <w:p>
                  <w:pPr>
                    <w:pStyle w:val="BodyText"/>
                  </w:pPr>
                </w:p>
              </w:txbxContent>
            </v:textbox>
            <w10:wrap type="topAndBottom"/>
          </v:shape>
        </w:pict>
      </w:r>
    </w:p>
    <w:p>
      <w:pPr>
        <w:pStyle w:val="Heading5"/>
        <w:spacing w:before="174"/>
        <w:ind w:left="1610" w:firstLine="0"/>
      </w:pPr>
      <w:r>
        <w:rPr/>
        <w:t>WORKING PRESSURES</w:t>
      </w:r>
    </w:p>
    <w:p>
      <w:pPr>
        <w:pStyle w:val="BodyText"/>
        <w:spacing w:before="1"/>
        <w:rPr>
          <w:b/>
          <w:sz w:val="11"/>
        </w:rPr>
      </w:pPr>
      <w:r>
        <w:rPr/>
        <w:pict>
          <v:group style="position:absolute;margin-left:74.408997pt;margin-top:8.338474pt;width:446.5pt;height:155.5pt;mso-position-horizontal-relative:page;mso-position-vertical-relative:paragraph;z-index:3592;mso-wrap-distance-left:0;mso-wrap-distance-right:0" coordorigin="1488,167" coordsize="8930,3110">
            <v:shape style="position:absolute;left:7636;top:2419;width:303;height:313" type="#_x0000_t75" stroked="false">
              <v:imagedata r:id="rId65" o:title=""/>
            </v:shape>
            <v:shape style="position:absolute;left:7629;top:1551;width:303;height:313" type="#_x0000_t75" stroked="false">
              <v:imagedata r:id="rId65" o:title=""/>
            </v:shape>
            <v:shape style="position:absolute;left:3932;top:330;width:4016;height:2349" type="#_x0000_t75" stroked="false">
              <v:imagedata r:id="rId66" o:title=""/>
            </v:shape>
            <v:shape style="position:absolute;left:1503;top:182;width:8900;height:3080" coordorigin="1503,182" coordsize="8900,3080" path="m1657,182l1597,194,1548,227,1515,276,1503,336,1503,3108,1515,3167,1548,3216,1597,3249,1657,3261,10249,3261,10309,3249,10357,3216,10390,3167,10403,3108,10403,336,10390,276,10357,227,10309,194,10249,182,1657,182e" filled="false" stroked="true" strokeweight="1.5pt" strokecolor="#000000">
              <v:path arrowok="t"/>
              <v:stroke dashstyle="shortdash"/>
            </v:shape>
            <v:rect style="position:absolute;left:4526;top:241;width:2856;height:308" filled="true" fillcolor="#ffffff" stroked="false">
              <v:fill type="solid"/>
            </v:rect>
            <v:shape style="position:absolute;left:4827;top:305;width:2270;height:223" type="#_x0000_t202" filled="false" stroked="false">
              <v:textbox inset="0,0,0,0">
                <w:txbxContent>
                  <w:p>
                    <w:pPr>
                      <w:spacing w:line="223" w:lineRule="exact" w:before="0"/>
                      <w:ind w:left="0" w:right="0" w:firstLine="0"/>
                      <w:jc w:val="left"/>
                      <w:rPr>
                        <w:sz w:val="20"/>
                      </w:rPr>
                    </w:pPr>
                    <w:r>
                      <w:rPr>
                        <w:sz w:val="20"/>
                      </w:rPr>
                      <w:t>POSITIVE PRESSURE +</w:t>
                    </w:r>
                  </w:p>
                </w:txbxContent>
              </v:textbox>
              <w10:wrap type="none"/>
            </v:shape>
            <v:shape style="position:absolute;left:6805;top:1664;width:777;height:180" type="#_x0000_t202" filled="false" stroked="false">
              <v:textbox inset="0,0,0,0">
                <w:txbxContent>
                  <w:p>
                    <w:pPr>
                      <w:spacing w:line="179" w:lineRule="exact" w:before="0"/>
                      <w:ind w:left="0" w:right="0" w:firstLine="0"/>
                      <w:jc w:val="left"/>
                      <w:rPr>
                        <w:sz w:val="16"/>
                      </w:rPr>
                    </w:pPr>
                    <w:r>
                      <w:rPr>
                        <w:sz w:val="16"/>
                        <w:shd w:fill="FFFFFF" w:color="auto" w:val="clear"/>
                      </w:rPr>
                      <w:t>Dragging </w:t>
                    </w:r>
                  </w:p>
                </w:txbxContent>
              </v:textbox>
              <w10:wrap type="none"/>
            </v:shape>
            <v:shape style="position:absolute;left:7984;top:1655;width:916;height:180" type="#_x0000_t202" filled="false" stroked="false">
              <v:textbox inset="0,0,0,0">
                <w:txbxContent>
                  <w:p>
                    <w:pPr>
                      <w:spacing w:line="179" w:lineRule="exact" w:before="0"/>
                      <w:ind w:left="0" w:right="0" w:firstLine="0"/>
                      <w:jc w:val="left"/>
                      <w:rPr>
                        <w:sz w:val="16"/>
                      </w:rPr>
                    </w:pPr>
                    <w:r>
                      <w:rPr>
                        <w:sz w:val="16"/>
                      </w:rPr>
                      <w:t>Up to +30Pa</w:t>
                    </w:r>
                  </w:p>
                </w:txbxContent>
              </v:textbox>
              <w10:wrap type="none"/>
            </v:shape>
            <v:shape style="position:absolute;left:6846;top:2507;width:602;height:180" type="#_x0000_t202" filled="false" stroked="false">
              <v:textbox inset="0,0,0,0">
                <w:txbxContent>
                  <w:p>
                    <w:pPr>
                      <w:spacing w:line="179" w:lineRule="exact" w:before="0"/>
                      <w:ind w:left="0" w:right="0" w:firstLine="0"/>
                      <w:jc w:val="left"/>
                      <w:rPr>
                        <w:sz w:val="16"/>
                      </w:rPr>
                    </w:pPr>
                    <w:r>
                      <w:rPr>
                        <w:sz w:val="16"/>
                      </w:rPr>
                      <w:t>Pushing</w:t>
                    </w:r>
                  </w:p>
                </w:txbxContent>
              </v:textbox>
              <w10:wrap type="none"/>
            </v:shape>
            <v:shape style="position:absolute;left:8020;top:2502;width:916;height:180" type="#_x0000_t202" filled="false" stroked="false">
              <v:textbox inset="0,0,0,0">
                <w:txbxContent>
                  <w:p>
                    <w:pPr>
                      <w:spacing w:line="179" w:lineRule="exact" w:before="0"/>
                      <w:ind w:left="0" w:right="0" w:firstLine="0"/>
                      <w:jc w:val="left"/>
                      <w:rPr>
                        <w:sz w:val="16"/>
                      </w:rPr>
                    </w:pPr>
                    <w:r>
                      <w:rPr>
                        <w:sz w:val="16"/>
                      </w:rPr>
                      <w:t>Up to +35Pa</w:t>
                    </w:r>
                  </w:p>
                </w:txbxContent>
              </v:textbox>
              <w10:wrap type="none"/>
            </v:shape>
            <w10:wrap type="topAndBottom"/>
          </v:group>
        </w:pict>
      </w:r>
      <w:r>
        <w:rPr/>
        <w:pict>
          <v:group style="position:absolute;margin-left:72.663002pt;margin-top:174.168472pt;width:447.95pt;height:155.5pt;mso-position-horizontal-relative:page;mso-position-vertical-relative:paragraph;z-index:3712;mso-wrap-distance-left:0;mso-wrap-distance-right:0" coordorigin="1453,3483" coordsize="8959,3110">
            <v:shape style="position:absolute;left:7578;top:4826;width:303;height:313" type="#_x0000_t75" stroked="false">
              <v:imagedata r:id="rId65" o:title=""/>
            </v:shape>
            <v:shape style="position:absolute;left:3908;top:3527;width:4016;height:3023" type="#_x0000_t75" stroked="false">
              <v:imagedata r:id="rId67" o:title=""/>
            </v:shape>
            <v:shape style="position:absolute;left:1468;top:3498;width:8929;height:3080" coordorigin="1468,3498" coordsize="8929,3080" path="m1622,3498l1562,3510,1513,3543,1480,3592,1468,3652,1468,6424,1480,6484,1513,6533,1562,6566,1622,6578,10243,6578,10303,6566,10352,6533,10385,6484,10397,6424,10397,3652,10385,3592,10352,3543,10303,3510,10243,3498,1622,3498e" filled="false" stroked="true" strokeweight="1.5pt" strokecolor="#000000">
              <v:path arrowok="t"/>
              <v:stroke dashstyle="shortdash"/>
            </v:shape>
            <v:shape style="position:absolute;left:4809;top:3530;width:2744;height:203" type="#_x0000_t202" filled="false" stroked="false">
              <v:textbox inset="0,0,0,0">
                <w:txbxContent>
                  <w:p>
                    <w:pPr>
                      <w:tabs>
                        <w:tab w:pos="330" w:val="left" w:leader="none"/>
                        <w:tab w:pos="2723" w:val="left" w:leader="none"/>
                      </w:tabs>
                      <w:spacing w:line="202" w:lineRule="exact" w:before="0"/>
                      <w:ind w:left="0" w:right="0" w:firstLine="0"/>
                      <w:jc w:val="left"/>
                      <w:rPr>
                        <w:sz w:val="18"/>
                      </w:rPr>
                    </w:pPr>
                    <w:r>
                      <w:rPr>
                        <w:rFonts w:ascii="Times New Roman"/>
                        <w:w w:val="100"/>
                        <w:sz w:val="18"/>
                        <w:shd w:fill="FFFFFF" w:color="auto" w:val="clear"/>
                      </w:rPr>
                      <w:t> </w:t>
                    </w:r>
                    <w:r>
                      <w:rPr>
                        <w:rFonts w:ascii="Times New Roman"/>
                        <w:sz w:val="18"/>
                        <w:shd w:fill="FFFFFF" w:color="auto" w:val="clear"/>
                      </w:rPr>
                      <w:tab/>
                    </w:r>
                    <w:r>
                      <w:rPr>
                        <w:sz w:val="18"/>
                        <w:shd w:fill="FFFFFF" w:color="auto" w:val="clear"/>
                      </w:rPr>
                      <w:t>NEGATIVE PRESSURE</w:t>
                    </w:r>
                    <w:r>
                      <w:rPr>
                        <w:spacing w:val="-2"/>
                        <w:sz w:val="18"/>
                        <w:shd w:fill="FFFFFF" w:color="auto" w:val="clear"/>
                      </w:rPr>
                      <w:t> </w:t>
                    </w:r>
                    <w:r>
                      <w:rPr>
                        <w:sz w:val="18"/>
                        <w:shd w:fill="FFFFFF" w:color="auto" w:val="clear"/>
                      </w:rPr>
                      <w:t>-</w:t>
                      <w:tab/>
                    </w:r>
                  </w:p>
                </w:txbxContent>
              </v:textbox>
              <w10:wrap type="none"/>
            </v:shape>
            <v:shape style="position:absolute;left:6803;top:4898;width:776;height:180" type="#_x0000_t202" filled="false" stroked="false">
              <v:textbox inset="0,0,0,0">
                <w:txbxContent>
                  <w:p>
                    <w:pPr>
                      <w:spacing w:line="179" w:lineRule="exact" w:before="0"/>
                      <w:ind w:left="0" w:right="0" w:firstLine="0"/>
                      <w:jc w:val="left"/>
                      <w:rPr>
                        <w:sz w:val="16"/>
                      </w:rPr>
                    </w:pPr>
                    <w:r>
                      <w:rPr>
                        <w:sz w:val="16"/>
                        <w:shd w:fill="FFFFFF" w:color="auto" w:val="clear"/>
                      </w:rPr>
                      <w:t>Dragging </w:t>
                    </w:r>
                  </w:p>
                </w:txbxContent>
              </v:textbox>
              <w10:wrap type="none"/>
            </v:shape>
            <v:shape style="position:absolute;left:7962;top:4902;width:1000;height:180" type="#_x0000_t202" filled="false" stroked="false">
              <v:textbox inset="0,0,0,0">
                <w:txbxContent>
                  <w:p>
                    <w:pPr>
                      <w:spacing w:line="179" w:lineRule="exact" w:before="0"/>
                      <w:ind w:left="0" w:right="0" w:firstLine="0"/>
                      <w:jc w:val="left"/>
                      <w:rPr>
                        <w:sz w:val="16"/>
                      </w:rPr>
                    </w:pPr>
                    <w:r>
                      <w:rPr>
                        <w:sz w:val="16"/>
                      </w:rPr>
                      <w:t>Up to –100Pa</w:t>
                    </w:r>
                  </w:p>
                </w:txbxContent>
              </v:textbox>
              <w10:wrap type="none"/>
            </v:shape>
            <v:shape style="position:absolute;left:6844;top:5641;width:3218;height:314" type="#_x0000_t202" filled="false" stroked="false">
              <v:textbox inset="0,0,0,0">
                <w:txbxContent>
                  <w:p>
                    <w:pPr>
                      <w:spacing w:line="312" w:lineRule="exact" w:before="0"/>
                      <w:ind w:left="0" w:right="0" w:firstLine="0"/>
                      <w:jc w:val="left"/>
                      <w:rPr>
                        <w:sz w:val="16"/>
                      </w:rPr>
                    </w:pPr>
                    <w:r>
                      <w:rPr>
                        <w:position w:val="-1"/>
                        <w:sz w:val="16"/>
                        <w:shd w:fill="FFFFFF" w:color="auto" w:val="clear"/>
                      </w:rPr>
                      <w:t>Pushing     </w:t>
                    </w:r>
                    <w:r>
                      <w:rPr>
                        <w:b/>
                        <w:color w:val="FF0000"/>
                        <w:position w:val="-2"/>
                        <w:sz w:val="28"/>
                      </w:rPr>
                      <w:t>X  </w:t>
                    </w:r>
                    <w:r>
                      <w:rPr>
                        <w:sz w:val="16"/>
                      </w:rPr>
                      <w:t>It does not open from –10Pa</w:t>
                    </w:r>
                  </w:p>
                </w:txbxContent>
              </v:textbox>
              <w10:wrap type="none"/>
            </v:shape>
            <w10:wrap type="topAndBottom"/>
          </v:group>
        </w:pict>
      </w:r>
    </w:p>
    <w:p>
      <w:pPr>
        <w:pStyle w:val="BodyText"/>
        <w:spacing w:before="1"/>
        <w:rPr>
          <w:b/>
          <w:sz w:val="12"/>
        </w:rPr>
      </w:pPr>
    </w:p>
    <w:p>
      <w:pPr>
        <w:spacing w:after="0"/>
        <w:rPr>
          <w:sz w:val="12"/>
        </w:rPr>
        <w:sectPr>
          <w:pgSz w:w="11910" w:h="16840"/>
          <w:pgMar w:header="0" w:footer="306" w:top="520" w:bottom="500" w:left="0" w:right="0"/>
        </w:sectPr>
      </w:pPr>
    </w:p>
    <w:p>
      <w:pPr>
        <w:pStyle w:val="BodyText"/>
        <w:rPr>
          <w:b/>
          <w:sz w:val="20"/>
        </w:rPr>
      </w:pPr>
    </w:p>
    <w:p>
      <w:pPr>
        <w:pStyle w:val="BodyText"/>
        <w:rPr>
          <w:b/>
          <w:sz w:val="20"/>
        </w:rPr>
      </w:pPr>
    </w:p>
    <w:p>
      <w:pPr>
        <w:pStyle w:val="BodyText"/>
        <w:spacing w:before="7"/>
        <w:rPr>
          <w:b/>
          <w:sz w:val="10"/>
        </w:rPr>
      </w:pPr>
    </w:p>
    <w:p>
      <w:pPr>
        <w:pStyle w:val="BodyText"/>
        <w:ind w:left="849"/>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0;top:0;width:10235;height:371" type="#_x0000_t202" filled="false" stroked="false">
              <v:textbox inset="0,0,0,0">
                <w:txbxContent>
                  <w:p>
                    <w:pPr>
                      <w:spacing w:before="64"/>
                      <w:ind w:left="269" w:right="0" w:firstLine="0"/>
                      <w:jc w:val="left"/>
                      <w:rPr>
                        <w:b/>
                        <w:sz w:val="18"/>
                      </w:rPr>
                    </w:pPr>
                    <w:r>
                      <w:rPr>
                        <w:b/>
                        <w:color w:val="FFFFFF"/>
                        <w:sz w:val="18"/>
                      </w:rPr>
                      <w:t>3.3 Low Energy</w:t>
                    </w:r>
                  </w:p>
                </w:txbxContent>
              </v:textbox>
              <w10:wrap type="none"/>
            </v:shape>
          </v:group>
        </w:pict>
      </w:r>
      <w:r>
        <w:rPr>
          <w:sz w:val="20"/>
        </w:rPr>
      </w:r>
    </w:p>
    <w:p>
      <w:pPr>
        <w:pStyle w:val="BodyText"/>
        <w:spacing w:before="10"/>
        <w:rPr>
          <w:b/>
          <w:sz w:val="6"/>
        </w:rPr>
      </w:pPr>
    </w:p>
    <w:p>
      <w:pPr>
        <w:spacing w:before="93"/>
        <w:ind w:left="902" w:right="143" w:firstLine="0"/>
        <w:jc w:val="left"/>
        <w:rPr>
          <w:sz w:val="20"/>
        </w:rPr>
      </w:pPr>
      <w:r>
        <w:rPr>
          <w:sz w:val="20"/>
        </w:rPr>
        <w:t>The operator can be regulated in Low-Energy mode in accordance with standard EN16005, thanks to the following features:</w:t>
      </w:r>
    </w:p>
    <w:p>
      <w:pPr>
        <w:pStyle w:val="ListParagraph"/>
        <w:numPr>
          <w:ilvl w:val="2"/>
          <w:numId w:val="12"/>
        </w:numPr>
        <w:tabs>
          <w:tab w:pos="2713" w:val="left" w:leader="none"/>
        </w:tabs>
        <w:spacing w:line="229" w:lineRule="exact" w:before="0" w:after="0"/>
        <w:ind w:left="2712" w:right="0" w:hanging="113"/>
        <w:jc w:val="left"/>
        <w:rPr>
          <w:sz w:val="20"/>
        </w:rPr>
      </w:pPr>
      <w:r>
        <w:rPr>
          <w:spacing w:val="-4"/>
          <w:sz w:val="20"/>
        </w:rPr>
        <w:t>Reduced dynamic </w:t>
      </w:r>
      <w:r>
        <w:rPr>
          <w:spacing w:val="-3"/>
          <w:sz w:val="20"/>
        </w:rPr>
        <w:t>force </w:t>
      </w:r>
      <w:r>
        <w:rPr>
          <w:sz w:val="20"/>
        </w:rPr>
        <w:t>on </w:t>
      </w:r>
      <w:r>
        <w:rPr>
          <w:spacing w:val="-3"/>
          <w:sz w:val="20"/>
        </w:rPr>
        <w:t>the </w:t>
      </w:r>
      <w:r>
        <w:rPr>
          <w:spacing w:val="-4"/>
          <w:sz w:val="20"/>
        </w:rPr>
        <w:t>door</w:t>
      </w:r>
      <w:r>
        <w:rPr>
          <w:spacing w:val="-39"/>
          <w:sz w:val="20"/>
        </w:rPr>
        <w:t> </w:t>
      </w:r>
      <w:r>
        <w:rPr>
          <w:spacing w:val="-4"/>
          <w:sz w:val="20"/>
        </w:rPr>
        <w:t>threshold</w:t>
      </w:r>
    </w:p>
    <w:p>
      <w:pPr>
        <w:pStyle w:val="ListParagraph"/>
        <w:numPr>
          <w:ilvl w:val="2"/>
          <w:numId w:val="12"/>
        </w:numPr>
        <w:tabs>
          <w:tab w:pos="2713" w:val="left" w:leader="none"/>
        </w:tabs>
        <w:spacing w:line="229" w:lineRule="exact" w:before="0" w:after="0"/>
        <w:ind w:left="2712" w:right="0" w:hanging="113"/>
        <w:jc w:val="left"/>
        <w:rPr>
          <w:sz w:val="20"/>
        </w:rPr>
      </w:pPr>
      <w:r>
        <w:rPr>
          <w:spacing w:val="-4"/>
          <w:sz w:val="20"/>
        </w:rPr>
        <w:t>Restricted operator </w:t>
      </w:r>
      <w:r>
        <w:rPr>
          <w:spacing w:val="-3"/>
          <w:sz w:val="20"/>
        </w:rPr>
        <w:t>force and </w:t>
      </w:r>
      <w:r>
        <w:rPr>
          <w:spacing w:val="-4"/>
          <w:sz w:val="20"/>
        </w:rPr>
        <w:t>limited</w:t>
      </w:r>
      <w:r>
        <w:rPr>
          <w:spacing w:val="-26"/>
          <w:sz w:val="20"/>
        </w:rPr>
        <w:t> </w:t>
      </w:r>
      <w:r>
        <w:rPr>
          <w:spacing w:val="-4"/>
          <w:sz w:val="20"/>
        </w:rPr>
        <w:t>speed</w:t>
      </w:r>
    </w:p>
    <w:p>
      <w:pPr>
        <w:pStyle w:val="BodyText"/>
        <w:rPr>
          <w:sz w:val="20"/>
        </w:rPr>
      </w:pPr>
    </w:p>
    <w:p>
      <w:pPr>
        <w:spacing w:before="1"/>
        <w:ind w:left="902" w:right="994" w:firstLine="0"/>
        <w:jc w:val="left"/>
        <w:rPr>
          <w:sz w:val="20"/>
        </w:rPr>
      </w:pPr>
      <w:r>
        <w:rPr>
          <w:spacing w:val="-3"/>
          <w:sz w:val="20"/>
        </w:rPr>
        <w:t>The </w:t>
      </w:r>
      <w:r>
        <w:rPr>
          <w:spacing w:val="-4"/>
          <w:sz w:val="20"/>
        </w:rPr>
        <w:t>installer should check </w:t>
      </w:r>
      <w:r>
        <w:rPr>
          <w:spacing w:val="-3"/>
          <w:sz w:val="20"/>
        </w:rPr>
        <w:t>the Low-Energy </w:t>
      </w:r>
      <w:r>
        <w:rPr>
          <w:spacing w:val="-4"/>
          <w:sz w:val="20"/>
        </w:rPr>
        <w:t>installation conformity </w:t>
      </w:r>
      <w:r>
        <w:rPr>
          <w:spacing w:val="-3"/>
          <w:sz w:val="20"/>
        </w:rPr>
        <w:t>with </w:t>
      </w:r>
      <w:r>
        <w:rPr>
          <w:spacing w:val="-4"/>
          <w:sz w:val="20"/>
        </w:rPr>
        <w:t>applicable standards. Protection </w:t>
      </w:r>
      <w:r>
        <w:rPr>
          <w:spacing w:val="-3"/>
          <w:sz w:val="20"/>
        </w:rPr>
        <w:t>of the </w:t>
      </w:r>
      <w:r>
        <w:rPr>
          <w:spacing w:val="-4"/>
          <w:sz w:val="20"/>
        </w:rPr>
        <w:t>closing </w:t>
      </w:r>
      <w:r>
        <w:rPr>
          <w:spacing w:val="-3"/>
          <w:sz w:val="20"/>
        </w:rPr>
        <w:t>edge should </w:t>
      </w:r>
      <w:r>
        <w:rPr>
          <w:sz w:val="20"/>
        </w:rPr>
        <w:t>be </w:t>
      </w:r>
      <w:r>
        <w:rPr>
          <w:spacing w:val="-4"/>
          <w:sz w:val="20"/>
        </w:rPr>
        <w:t>evaluated individually.</w:t>
      </w:r>
    </w:p>
    <w:p>
      <w:pPr>
        <w:pStyle w:val="BodyText"/>
        <w:rPr>
          <w:sz w:val="20"/>
        </w:rPr>
      </w:pPr>
    </w:p>
    <w:p>
      <w:pPr>
        <w:pStyle w:val="BodyText"/>
        <w:spacing w:before="9"/>
        <w:rPr>
          <w:sz w:val="20"/>
        </w:rPr>
      </w:pPr>
      <w:r>
        <w:rPr/>
        <w:pict>
          <v:group style="position:absolute;margin-left:41.077pt;margin-top:13.899282pt;width:511.75pt;height:18.55pt;mso-position-horizontal-relative:page;mso-position-vertical-relative:paragraph;z-index:3808;mso-wrap-distance-left:0;mso-wrap-distance-right:0" coordorigin="822,278" coordsize="10235,371">
            <v:rect style="position:absolute;left:7583;top:293;width:3458;height:340" filled="true" fillcolor="#999999" stroked="false">
              <v:fill type="solid"/>
            </v:rect>
            <v:rect style="position:absolute;left:1403;top:293;width:9638;height:340" filled="false" stroked="true" strokeweight="1.5pt" strokecolor="#999999">
              <v:stroke dashstyle="solid"/>
            </v:rect>
            <v:shape style="position:absolute;left:7526;top:393;width:1304;height:240" coordorigin="7526,393" coordsize="1304,240" path="m8830,393l7526,393,7526,633,8571,633,8830,393xe" filled="true" fillcolor="#000000" stroked="false">
              <v:path arrowok="t"/>
              <v:fill type="solid"/>
            </v:shape>
            <v:shape style="position:absolute;left:7526;top:393;width:1304;height:240" coordorigin="7526,393" coordsize="1304,240" path="m8571,633l8830,393,7526,393,7526,633,8571,633e" filled="false" stroked="true" strokeweight="1.5pt" strokecolor="#000000">
              <v:path arrowok="t"/>
              <v:stroke dashstyle="solid"/>
            </v:shape>
            <v:rect style="position:absolute;left:7583;top:293;width:1247;height:99" filled="true" fillcolor="#000000" stroked="false">
              <v:fill type="solid"/>
            </v:rect>
            <v:rect style="position:absolute;left:2424;top:293;width:6406;height:99" filled="false" stroked="true" strokeweight="1.5pt" strokecolor="#000000">
              <v:stroke dashstyle="solid"/>
            </v:rect>
            <v:rect style="position:absolute;left:837;top:293;width:6746;height:340" filled="true" fillcolor="#000000" stroked="false">
              <v:fill type="solid"/>
            </v:rect>
            <v:rect style="position:absolute;left:837;top:293;width:6746;height:340" filled="false" stroked="true" strokeweight="1.5pt" strokecolor="#000000">
              <v:stroke dashstyle="solid"/>
            </v:rect>
            <v:shape style="position:absolute;left:822;top:278;width:10235;height:371" type="#_x0000_t202" filled="false" stroked="false">
              <v:textbox inset="0,0,0,0">
                <w:txbxContent>
                  <w:p>
                    <w:pPr>
                      <w:spacing w:before="65"/>
                      <w:ind w:left="270" w:right="0" w:firstLine="0"/>
                      <w:jc w:val="left"/>
                      <w:rPr>
                        <w:b/>
                        <w:sz w:val="18"/>
                      </w:rPr>
                    </w:pPr>
                    <w:r>
                      <w:rPr>
                        <w:b/>
                        <w:color w:val="FFFFFF"/>
                        <w:sz w:val="18"/>
                      </w:rPr>
                      <w:t>3.4 Operation</w:t>
                    </w:r>
                  </w:p>
                </w:txbxContent>
              </v:textbox>
              <w10:wrap type="none"/>
            </v:shape>
            <w10:wrap type="topAndBottom"/>
          </v:group>
        </w:pict>
      </w:r>
    </w:p>
    <w:p>
      <w:pPr>
        <w:pStyle w:val="BodyText"/>
        <w:spacing w:before="5"/>
        <w:rPr>
          <w:sz w:val="9"/>
        </w:rPr>
      </w:pPr>
    </w:p>
    <w:p>
      <w:pPr>
        <w:pStyle w:val="BodyText"/>
        <w:spacing w:before="93"/>
        <w:ind w:left="895" w:right="994"/>
      </w:pPr>
      <w:r>
        <w:rPr>
          <w:b/>
          <w:sz w:val="20"/>
        </w:rPr>
        <w:t>manusa </w:t>
      </w:r>
      <w:r>
        <w:rPr/>
        <w:t>doors are designed to operate automatically. Manual operation is only intended in the case of an emergency and to carry out cleaning, maintenance and adjustment tasks.</w:t>
      </w:r>
    </w:p>
    <w:p>
      <w:pPr>
        <w:pStyle w:val="BodyText"/>
        <w:spacing w:before="1"/>
        <w:rPr>
          <w:sz w:val="25"/>
        </w:rPr>
      </w:pPr>
      <w:r>
        <w:rPr/>
        <w:pict>
          <v:group style="position:absolute;margin-left:41.493pt;margin-top:16.374453pt;width:511.75pt;height:18.55pt;mso-position-horizontal-relative:page;mso-position-vertical-relative:paragraph;z-index:3856;mso-wrap-distance-left:0;mso-wrap-distance-right:0" coordorigin="830,327" coordsize="10235,371">
            <v:rect style="position:absolute;left:7591;top:343;width:3458;height:340" filled="true" fillcolor="#999999" stroked="false">
              <v:fill type="solid"/>
            </v:rect>
            <v:rect style="position:absolute;left:1412;top:343;width:9638;height:340" filled="false" stroked="true" strokeweight="1.5pt" strokecolor="#999999">
              <v:stroke dashstyle="solid"/>
            </v:rect>
            <v:shape style="position:absolute;left:7535;top:443;width:1304;height:240" coordorigin="7535,443" coordsize="1304,240" path="m8839,443l7535,443,7535,683,8579,683,8839,443xe" filled="true" fillcolor="#666666" stroked="false">
              <v:path arrowok="t"/>
              <v:fill type="solid"/>
            </v:shape>
            <v:shape style="position:absolute;left:7535;top:443;width:1304;height:240" coordorigin="7535,443" coordsize="1304,240" path="m8579,683l8839,443,7535,443,7535,683,8579,683e" filled="false" stroked="true" strokeweight="1.5pt" strokecolor="#666666">
              <v:path arrowok="t"/>
              <v:stroke dashstyle="solid"/>
            </v:shape>
            <v:rect style="position:absolute;left:7591;top:342;width:1247;height:119" filled="true" fillcolor="#666666" stroked="false">
              <v:fill type="solid"/>
            </v:rect>
            <v:rect style="position:absolute;left:2432;top:342;width:6406;height:119" filled="false" stroked="true" strokeweight="1.5pt" strokecolor="#666666">
              <v:stroke dashstyle="solid"/>
            </v:rect>
            <v:rect style="position:absolute;left:845;top:343;width:6746;height:340" filled="true" fillcolor="#666666" stroked="false">
              <v:fill type="solid"/>
            </v:rect>
            <v:rect style="position:absolute;left:845;top:343;width:6746;height:340" filled="false" stroked="true" strokeweight="1.5pt" strokecolor="#666666">
              <v:stroke dashstyle="solid"/>
            </v:rect>
            <v:shape style="position:absolute;left:830;top:327;width:10235;height:371" type="#_x0000_t202" filled="false" stroked="false">
              <v:textbox inset="0,0,0,0">
                <w:txbxContent>
                  <w:p>
                    <w:pPr>
                      <w:spacing w:before="67"/>
                      <w:ind w:left="269" w:right="0" w:firstLine="0"/>
                      <w:jc w:val="left"/>
                      <w:rPr>
                        <w:b/>
                        <w:sz w:val="18"/>
                      </w:rPr>
                    </w:pPr>
                    <w:r>
                      <w:rPr>
                        <w:b/>
                        <w:color w:val="FFFFFF"/>
                        <w:sz w:val="18"/>
                      </w:rPr>
                      <w:t>3.4.1 ON-OFF Switch</w:t>
                    </w:r>
                  </w:p>
                </w:txbxContent>
              </v:textbox>
              <w10:wrap type="none"/>
            </v:shape>
            <w10:wrap type="topAndBottom"/>
          </v:group>
        </w:pict>
      </w:r>
    </w:p>
    <w:p>
      <w:pPr>
        <w:pStyle w:val="BodyText"/>
        <w:spacing w:before="131"/>
        <w:ind w:left="921"/>
      </w:pPr>
      <w:r>
        <w:rPr/>
        <w:t>A switch that turns the operator on and off:</w:t>
      </w:r>
    </w:p>
    <w:p>
      <w:pPr>
        <w:pStyle w:val="BodyText"/>
        <w:rPr>
          <w:sz w:val="20"/>
        </w:rPr>
      </w:pPr>
    </w:p>
    <w:p>
      <w:pPr>
        <w:pStyle w:val="BodyText"/>
        <w:spacing w:before="1"/>
        <w:rPr>
          <w:sz w:val="29"/>
        </w:rPr>
      </w:pPr>
    </w:p>
    <w:p>
      <w:pPr>
        <w:pStyle w:val="BodyText"/>
        <w:spacing w:line="612" w:lineRule="auto" w:before="94"/>
        <w:ind w:left="4772" w:right="6894"/>
        <w:jc w:val="center"/>
      </w:pPr>
      <w:r>
        <w:rPr/>
        <w:pict>
          <v:group style="position:absolute;margin-left:171.979996pt;margin-top:-5.497091pt;width:64.25pt;height:55.55pt;mso-position-horizontal-relative:page;mso-position-vertical-relative:paragraph;z-index:3976" coordorigin="3440,-110" coordsize="1285,1111">
            <v:shape style="position:absolute;left:3618;top:78;width:297;height:297" type="#_x0000_t75" stroked="false">
              <v:imagedata r:id="rId68" o:title=""/>
            </v:shape>
            <v:line style="position:absolute" from="3759,594" to="3759,801" stroked="true" strokeweight="2.25pt" strokecolor="#000000">
              <v:stroke dashstyle="solid"/>
            </v:line>
            <v:shape style="position:absolute;left:4139;top:162;width:586;height:579" coordorigin="4139,162" coordsize="586,579" path="m4724,703l4199,703,4199,681,4139,711,4199,741,4199,718,4724,718,4724,703m4724,184l4199,184,4199,162,4139,192,4199,222,4199,199,4724,199,4724,184e" filled="true" fillcolor="#000000" stroked="false">
              <v:path arrowok="t"/>
              <v:fill type="solid"/>
            </v:shape>
            <v:rect style="position:absolute;left:3460;top:-90;width:611;height:1071" filled="false" stroked="true" strokeweight="2pt" strokecolor="#000000">
              <v:stroke dashstyle="solid"/>
            </v:rect>
            <w10:wrap type="none"/>
          </v:group>
        </w:pict>
      </w:r>
      <w:r>
        <w:rPr/>
        <w:pict>
          <v:group style="position:absolute;margin-left:394.440002pt;margin-top:-17.902090pt;width:154.5pt;height:98.4pt;mso-position-horizontal-relative:page;mso-position-vertical-relative:paragraph;z-index:4024" coordorigin="7889,-358" coordsize="3090,1968">
            <v:shape style="position:absolute;left:7889;top:-358;width:3090;height:1968" type="#_x0000_t75" stroked="false">
              <v:imagedata r:id="rId69" o:title=""/>
            </v:shape>
            <v:rect style="position:absolute;left:10231;top:365;width:384;height:576" filled="false" stroked="true" strokeweight="1.0pt" strokecolor="#ffffff">
              <v:stroke dashstyle="shortdot"/>
            </v:rect>
            <v:shape style="position:absolute;left:10681;top:383;width:166;height:539" coordorigin="10681,383" coordsize="166,539" path="m10846,814l10681,814,10763,922,10846,814xm10805,491l10722,491,10722,814,10805,814,10805,491xm10763,383l10681,491,10846,491,10763,383xe" filled="true" fillcolor="#ffffff" stroked="false">
              <v:path arrowok="t"/>
              <v:fill type="solid"/>
            </v:shape>
            <v:shape style="position:absolute;left:10681;top:383;width:166;height:539" coordorigin="10681,383" coordsize="166,539" path="m10763,383l10846,491,10805,491,10805,814,10846,814,10763,922,10681,814,10722,814,10722,491,10681,491,10763,383xe" filled="false" stroked="true" strokeweight="2pt" strokecolor="#ffffff">
              <v:path arrowok="t"/>
              <v:stroke dashstyle="solid"/>
            </v:shape>
            <w10:wrap type="none"/>
          </v:group>
        </w:pict>
      </w:r>
      <w:r>
        <w:rPr/>
        <w:t>Off</w:t>
      </w:r>
      <w:r>
        <w:rPr>
          <w:w w:val="100"/>
        </w:rPr>
        <w:t> </w:t>
      </w:r>
      <w:r>
        <w:rPr/>
        <w:t>On</w:t>
      </w:r>
    </w:p>
    <w:p>
      <w:pPr>
        <w:pStyle w:val="BodyText"/>
        <w:rPr>
          <w:sz w:val="20"/>
        </w:rPr>
      </w:pPr>
    </w:p>
    <w:p>
      <w:pPr>
        <w:pStyle w:val="BodyText"/>
        <w:spacing w:before="6"/>
      </w:pPr>
    </w:p>
    <w:p>
      <w:pPr>
        <w:spacing w:before="0"/>
        <w:ind w:left="1522" w:right="0" w:firstLine="0"/>
        <w:jc w:val="left"/>
        <w:rPr>
          <w:sz w:val="18"/>
        </w:rPr>
      </w:pPr>
      <w:r>
        <w:rPr/>
        <w:drawing>
          <wp:anchor distT="0" distB="0" distL="0" distR="0" allowOverlap="1" layoutInCell="1" locked="0" behindDoc="0" simplePos="0" relativeHeight="4048">
            <wp:simplePos x="0" y="0"/>
            <wp:positionH relativeFrom="page">
              <wp:posOffset>543521</wp:posOffset>
            </wp:positionH>
            <wp:positionV relativeFrom="paragraph">
              <wp:posOffset>-96140</wp:posOffset>
            </wp:positionV>
            <wp:extent cx="324002" cy="324002"/>
            <wp:effectExtent l="0" t="0" r="0" b="0"/>
            <wp:wrapNone/>
            <wp:docPr id="37" name="image29.png" descr=""/>
            <wp:cNvGraphicFramePr>
              <a:graphicFrameLocks noChangeAspect="1"/>
            </wp:cNvGraphicFramePr>
            <a:graphic>
              <a:graphicData uri="http://schemas.openxmlformats.org/drawingml/2006/picture">
                <pic:pic>
                  <pic:nvPicPr>
                    <pic:cNvPr id="38" name="image29.png"/>
                    <pic:cNvPicPr/>
                  </pic:nvPicPr>
                  <pic:blipFill>
                    <a:blip r:embed="rId36" cstate="print"/>
                    <a:stretch>
                      <a:fillRect/>
                    </a:stretch>
                  </pic:blipFill>
                  <pic:spPr>
                    <a:xfrm>
                      <a:off x="0" y="0"/>
                      <a:ext cx="324002" cy="324002"/>
                    </a:xfrm>
                    <a:prstGeom prst="rect">
                      <a:avLst/>
                    </a:prstGeom>
                  </pic:spPr>
                </pic:pic>
              </a:graphicData>
            </a:graphic>
          </wp:anchor>
        </w:drawing>
      </w:r>
      <w:r>
        <w:rPr>
          <w:sz w:val="18"/>
        </w:rPr>
        <w:t>See section </w:t>
      </w:r>
      <w:r>
        <w:rPr>
          <w:b/>
          <w:sz w:val="18"/>
        </w:rPr>
        <w:t>6 Commissioning </w:t>
      </w:r>
      <w:r>
        <w:rPr>
          <w:sz w:val="18"/>
        </w:rPr>
        <w:t>in this manual</w:t>
      </w:r>
    </w:p>
    <w:p>
      <w:pPr>
        <w:pStyle w:val="BodyText"/>
        <w:rPr>
          <w:sz w:val="20"/>
        </w:rPr>
      </w:pPr>
    </w:p>
    <w:p>
      <w:pPr>
        <w:pStyle w:val="BodyText"/>
        <w:spacing w:before="9"/>
        <w:rPr>
          <w:sz w:val="14"/>
        </w:rPr>
      </w:pPr>
      <w:r>
        <w:rPr/>
        <w:pict>
          <v:group style="position:absolute;margin-left:41.311001pt;margin-top:10.497976pt;width:511.75pt;height:18.55pt;mso-position-horizontal-relative:page;mso-position-vertical-relative:paragraph;z-index:3904;mso-wrap-distance-left:0;mso-wrap-distance-right:0" coordorigin="826,210" coordsize="10235,371">
            <v:rect style="position:absolute;left:7588;top:225;width:3458;height:340" filled="true" fillcolor="#999999" stroked="false">
              <v:fill type="solid"/>
            </v:rect>
            <v:rect style="position:absolute;left:1408;top:225;width:9638;height:340" filled="false" stroked="true" strokeweight="1.5pt" strokecolor="#999999">
              <v:stroke dashstyle="solid"/>
            </v:rect>
            <v:shape style="position:absolute;left:7531;top:325;width:1304;height:240" coordorigin="7531,325" coordsize="1304,240" path="m8835,325l7531,325,7531,565,8576,565,8835,325xe" filled="true" fillcolor="#666666" stroked="false">
              <v:path arrowok="t"/>
              <v:fill type="solid"/>
            </v:shape>
            <v:shape style="position:absolute;left:7531;top:325;width:1304;height:240" coordorigin="7531,325" coordsize="1304,240" path="m8576,565l8835,325,7531,325,7531,565,8576,565e" filled="false" stroked="true" strokeweight="1.5pt" strokecolor="#666666">
              <v:path arrowok="t"/>
              <v:stroke dashstyle="solid"/>
            </v:shape>
            <v:rect style="position:absolute;left:7588;top:225;width:1247;height:119" filled="true" fillcolor="#666666" stroked="false">
              <v:fill type="solid"/>
            </v:rect>
            <v:rect style="position:absolute;left:2429;top:225;width:6406;height:119" filled="false" stroked="true" strokeweight="1.5pt" strokecolor="#666666">
              <v:stroke dashstyle="solid"/>
            </v:rect>
            <v:shape style="position:absolute;left:826;top:210;width:6777;height:371" type="#_x0000_t202" filled="true" fillcolor="#666666" stroked="false">
              <v:textbox inset="0,0,0,0">
                <w:txbxContent>
                  <w:p>
                    <w:pPr>
                      <w:spacing w:before="67"/>
                      <w:ind w:left="270" w:right="0" w:firstLine="0"/>
                      <w:jc w:val="left"/>
                      <w:rPr>
                        <w:b/>
                        <w:sz w:val="18"/>
                      </w:rPr>
                    </w:pPr>
                    <w:r>
                      <w:rPr>
                        <w:b/>
                        <w:color w:val="FFFFFF"/>
                        <w:sz w:val="18"/>
                      </w:rPr>
                      <w:t>3.4.2 Mode Selection Switch</w:t>
                    </w:r>
                  </w:p>
                </w:txbxContent>
              </v:textbox>
              <v:fill type="solid"/>
              <w10:wrap type="none"/>
            </v:shape>
            <w10:wrap type="topAndBottom"/>
          </v:group>
        </w:pict>
      </w:r>
    </w:p>
    <w:p>
      <w:pPr>
        <w:pStyle w:val="BodyText"/>
        <w:spacing w:before="161"/>
        <w:ind w:left="921" w:right="4063"/>
      </w:pPr>
      <w:r>
        <w:rPr/>
        <w:t>This switch is located on the head of the operator, next to the ON-OFF switch. It enables mode selections:</w:t>
      </w:r>
    </w:p>
    <w:p>
      <w:pPr>
        <w:pStyle w:val="BodyText"/>
        <w:spacing w:before="10"/>
        <w:rPr>
          <w:sz w:val="17"/>
        </w:rPr>
      </w:pPr>
    </w:p>
    <w:p>
      <w:pPr>
        <w:pStyle w:val="ListParagraph"/>
        <w:numPr>
          <w:ilvl w:val="0"/>
          <w:numId w:val="13"/>
        </w:numPr>
        <w:tabs>
          <w:tab w:pos="2052" w:val="left" w:leader="none"/>
          <w:tab w:pos="2053" w:val="left" w:leader="none"/>
        </w:tabs>
        <w:spacing w:line="207" w:lineRule="exact" w:before="0" w:after="0"/>
        <w:ind w:left="2052" w:right="0" w:hanging="514"/>
        <w:jc w:val="left"/>
        <w:rPr>
          <w:sz w:val="18"/>
        </w:rPr>
      </w:pPr>
      <w:r>
        <w:rPr/>
        <w:pict>
          <v:group style="position:absolute;margin-left:394.440002pt;margin-top:-21.962107pt;width:154.5pt;height:98.4pt;mso-position-horizontal-relative:page;mso-position-vertical-relative:paragraph;z-index:4000" coordorigin="7889,-439" coordsize="3090,1968">
            <v:shape style="position:absolute;left:7889;top:-439;width:3090;height:1968" type="#_x0000_t75" stroked="false">
              <v:imagedata r:id="rId69" o:title=""/>
            </v:shape>
            <v:shape style="position:absolute;left:9576;top:292;width:166;height:539" coordorigin="9576,292" coordsize="166,539" path="m9742,723l9576,723,9659,830,9742,723xm9700,400l9618,400,9618,723,9700,723,9700,400xm9659,292l9576,400,9742,400,9659,292xe" filled="true" fillcolor="#ffffff" stroked="false">
              <v:path arrowok="t"/>
              <v:fill type="solid"/>
            </v:shape>
            <v:shape style="position:absolute;left:9576;top:292;width:166;height:539" coordorigin="9576,292" coordsize="166,539" path="m9659,292l9742,400,9700,400,9700,723,9742,723,9659,830,9576,723,9618,723,9618,400,9576,400,9659,292xe" filled="false" stroked="true" strokeweight="2pt" strokecolor="#ffffff">
              <v:path arrowok="t"/>
              <v:stroke dashstyle="solid"/>
            </v:shape>
            <v:rect style="position:absolute;left:9827;top:271;width:384;height:576" filled="false" stroked="true" strokeweight="1pt" strokecolor="#ffffff">
              <v:stroke dashstyle="shortdot"/>
            </v:rect>
            <w10:wrap type="none"/>
          </v:group>
        </w:pict>
      </w:r>
      <w:r>
        <w:rPr>
          <w:sz w:val="18"/>
        </w:rPr>
        <w:t>Manual</w:t>
      </w:r>
    </w:p>
    <w:p>
      <w:pPr>
        <w:pStyle w:val="BodyText"/>
        <w:tabs>
          <w:tab w:pos="2052" w:val="left" w:leader="none"/>
        </w:tabs>
        <w:spacing w:line="206" w:lineRule="exact"/>
        <w:ind w:left="1488"/>
      </w:pPr>
      <w:r>
        <w:rPr>
          <w:b/>
        </w:rPr>
        <w:t>0</w:t>
        <w:tab/>
      </w:r>
      <w:r>
        <w:rPr/>
        <w:t>Automatic (two</w:t>
      </w:r>
      <w:r>
        <w:rPr>
          <w:spacing w:val="-9"/>
        </w:rPr>
        <w:t> </w:t>
      </w:r>
      <w:r>
        <w:rPr/>
        <w:t>radars)</w:t>
      </w:r>
    </w:p>
    <w:p>
      <w:pPr>
        <w:pStyle w:val="ListParagraph"/>
        <w:numPr>
          <w:ilvl w:val="0"/>
          <w:numId w:val="13"/>
        </w:numPr>
        <w:tabs>
          <w:tab w:pos="2052" w:val="left" w:leader="none"/>
          <w:tab w:pos="2053" w:val="left" w:leader="none"/>
        </w:tabs>
        <w:spacing w:line="207" w:lineRule="exact" w:before="0" w:after="0"/>
        <w:ind w:left="2052" w:right="0" w:hanging="564"/>
        <w:jc w:val="left"/>
        <w:rPr>
          <w:sz w:val="18"/>
        </w:rPr>
      </w:pPr>
      <w:r>
        <w:rPr>
          <w:sz w:val="18"/>
        </w:rPr>
        <w:t>Stop</w:t>
      </w:r>
      <w:r>
        <w:rPr>
          <w:spacing w:val="-3"/>
          <w:sz w:val="18"/>
        </w:rPr>
        <w:t> </w:t>
      </w:r>
      <w:r>
        <w:rPr>
          <w:sz w:val="18"/>
        </w:rPr>
        <w:t>open</w:t>
      </w:r>
    </w:p>
    <w:p>
      <w:pPr>
        <w:pStyle w:val="BodyText"/>
        <w:spacing w:before="3"/>
      </w:pPr>
    </w:p>
    <w:p>
      <w:pPr>
        <w:pStyle w:val="BodyText"/>
        <w:ind w:left="921"/>
      </w:pPr>
      <w:r>
        <w:rPr/>
        <w:t>The installation of external switches voids the operation of this mode selection switch.</w:t>
      </w:r>
    </w:p>
    <w:p>
      <w:pPr>
        <w:pStyle w:val="BodyText"/>
        <w:rPr>
          <w:sz w:val="20"/>
        </w:rPr>
      </w:pPr>
    </w:p>
    <w:p>
      <w:pPr>
        <w:pStyle w:val="BodyText"/>
        <w:rPr>
          <w:sz w:val="20"/>
        </w:rPr>
      </w:pPr>
    </w:p>
    <w:p>
      <w:pPr>
        <w:pStyle w:val="BodyText"/>
        <w:rPr>
          <w:sz w:val="20"/>
        </w:rPr>
      </w:pPr>
    </w:p>
    <w:p>
      <w:pPr>
        <w:pStyle w:val="BodyText"/>
        <w:spacing w:before="4"/>
        <w:rPr>
          <w:sz w:val="26"/>
        </w:rPr>
      </w:pPr>
      <w:r>
        <w:rPr/>
        <w:pict>
          <v:group style="position:absolute;margin-left:40.985001pt;margin-top:17.141958pt;width:511.75pt;height:18.55pt;mso-position-horizontal-relative:page;mso-position-vertical-relative:paragraph;z-index:3952;mso-wrap-distance-left:0;mso-wrap-distance-right:0" coordorigin="820,343" coordsize="10235,371">
            <v:rect style="position:absolute;left:7581;top:358;width:3458;height:340" filled="true" fillcolor="#999999" stroked="false">
              <v:fill type="solid"/>
            </v:rect>
            <v:rect style="position:absolute;left:1402;top:358;width:9638;height:340" filled="false" stroked="true" strokeweight="1.5pt" strokecolor="#999999">
              <v:stroke dashstyle="solid"/>
            </v:rect>
            <v:shape style="position:absolute;left:7524;top:458;width:1304;height:240" coordorigin="7524,458" coordsize="1304,240" path="m8828,458l7524,458,7524,698,8569,698,8828,458xe" filled="true" fillcolor="#000000" stroked="false">
              <v:path arrowok="t"/>
              <v:fill type="solid"/>
            </v:shape>
            <v:shape style="position:absolute;left:7524;top:458;width:1304;height:240" coordorigin="7524,458" coordsize="1304,240" path="m8569,698l8828,458,7524,458,7524,698,8569,698e" filled="false" stroked="true" strokeweight="1.5pt" strokecolor="#000000">
              <v:path arrowok="t"/>
              <v:stroke dashstyle="solid"/>
            </v:shape>
            <v:rect style="position:absolute;left:7581;top:358;width:1247;height:99" filled="true" fillcolor="#000000" stroked="false">
              <v:fill type="solid"/>
            </v:rect>
            <v:rect style="position:absolute;left:2422;top:358;width:6406;height:99" filled="false" stroked="true" strokeweight="1.5pt" strokecolor="#000000">
              <v:stroke dashstyle="solid"/>
            </v:rect>
            <v:rect style="position:absolute;left:835;top:358;width:6746;height:340" filled="true" fillcolor="#000000" stroked="false">
              <v:fill type="solid"/>
            </v:rect>
            <v:rect style="position:absolute;left:835;top:358;width:6746;height:340" filled="false" stroked="true" strokeweight="1.5pt" strokecolor="#000000">
              <v:stroke dashstyle="solid"/>
            </v:rect>
            <v:shape style="position:absolute;left:820;top:343;width:10235;height:371" type="#_x0000_t202" filled="false" stroked="false">
              <v:textbox inset="0,0,0,0">
                <w:txbxContent>
                  <w:p>
                    <w:pPr>
                      <w:spacing w:before="68"/>
                      <w:ind w:left="269" w:right="0" w:firstLine="0"/>
                      <w:jc w:val="left"/>
                      <w:rPr>
                        <w:b/>
                        <w:sz w:val="18"/>
                      </w:rPr>
                    </w:pPr>
                    <w:r>
                      <w:rPr>
                        <w:b/>
                        <w:color w:val="FFFFFF"/>
                        <w:sz w:val="18"/>
                      </w:rPr>
                      <w:t>3.5 Installer Instructions</w:t>
                    </w:r>
                  </w:p>
                </w:txbxContent>
              </v:textbox>
              <w10:wrap type="none"/>
            </v:shape>
            <w10:wrap type="topAndBottom"/>
          </v:group>
        </w:pict>
      </w:r>
    </w:p>
    <w:p>
      <w:pPr>
        <w:pStyle w:val="BodyText"/>
        <w:spacing w:before="2"/>
        <w:rPr>
          <w:sz w:val="9"/>
        </w:rPr>
      </w:pPr>
    </w:p>
    <w:p>
      <w:pPr>
        <w:pStyle w:val="ListParagraph"/>
        <w:numPr>
          <w:ilvl w:val="0"/>
          <w:numId w:val="14"/>
        </w:numPr>
        <w:tabs>
          <w:tab w:pos="1488" w:val="left" w:leader="none"/>
          <w:tab w:pos="1489" w:val="left" w:leader="none"/>
        </w:tabs>
        <w:spacing w:line="245" w:lineRule="exact" w:before="100" w:after="0"/>
        <w:ind w:left="1488" w:right="0" w:hanging="567"/>
        <w:jc w:val="left"/>
        <w:rPr>
          <w:sz w:val="18"/>
        </w:rPr>
      </w:pPr>
      <w:r>
        <w:rPr>
          <w:sz w:val="18"/>
        </w:rPr>
        <w:t>Follow the instructions carefully when installing the</w:t>
      </w:r>
      <w:r>
        <w:rPr>
          <w:spacing w:val="-25"/>
          <w:sz w:val="18"/>
        </w:rPr>
        <w:t> </w:t>
      </w:r>
      <w:r>
        <w:rPr>
          <w:sz w:val="18"/>
        </w:rPr>
        <w:t>operator.</w:t>
      </w:r>
    </w:p>
    <w:p>
      <w:pPr>
        <w:pStyle w:val="ListParagraph"/>
        <w:numPr>
          <w:ilvl w:val="0"/>
          <w:numId w:val="14"/>
        </w:numPr>
        <w:tabs>
          <w:tab w:pos="1489" w:val="left" w:leader="none"/>
        </w:tabs>
        <w:spacing w:line="240" w:lineRule="auto" w:before="0" w:after="0"/>
        <w:ind w:left="1488" w:right="890" w:hanging="567"/>
        <w:jc w:val="both"/>
        <w:rPr>
          <w:sz w:val="18"/>
        </w:rPr>
      </w:pPr>
      <w:r>
        <w:rPr>
          <w:sz w:val="18"/>
        </w:rPr>
        <w:t>This product has been designed and manufactured to be used exclusively for the purposes indicated in this manual. Any other use not expressly indicated may damage the product and/or be hazardous. </w:t>
      </w:r>
      <w:r>
        <w:rPr>
          <w:b/>
          <w:sz w:val="20"/>
        </w:rPr>
        <w:t>manusa </w:t>
      </w:r>
      <w:r>
        <w:rPr>
          <w:sz w:val="18"/>
        </w:rPr>
        <w:t>accepts no responsibility for improper use of the</w:t>
      </w:r>
      <w:r>
        <w:rPr>
          <w:spacing w:val="-21"/>
          <w:sz w:val="18"/>
        </w:rPr>
        <w:t> </w:t>
      </w:r>
      <w:r>
        <w:rPr>
          <w:sz w:val="18"/>
        </w:rPr>
        <w:t>operator.</w:t>
      </w:r>
    </w:p>
    <w:p>
      <w:pPr>
        <w:pStyle w:val="ListParagraph"/>
        <w:numPr>
          <w:ilvl w:val="0"/>
          <w:numId w:val="14"/>
        </w:numPr>
        <w:tabs>
          <w:tab w:pos="1488" w:val="left" w:leader="none"/>
          <w:tab w:pos="1489" w:val="left" w:leader="none"/>
        </w:tabs>
        <w:spacing w:line="240" w:lineRule="auto" w:before="0" w:after="0"/>
        <w:ind w:left="1488" w:right="896" w:hanging="567"/>
        <w:jc w:val="left"/>
        <w:rPr>
          <w:sz w:val="18"/>
        </w:rPr>
      </w:pPr>
      <w:r>
        <w:rPr>
          <w:b/>
          <w:sz w:val="20"/>
        </w:rPr>
        <w:t>manusa </w:t>
      </w:r>
      <w:r>
        <w:rPr>
          <w:sz w:val="18"/>
        </w:rPr>
        <w:t>will not be held liable for non-compliance with good installation practices when installing locks, nor for any warping that may be caused by their</w:t>
      </w:r>
      <w:r>
        <w:rPr>
          <w:spacing w:val="-17"/>
          <w:sz w:val="18"/>
        </w:rPr>
        <w:t> </w:t>
      </w:r>
      <w:r>
        <w:rPr>
          <w:sz w:val="18"/>
        </w:rPr>
        <w:t>use.</w:t>
      </w:r>
    </w:p>
    <w:p>
      <w:pPr>
        <w:pStyle w:val="ListParagraph"/>
        <w:numPr>
          <w:ilvl w:val="0"/>
          <w:numId w:val="14"/>
        </w:numPr>
        <w:tabs>
          <w:tab w:pos="1488" w:val="left" w:leader="none"/>
          <w:tab w:pos="1489" w:val="left" w:leader="none"/>
        </w:tabs>
        <w:spacing w:line="245" w:lineRule="exact" w:before="2" w:after="0"/>
        <w:ind w:left="1488" w:right="0" w:hanging="567"/>
        <w:jc w:val="left"/>
        <w:rPr>
          <w:sz w:val="18"/>
        </w:rPr>
      </w:pPr>
      <w:r>
        <w:rPr>
          <w:spacing w:val="-5"/>
          <w:sz w:val="18"/>
        </w:rPr>
        <w:t>Disconnect </w:t>
      </w:r>
      <w:r>
        <w:rPr>
          <w:spacing w:val="-4"/>
          <w:sz w:val="18"/>
        </w:rPr>
        <w:t>the </w:t>
      </w:r>
      <w:r>
        <w:rPr>
          <w:spacing w:val="-5"/>
          <w:sz w:val="18"/>
        </w:rPr>
        <w:t>electrical </w:t>
      </w:r>
      <w:r>
        <w:rPr>
          <w:spacing w:val="-4"/>
          <w:sz w:val="18"/>
        </w:rPr>
        <w:t>power supply before performing </w:t>
      </w:r>
      <w:r>
        <w:rPr>
          <w:spacing w:val="-3"/>
          <w:sz w:val="18"/>
        </w:rPr>
        <w:t>any type of</w:t>
      </w:r>
      <w:r>
        <w:rPr>
          <w:spacing w:val="-15"/>
          <w:sz w:val="18"/>
        </w:rPr>
        <w:t> </w:t>
      </w:r>
      <w:r>
        <w:rPr>
          <w:spacing w:val="-5"/>
          <w:sz w:val="18"/>
        </w:rPr>
        <w:t>intervention.</w:t>
      </w:r>
    </w:p>
    <w:p>
      <w:pPr>
        <w:pStyle w:val="ListParagraph"/>
        <w:numPr>
          <w:ilvl w:val="0"/>
          <w:numId w:val="14"/>
        </w:numPr>
        <w:tabs>
          <w:tab w:pos="1488" w:val="left" w:leader="none"/>
          <w:tab w:pos="1489" w:val="left" w:leader="none"/>
        </w:tabs>
        <w:spacing w:line="245" w:lineRule="exact" w:before="0" w:after="0"/>
        <w:ind w:left="1488" w:right="0" w:hanging="567"/>
        <w:jc w:val="left"/>
        <w:rPr>
          <w:sz w:val="18"/>
        </w:rPr>
      </w:pPr>
      <w:r>
        <w:rPr>
          <w:sz w:val="18"/>
        </w:rPr>
        <w:t>Check</w:t>
      </w:r>
      <w:r>
        <w:rPr>
          <w:spacing w:val="-4"/>
          <w:sz w:val="18"/>
        </w:rPr>
        <w:t> </w:t>
      </w:r>
      <w:r>
        <w:rPr>
          <w:sz w:val="18"/>
        </w:rPr>
        <w:t>that</w:t>
      </w:r>
      <w:r>
        <w:rPr>
          <w:spacing w:val="-4"/>
          <w:sz w:val="18"/>
        </w:rPr>
        <w:t> </w:t>
      </w:r>
      <w:r>
        <w:rPr>
          <w:sz w:val="18"/>
        </w:rPr>
        <w:t>the</w:t>
      </w:r>
      <w:r>
        <w:rPr>
          <w:spacing w:val="-4"/>
          <w:sz w:val="18"/>
        </w:rPr>
        <w:t> </w:t>
      </w:r>
      <w:r>
        <w:rPr>
          <w:sz w:val="18"/>
        </w:rPr>
        <w:t>electrical</w:t>
      </w:r>
      <w:r>
        <w:rPr>
          <w:spacing w:val="-2"/>
          <w:sz w:val="18"/>
        </w:rPr>
        <w:t> </w:t>
      </w:r>
      <w:r>
        <w:rPr>
          <w:sz w:val="18"/>
        </w:rPr>
        <w:t>installation</w:t>
      </w:r>
      <w:r>
        <w:rPr>
          <w:spacing w:val="-4"/>
          <w:sz w:val="18"/>
        </w:rPr>
        <w:t> </w:t>
      </w:r>
      <w:r>
        <w:rPr>
          <w:sz w:val="18"/>
        </w:rPr>
        <w:t>has</w:t>
      </w:r>
      <w:r>
        <w:rPr>
          <w:spacing w:val="-1"/>
          <w:sz w:val="18"/>
        </w:rPr>
        <w:t> </w:t>
      </w:r>
      <w:r>
        <w:rPr>
          <w:sz w:val="18"/>
        </w:rPr>
        <w:t>an</w:t>
      </w:r>
      <w:r>
        <w:rPr>
          <w:spacing w:val="-4"/>
          <w:sz w:val="18"/>
        </w:rPr>
        <w:t> </w:t>
      </w:r>
      <w:r>
        <w:rPr>
          <w:sz w:val="18"/>
        </w:rPr>
        <w:t>upstream</w:t>
      </w:r>
      <w:r>
        <w:rPr>
          <w:spacing w:val="-1"/>
          <w:sz w:val="18"/>
        </w:rPr>
        <w:t> </w:t>
      </w:r>
      <w:r>
        <w:rPr>
          <w:sz w:val="18"/>
        </w:rPr>
        <w:t>circuit</w:t>
      </w:r>
      <w:r>
        <w:rPr>
          <w:spacing w:val="-4"/>
          <w:sz w:val="18"/>
        </w:rPr>
        <w:t> </w:t>
      </w:r>
      <w:r>
        <w:rPr>
          <w:sz w:val="18"/>
        </w:rPr>
        <w:t>breaker</w:t>
      </w:r>
      <w:r>
        <w:rPr>
          <w:spacing w:val="-5"/>
          <w:sz w:val="18"/>
        </w:rPr>
        <w:t> </w:t>
      </w:r>
      <w:r>
        <w:rPr>
          <w:sz w:val="18"/>
        </w:rPr>
        <w:t>and</w:t>
      </w:r>
      <w:r>
        <w:rPr>
          <w:spacing w:val="-4"/>
          <w:sz w:val="18"/>
        </w:rPr>
        <w:t> </w:t>
      </w:r>
      <w:r>
        <w:rPr>
          <w:sz w:val="18"/>
        </w:rPr>
        <w:t>proper</w:t>
      </w:r>
      <w:r>
        <w:rPr>
          <w:spacing w:val="-2"/>
          <w:sz w:val="18"/>
        </w:rPr>
        <w:t> </w:t>
      </w:r>
      <w:r>
        <w:rPr>
          <w:sz w:val="18"/>
        </w:rPr>
        <w:t>earthing.</w:t>
      </w:r>
    </w:p>
    <w:p>
      <w:pPr>
        <w:pStyle w:val="ListParagraph"/>
        <w:numPr>
          <w:ilvl w:val="0"/>
          <w:numId w:val="14"/>
        </w:numPr>
        <w:tabs>
          <w:tab w:pos="1488" w:val="left" w:leader="none"/>
          <w:tab w:pos="1489" w:val="left" w:leader="none"/>
        </w:tabs>
        <w:spacing w:line="240" w:lineRule="auto" w:before="0" w:after="0"/>
        <w:ind w:left="1488" w:right="0" w:hanging="567"/>
        <w:jc w:val="left"/>
        <w:rPr>
          <w:sz w:val="18"/>
        </w:rPr>
      </w:pPr>
      <w:r>
        <w:rPr>
          <w:spacing w:val="-4"/>
          <w:sz w:val="18"/>
        </w:rPr>
        <w:t>Safety</w:t>
      </w:r>
      <w:r>
        <w:rPr>
          <w:spacing w:val="-10"/>
          <w:sz w:val="18"/>
        </w:rPr>
        <w:t> </w:t>
      </w:r>
      <w:r>
        <w:rPr>
          <w:spacing w:val="-4"/>
          <w:sz w:val="18"/>
        </w:rPr>
        <w:t>devices</w:t>
      </w:r>
      <w:r>
        <w:rPr>
          <w:spacing w:val="-8"/>
          <w:sz w:val="18"/>
        </w:rPr>
        <w:t> </w:t>
      </w:r>
      <w:r>
        <w:rPr>
          <w:spacing w:val="-4"/>
          <w:sz w:val="18"/>
        </w:rPr>
        <w:t>should</w:t>
      </w:r>
      <w:r>
        <w:rPr>
          <w:spacing w:val="-8"/>
          <w:sz w:val="18"/>
        </w:rPr>
        <w:t> </w:t>
      </w:r>
      <w:r>
        <w:rPr>
          <w:spacing w:val="-4"/>
          <w:sz w:val="18"/>
        </w:rPr>
        <w:t>comply</w:t>
      </w:r>
      <w:r>
        <w:rPr>
          <w:spacing w:val="-5"/>
          <w:sz w:val="18"/>
        </w:rPr>
        <w:t> </w:t>
      </w:r>
      <w:r>
        <w:rPr>
          <w:spacing w:val="-4"/>
          <w:sz w:val="18"/>
        </w:rPr>
        <w:t>with</w:t>
      </w:r>
      <w:r>
        <w:rPr>
          <w:spacing w:val="-8"/>
          <w:sz w:val="18"/>
        </w:rPr>
        <w:t> </w:t>
      </w:r>
      <w:r>
        <w:rPr>
          <w:spacing w:val="-5"/>
          <w:sz w:val="18"/>
        </w:rPr>
        <w:t>standard</w:t>
      </w:r>
      <w:r>
        <w:rPr>
          <w:spacing w:val="-8"/>
          <w:sz w:val="18"/>
        </w:rPr>
        <w:t> </w:t>
      </w:r>
      <w:r>
        <w:rPr>
          <w:sz w:val="18"/>
        </w:rPr>
        <w:t>EN</w:t>
      </w:r>
      <w:r>
        <w:rPr>
          <w:spacing w:val="-9"/>
          <w:sz w:val="18"/>
        </w:rPr>
        <w:t> </w:t>
      </w:r>
      <w:r>
        <w:rPr>
          <w:spacing w:val="-4"/>
          <w:sz w:val="18"/>
        </w:rPr>
        <w:t>12978,</w:t>
      </w:r>
      <w:r>
        <w:rPr>
          <w:spacing w:val="-8"/>
          <w:sz w:val="18"/>
        </w:rPr>
        <w:t> </w:t>
      </w:r>
      <w:r>
        <w:rPr>
          <w:spacing w:val="-4"/>
          <w:sz w:val="18"/>
        </w:rPr>
        <w:t>and</w:t>
      </w:r>
      <w:r>
        <w:rPr>
          <w:spacing w:val="-8"/>
          <w:sz w:val="18"/>
        </w:rPr>
        <w:t> </w:t>
      </w:r>
      <w:r>
        <w:rPr>
          <w:spacing w:val="-3"/>
          <w:sz w:val="18"/>
        </w:rPr>
        <w:t>be</w:t>
      </w:r>
      <w:r>
        <w:rPr>
          <w:spacing w:val="-8"/>
          <w:sz w:val="18"/>
        </w:rPr>
        <w:t> </w:t>
      </w:r>
      <w:r>
        <w:rPr>
          <w:spacing w:val="-4"/>
          <w:sz w:val="18"/>
        </w:rPr>
        <w:t>installed</w:t>
      </w:r>
      <w:r>
        <w:rPr>
          <w:spacing w:val="-8"/>
          <w:sz w:val="18"/>
        </w:rPr>
        <w:t> </w:t>
      </w:r>
      <w:r>
        <w:rPr>
          <w:sz w:val="18"/>
        </w:rPr>
        <w:t>in</w:t>
      </w:r>
      <w:r>
        <w:rPr>
          <w:spacing w:val="-8"/>
          <w:sz w:val="18"/>
        </w:rPr>
        <w:t> </w:t>
      </w:r>
      <w:r>
        <w:rPr>
          <w:spacing w:val="-5"/>
          <w:sz w:val="18"/>
        </w:rPr>
        <w:t>accordance</w:t>
      </w:r>
      <w:r>
        <w:rPr>
          <w:spacing w:val="-6"/>
          <w:sz w:val="18"/>
        </w:rPr>
        <w:t> </w:t>
      </w:r>
      <w:r>
        <w:rPr>
          <w:spacing w:val="-4"/>
          <w:sz w:val="18"/>
        </w:rPr>
        <w:t>with</w:t>
      </w:r>
      <w:r>
        <w:rPr>
          <w:spacing w:val="-8"/>
          <w:sz w:val="18"/>
        </w:rPr>
        <w:t> </w:t>
      </w:r>
      <w:r>
        <w:rPr>
          <w:sz w:val="18"/>
        </w:rPr>
        <w:t>EN</w:t>
      </w:r>
      <w:r>
        <w:rPr>
          <w:spacing w:val="-7"/>
          <w:sz w:val="18"/>
        </w:rPr>
        <w:t> </w:t>
      </w:r>
      <w:r>
        <w:rPr>
          <w:spacing w:val="-5"/>
          <w:sz w:val="18"/>
        </w:rPr>
        <w:t>16005.</w:t>
      </w:r>
    </w:p>
    <w:p>
      <w:pPr>
        <w:spacing w:after="0" w:line="240" w:lineRule="auto"/>
        <w:jc w:val="left"/>
        <w:rPr>
          <w:sz w:val="18"/>
        </w:rPr>
        <w:sectPr>
          <w:pgSz w:w="11910" w:h="16840"/>
          <w:pgMar w:header="0" w:footer="306" w:top="520" w:bottom="500" w:left="0" w:right="0"/>
        </w:sectPr>
      </w:pPr>
    </w:p>
    <w:p>
      <w:pPr>
        <w:pStyle w:val="BodyText"/>
        <w:rPr>
          <w:sz w:val="20"/>
        </w:rPr>
      </w:pPr>
    </w:p>
    <w:p>
      <w:pPr>
        <w:pStyle w:val="BodyText"/>
        <w:rPr>
          <w:sz w:val="20"/>
        </w:rPr>
      </w:pPr>
    </w:p>
    <w:p>
      <w:pPr>
        <w:pStyle w:val="BodyText"/>
        <w:spacing w:before="5"/>
        <w:rPr>
          <w:sz w:val="11"/>
        </w:rPr>
      </w:pPr>
    </w:p>
    <w:p>
      <w:pPr>
        <w:pStyle w:val="BodyText"/>
        <w:ind w:left="834"/>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shape style="position:absolute;left:0;top:0;width:6777;height:371" type="#_x0000_t202" filled="true" fillcolor="#000000" stroked="false">
              <v:textbox inset="0,0,0,0">
                <w:txbxContent>
                  <w:p>
                    <w:pPr>
                      <w:spacing w:before="65"/>
                      <w:ind w:left="269" w:right="0" w:firstLine="0"/>
                      <w:jc w:val="left"/>
                      <w:rPr>
                        <w:b/>
                        <w:sz w:val="18"/>
                      </w:rPr>
                    </w:pPr>
                    <w:r>
                      <w:rPr>
                        <w:b/>
                        <w:color w:val="FFFFFF"/>
                        <w:sz w:val="18"/>
                      </w:rPr>
                      <w:t>3.6 DECOMMISSIONING, DISMANTLING AND REMOVAL</w:t>
                    </w:r>
                  </w:p>
                </w:txbxContent>
              </v:textbox>
              <v:fill type="solid"/>
              <w10:wrap type="none"/>
            </v:shape>
          </v:group>
        </w:pict>
      </w:r>
      <w:r>
        <w:rPr>
          <w:sz w:val="20"/>
        </w:rPr>
      </w:r>
    </w:p>
    <w:p>
      <w:pPr>
        <w:pStyle w:val="BodyText"/>
        <w:spacing w:before="7"/>
        <w:rPr>
          <w:sz w:val="8"/>
        </w:rPr>
      </w:pPr>
    </w:p>
    <w:p>
      <w:pPr>
        <w:pStyle w:val="BodyText"/>
        <w:spacing w:before="94"/>
        <w:ind w:left="916" w:right="2539"/>
      </w:pPr>
      <w:r>
        <w:rPr/>
        <w:t>This machine can be easily dismantled, and decommissioning does not have any special complications. Proceed to dismantle the unit removing the different elements, and discard and recycle waste accordingly.</w:t>
      </w:r>
    </w:p>
    <w:p>
      <w:pPr>
        <w:pStyle w:val="BodyText"/>
        <w:rPr>
          <w:sz w:val="20"/>
        </w:rPr>
      </w:pPr>
    </w:p>
    <w:p>
      <w:pPr>
        <w:pStyle w:val="BodyText"/>
        <w:rPr>
          <w:sz w:val="20"/>
        </w:rPr>
      </w:pPr>
    </w:p>
    <w:p>
      <w:pPr>
        <w:pStyle w:val="BodyText"/>
        <w:spacing w:before="5"/>
        <w:rPr>
          <w:sz w:val="10"/>
        </w:rPr>
      </w:pPr>
      <w:r>
        <w:rPr/>
        <w:pict>
          <v:group style="position:absolute;margin-left:41.738998pt;margin-top:7.987628pt;width:511.75pt;height:18.55pt;mso-position-horizontal-relative:page;mso-position-vertical-relative:paragraph;z-index:4144;mso-wrap-distance-left:0;mso-wrap-distance-right:0" coordorigin="835,160" coordsize="10235,371">
            <v:rect style="position:absolute;left:7596;top:175;width:3458;height:340" filled="true" fillcolor="#999999" stroked="false">
              <v:fill type="solid"/>
            </v:rect>
            <v:rect style="position:absolute;left:1417;top:175;width:9638;height:340" filled="false" stroked="true" strokeweight="1.5pt" strokecolor="#999999">
              <v:stroke dashstyle="solid"/>
            </v:rect>
            <v:shape style="position:absolute;left:7540;top:275;width:1304;height:240" coordorigin="7540,275" coordsize="1304,240" path="m8843,275l7540,275,7540,515,8584,515,8843,275xe" filled="true" fillcolor="#000000" stroked="false">
              <v:path arrowok="t"/>
              <v:fill type="solid"/>
            </v:shape>
            <v:shape style="position:absolute;left:7540;top:275;width:1304;height:240" coordorigin="7540,275" coordsize="1304,240" path="m8584,515l8843,275,7540,275,7540,515,8584,515e" filled="false" stroked="true" strokeweight="1.5pt" strokecolor="#000000">
              <v:path arrowok="t"/>
              <v:stroke dashstyle="solid"/>
            </v:shape>
            <v:rect style="position:absolute;left:7596;top:175;width:1247;height:99" filled="true" fillcolor="#000000" stroked="false">
              <v:fill type="solid"/>
            </v:rect>
            <v:rect style="position:absolute;left:2437;top:175;width:6406;height:99" filled="false" stroked="true" strokeweight="1.5pt" strokecolor="#000000">
              <v:stroke dashstyle="solid"/>
            </v:rect>
            <v:rect style="position:absolute;left:850;top:175;width:6746;height:340" filled="true" fillcolor="#000000" stroked="false">
              <v:fill type="solid"/>
            </v:rect>
            <v:rect style="position:absolute;left:850;top:175;width:6746;height:340" filled="false" stroked="true" strokeweight="1.5pt" strokecolor="#000000">
              <v:stroke dashstyle="solid"/>
            </v:rect>
            <v:shape style="position:absolute;left:835;top:160;width:10235;height:371" type="#_x0000_t202" filled="false" stroked="false">
              <v:textbox inset="0,0,0,0">
                <w:txbxContent>
                  <w:p>
                    <w:pPr>
                      <w:spacing w:before="65"/>
                      <w:ind w:left="269" w:right="0" w:firstLine="0"/>
                      <w:jc w:val="left"/>
                      <w:rPr>
                        <w:b/>
                        <w:sz w:val="18"/>
                      </w:rPr>
                    </w:pPr>
                    <w:r>
                      <w:rPr>
                        <w:b/>
                        <w:color w:val="FFFFFF"/>
                        <w:sz w:val="18"/>
                      </w:rPr>
                      <w:t>3.7 Intended Use and Uses that Should be Avoided</w:t>
                    </w:r>
                  </w:p>
                </w:txbxContent>
              </v:textbox>
              <w10:wrap type="none"/>
            </v:shape>
            <w10:wrap type="topAndBottom"/>
          </v:group>
        </w:pict>
      </w:r>
    </w:p>
    <w:p>
      <w:pPr>
        <w:pStyle w:val="BodyText"/>
        <w:spacing w:before="160"/>
        <w:ind w:left="916" w:right="994"/>
      </w:pPr>
      <w:r>
        <w:rPr/>
        <w:t>The intended use for the VECTOR operator is to automate swing doors designed for pedestrian access. Prohibited uses that should be avoided are listed below:</w:t>
      </w:r>
    </w:p>
    <w:p>
      <w:pPr>
        <w:pStyle w:val="BodyText"/>
        <w:spacing w:before="2"/>
      </w:pPr>
    </w:p>
    <w:p>
      <w:pPr>
        <w:pStyle w:val="ListParagraph"/>
        <w:numPr>
          <w:ilvl w:val="0"/>
          <w:numId w:val="14"/>
        </w:numPr>
        <w:tabs>
          <w:tab w:pos="1078" w:val="left" w:leader="none"/>
        </w:tabs>
        <w:spacing w:line="245" w:lineRule="exact" w:before="0" w:after="0"/>
        <w:ind w:left="1077" w:right="0" w:hanging="161"/>
        <w:jc w:val="left"/>
        <w:rPr>
          <w:sz w:val="18"/>
        </w:rPr>
      </w:pPr>
      <w:r>
        <w:rPr>
          <w:sz w:val="18"/>
        </w:rPr>
        <w:t>Do not modify the machine or any of its</w:t>
      </w:r>
      <w:r>
        <w:rPr>
          <w:spacing w:val="2"/>
          <w:sz w:val="18"/>
        </w:rPr>
        <w:t> </w:t>
      </w:r>
      <w:r>
        <w:rPr>
          <w:sz w:val="18"/>
        </w:rPr>
        <w:t>components.</w:t>
      </w:r>
    </w:p>
    <w:p>
      <w:pPr>
        <w:pStyle w:val="ListParagraph"/>
        <w:numPr>
          <w:ilvl w:val="0"/>
          <w:numId w:val="14"/>
        </w:numPr>
        <w:tabs>
          <w:tab w:pos="1078" w:val="left" w:leader="none"/>
        </w:tabs>
        <w:spacing w:line="245" w:lineRule="exact" w:before="0" w:after="0"/>
        <w:ind w:left="1077" w:right="0" w:hanging="161"/>
        <w:jc w:val="left"/>
        <w:rPr>
          <w:sz w:val="18"/>
        </w:rPr>
      </w:pPr>
      <w:r>
        <w:rPr>
          <w:sz w:val="18"/>
        </w:rPr>
        <w:t>Do not disconnect, manipulate or decommission any of the machine’s safety components.</w:t>
      </w:r>
    </w:p>
    <w:p>
      <w:pPr>
        <w:pStyle w:val="ListParagraph"/>
        <w:numPr>
          <w:ilvl w:val="0"/>
          <w:numId w:val="14"/>
        </w:numPr>
        <w:tabs>
          <w:tab w:pos="1078" w:val="left" w:leader="none"/>
          <w:tab w:pos="5240" w:val="left" w:leader="none"/>
        </w:tabs>
        <w:spacing w:line="240" w:lineRule="auto" w:before="0" w:after="0"/>
        <w:ind w:left="1077" w:right="0" w:hanging="161"/>
        <w:jc w:val="left"/>
        <w:rPr>
          <w:sz w:val="18"/>
        </w:rPr>
      </w:pPr>
      <w:r>
        <w:rPr/>
        <w:drawing>
          <wp:anchor distT="0" distB="0" distL="0" distR="0" allowOverlap="1" layoutInCell="1" locked="0" behindDoc="1" simplePos="0" relativeHeight="268251503">
            <wp:simplePos x="0" y="0"/>
            <wp:positionH relativeFrom="page">
              <wp:posOffset>2866008</wp:posOffset>
            </wp:positionH>
            <wp:positionV relativeFrom="paragraph">
              <wp:posOffset>60372</wp:posOffset>
            </wp:positionV>
            <wp:extent cx="421258" cy="68580"/>
            <wp:effectExtent l="0" t="0" r="0" b="0"/>
            <wp:wrapNone/>
            <wp:docPr id="39" name="image63.png" descr=""/>
            <wp:cNvGraphicFramePr>
              <a:graphicFrameLocks noChangeAspect="1"/>
            </wp:cNvGraphicFramePr>
            <a:graphic>
              <a:graphicData uri="http://schemas.openxmlformats.org/drawingml/2006/picture">
                <pic:pic>
                  <pic:nvPicPr>
                    <pic:cNvPr id="40" name="image63.png"/>
                    <pic:cNvPicPr/>
                  </pic:nvPicPr>
                  <pic:blipFill>
                    <a:blip r:embed="rId70" cstate="print"/>
                    <a:stretch>
                      <a:fillRect/>
                    </a:stretch>
                  </pic:blipFill>
                  <pic:spPr>
                    <a:xfrm>
                      <a:off x="0" y="0"/>
                      <a:ext cx="421258" cy="68580"/>
                    </a:xfrm>
                    <a:prstGeom prst="rect">
                      <a:avLst/>
                    </a:prstGeom>
                  </pic:spPr>
                </pic:pic>
              </a:graphicData>
            </a:graphic>
          </wp:anchor>
        </w:drawing>
      </w:r>
      <w:r>
        <w:rPr>
          <w:sz w:val="18"/>
        </w:rPr>
        <w:t>Do not allow technicians not</w:t>
      </w:r>
      <w:r>
        <w:rPr>
          <w:spacing w:val="-1"/>
          <w:sz w:val="18"/>
        </w:rPr>
        <w:t> </w:t>
      </w:r>
      <w:r>
        <w:rPr>
          <w:sz w:val="18"/>
        </w:rPr>
        <w:t>authorised</w:t>
      </w:r>
      <w:r>
        <w:rPr>
          <w:spacing w:val="-2"/>
          <w:sz w:val="18"/>
        </w:rPr>
        <w:t> </w:t>
      </w:r>
      <w:r>
        <w:rPr>
          <w:sz w:val="18"/>
        </w:rPr>
        <w:t>by</w:t>
        <w:tab/>
        <w:t>to perform work on the</w:t>
      </w:r>
      <w:r>
        <w:rPr>
          <w:spacing w:val="-17"/>
          <w:sz w:val="18"/>
        </w:rPr>
        <w:t> </w:t>
      </w:r>
      <w:r>
        <w:rPr>
          <w:sz w:val="18"/>
        </w:rPr>
        <w:t>machine.</w:t>
      </w:r>
    </w:p>
    <w:p>
      <w:pPr>
        <w:pStyle w:val="ListParagraph"/>
        <w:numPr>
          <w:ilvl w:val="0"/>
          <w:numId w:val="14"/>
        </w:numPr>
        <w:tabs>
          <w:tab w:pos="1078" w:val="left" w:leader="none"/>
        </w:tabs>
        <w:spacing w:line="240" w:lineRule="auto" w:before="2" w:after="0"/>
        <w:ind w:left="1077" w:right="0" w:hanging="161"/>
        <w:jc w:val="left"/>
        <w:rPr>
          <w:sz w:val="18"/>
        </w:rPr>
      </w:pPr>
      <w:r>
        <w:rPr/>
        <w:pict>
          <v:group style="position:absolute;margin-left:292.510010pt;margin-top:4.853684pt;width:36.4pt;height:5.4pt;mso-position-horizontal-relative:page;mso-position-vertical-relative:paragraph;z-index:4456" coordorigin="5850,97" coordsize="728,108">
            <v:shape style="position:absolute;left:5850;top:97;width:663;height:108" type="#_x0000_t75" stroked="false">
              <v:imagedata r:id="rId71" o:title=""/>
            </v:shape>
            <v:line style="position:absolute" from="6535,188" to="6562,188" stroked="true" strokeweight="1.5148pt" strokecolor="#000000">
              <v:stroke dashstyle="solid"/>
            </v:line>
            <w10:wrap type="none"/>
          </v:group>
        </w:pict>
      </w:r>
      <w:r>
        <w:rPr>
          <w:sz w:val="18"/>
        </w:rPr>
        <w:t>Do not use spare parts other than original ones supplied</w:t>
      </w:r>
      <w:r>
        <w:rPr>
          <w:spacing w:val="-1"/>
          <w:sz w:val="18"/>
        </w:rPr>
        <w:t> </w:t>
      </w:r>
      <w:r>
        <w:rPr>
          <w:sz w:val="18"/>
        </w:rPr>
        <w:t>by</w:t>
      </w:r>
    </w:p>
    <w:p>
      <w:pPr>
        <w:pStyle w:val="ListParagraph"/>
        <w:numPr>
          <w:ilvl w:val="0"/>
          <w:numId w:val="14"/>
        </w:numPr>
        <w:tabs>
          <w:tab w:pos="1078" w:val="left" w:leader="none"/>
        </w:tabs>
        <w:spacing w:line="240" w:lineRule="auto" w:before="4" w:after="0"/>
        <w:ind w:left="1077" w:right="0" w:hanging="161"/>
        <w:jc w:val="left"/>
        <w:rPr>
          <w:sz w:val="18"/>
        </w:rPr>
      </w:pPr>
      <w:r>
        <w:rPr>
          <w:sz w:val="18"/>
        </w:rPr>
        <w:t>Do not use any part of the machine as support for objects and</w:t>
      </w:r>
      <w:r>
        <w:rPr>
          <w:spacing w:val="2"/>
          <w:sz w:val="18"/>
        </w:rPr>
        <w:t> </w:t>
      </w:r>
      <w:r>
        <w:rPr>
          <w:sz w:val="18"/>
        </w:rPr>
        <w:t>people.</w:t>
      </w:r>
    </w:p>
    <w:p>
      <w:pPr>
        <w:pStyle w:val="ListParagraph"/>
        <w:numPr>
          <w:ilvl w:val="0"/>
          <w:numId w:val="14"/>
        </w:numPr>
        <w:tabs>
          <w:tab w:pos="1078" w:val="left" w:leader="none"/>
        </w:tabs>
        <w:spacing w:line="240" w:lineRule="auto" w:before="2" w:after="0"/>
        <w:ind w:left="1077" w:right="0" w:hanging="161"/>
        <w:jc w:val="left"/>
        <w:rPr>
          <w:sz w:val="18"/>
        </w:rPr>
      </w:pPr>
      <w:r>
        <w:rPr>
          <w:sz w:val="18"/>
        </w:rPr>
        <w:t>Do not allow children to play with the</w:t>
      </w:r>
      <w:r>
        <w:rPr>
          <w:spacing w:val="-8"/>
          <w:sz w:val="18"/>
        </w:rPr>
        <w:t> </w:t>
      </w:r>
      <w:r>
        <w:rPr>
          <w:sz w:val="18"/>
        </w:rPr>
        <w:t>machine.</w:t>
      </w:r>
    </w:p>
    <w:p>
      <w:pPr>
        <w:pStyle w:val="BodyText"/>
        <w:spacing w:before="10"/>
        <w:rPr>
          <w:sz w:val="22"/>
        </w:rPr>
      </w:pPr>
    </w:p>
    <w:p>
      <w:pPr>
        <w:pStyle w:val="BodyText"/>
        <w:tabs>
          <w:tab w:pos="9604" w:val="left" w:leader="none"/>
        </w:tabs>
        <w:spacing w:line="276" w:lineRule="auto"/>
        <w:ind w:left="916" w:right="896"/>
      </w:pPr>
      <w:r>
        <w:rPr/>
        <w:drawing>
          <wp:anchor distT="0" distB="0" distL="0" distR="0" allowOverlap="1" layoutInCell="1" locked="0" behindDoc="1" simplePos="0" relativeHeight="268251551">
            <wp:simplePos x="0" y="0"/>
            <wp:positionH relativeFrom="page">
              <wp:posOffset>5621401</wp:posOffset>
            </wp:positionH>
            <wp:positionV relativeFrom="paragraph">
              <wp:posOffset>39521</wp:posOffset>
            </wp:positionV>
            <wp:extent cx="419735" cy="68579"/>
            <wp:effectExtent l="0" t="0" r="0" b="0"/>
            <wp:wrapNone/>
            <wp:docPr id="41" name="image65.png" descr=""/>
            <wp:cNvGraphicFramePr>
              <a:graphicFrameLocks noChangeAspect="1"/>
            </wp:cNvGraphicFramePr>
            <a:graphic>
              <a:graphicData uri="http://schemas.openxmlformats.org/drawingml/2006/picture">
                <pic:pic>
                  <pic:nvPicPr>
                    <pic:cNvPr id="42" name="image65.png"/>
                    <pic:cNvPicPr/>
                  </pic:nvPicPr>
                  <pic:blipFill>
                    <a:blip r:embed="rId72" cstate="print"/>
                    <a:stretch>
                      <a:fillRect/>
                    </a:stretch>
                  </pic:blipFill>
                  <pic:spPr>
                    <a:xfrm>
                      <a:off x="0" y="0"/>
                      <a:ext cx="419735" cy="68579"/>
                    </a:xfrm>
                    <a:prstGeom prst="rect">
                      <a:avLst/>
                    </a:prstGeom>
                  </pic:spPr>
                </pic:pic>
              </a:graphicData>
            </a:graphic>
          </wp:anchor>
        </w:drawing>
      </w:r>
      <w:r>
        <w:rPr/>
        <w:t>This  list includes  inappropriate uses  of the door that are reasonably foreseeable.   </w:t>
      </w:r>
      <w:r>
        <w:rPr>
          <w:spacing w:val="45"/>
        </w:rPr>
        <w:t> </w:t>
      </w:r>
      <w:r>
        <w:rPr/>
        <w:t>Despite</w:t>
      </w:r>
      <w:r>
        <w:rPr>
          <w:spacing w:val="30"/>
        </w:rPr>
        <w:t> </w:t>
      </w:r>
      <w:r>
        <w:rPr/>
        <w:t>this,</w:t>
        <w:tab/>
        <w:t>shall  not</w:t>
      </w:r>
      <w:r>
        <w:rPr>
          <w:spacing w:val="6"/>
        </w:rPr>
        <w:t> </w:t>
      </w:r>
      <w:r>
        <w:rPr/>
        <w:t>be</w:t>
      </w:r>
      <w:r>
        <w:rPr>
          <w:spacing w:val="28"/>
        </w:rPr>
        <w:t> </w:t>
      </w:r>
      <w:r>
        <w:rPr/>
        <w:t>held</w:t>
      </w:r>
      <w:r>
        <w:rPr>
          <w:w w:val="99"/>
        </w:rPr>
        <w:t> </w:t>
      </w:r>
      <w:r>
        <w:rPr/>
        <w:t>responsible</w:t>
      </w:r>
      <w:r>
        <w:rPr>
          <w:spacing w:val="-5"/>
        </w:rPr>
        <w:t> </w:t>
      </w:r>
      <w:r>
        <w:rPr/>
        <w:t>for</w:t>
      </w:r>
      <w:r>
        <w:rPr>
          <w:spacing w:val="-3"/>
        </w:rPr>
        <w:t> </w:t>
      </w:r>
      <w:r>
        <w:rPr/>
        <w:t>possible</w:t>
      </w:r>
      <w:r>
        <w:rPr>
          <w:spacing w:val="-3"/>
        </w:rPr>
        <w:t> </w:t>
      </w:r>
      <w:r>
        <w:rPr/>
        <w:t>accidents</w:t>
      </w:r>
      <w:r>
        <w:rPr>
          <w:spacing w:val="-4"/>
        </w:rPr>
        <w:t> </w:t>
      </w:r>
      <w:r>
        <w:rPr/>
        <w:t>or</w:t>
      </w:r>
      <w:r>
        <w:rPr>
          <w:spacing w:val="-3"/>
        </w:rPr>
        <w:t> </w:t>
      </w:r>
      <w:r>
        <w:rPr/>
        <w:t>damage</w:t>
      </w:r>
      <w:r>
        <w:rPr>
          <w:spacing w:val="-3"/>
        </w:rPr>
        <w:t> </w:t>
      </w:r>
      <w:r>
        <w:rPr/>
        <w:t>caused</w:t>
      </w:r>
      <w:r>
        <w:rPr>
          <w:spacing w:val="-5"/>
        </w:rPr>
        <w:t> </w:t>
      </w:r>
      <w:r>
        <w:rPr/>
        <w:t>by</w:t>
      </w:r>
      <w:r>
        <w:rPr>
          <w:spacing w:val="-5"/>
        </w:rPr>
        <w:t> </w:t>
      </w:r>
      <w:r>
        <w:rPr/>
        <w:t>inappropriate</w:t>
      </w:r>
      <w:r>
        <w:rPr>
          <w:spacing w:val="-5"/>
        </w:rPr>
        <w:t> </w:t>
      </w:r>
      <w:r>
        <w:rPr/>
        <w:t>uses</w:t>
      </w:r>
      <w:r>
        <w:rPr>
          <w:spacing w:val="-2"/>
        </w:rPr>
        <w:t> </w:t>
      </w:r>
      <w:r>
        <w:rPr/>
        <w:t>not</w:t>
      </w:r>
      <w:r>
        <w:rPr>
          <w:spacing w:val="-3"/>
        </w:rPr>
        <w:t> </w:t>
      </w:r>
      <w:r>
        <w:rPr/>
        <w:t>included</w:t>
      </w:r>
      <w:r>
        <w:rPr>
          <w:spacing w:val="-3"/>
        </w:rPr>
        <w:t> </w:t>
      </w:r>
      <w:r>
        <w:rPr/>
        <w:t>in</w:t>
      </w:r>
      <w:r>
        <w:rPr>
          <w:spacing w:val="-5"/>
        </w:rPr>
        <w:t> </w:t>
      </w:r>
      <w:r>
        <w:rPr/>
        <w:t>the</w:t>
      </w:r>
      <w:r>
        <w:rPr>
          <w:spacing w:val="-3"/>
        </w:rPr>
        <w:t> </w:t>
      </w:r>
      <w:r>
        <w:rPr/>
        <w:t>list</w:t>
      </w:r>
      <w:r>
        <w:rPr>
          <w:spacing w:val="-5"/>
        </w:rPr>
        <w:t> </w:t>
      </w:r>
      <w:r>
        <w:rPr/>
        <w:t>above.</w:t>
      </w:r>
    </w:p>
    <w:p>
      <w:pPr>
        <w:pStyle w:val="BodyText"/>
        <w:rPr>
          <w:sz w:val="20"/>
        </w:rPr>
      </w:pPr>
    </w:p>
    <w:p>
      <w:pPr>
        <w:pStyle w:val="BodyText"/>
        <w:rPr>
          <w:sz w:val="20"/>
        </w:rPr>
      </w:pPr>
    </w:p>
    <w:p>
      <w:pPr>
        <w:pStyle w:val="BodyText"/>
        <w:spacing w:before="6"/>
        <w:rPr>
          <w:sz w:val="23"/>
        </w:rPr>
      </w:pPr>
      <w:r>
        <w:rPr/>
        <w:pict>
          <v:group style="position:absolute;margin-left:41.738998pt;margin-top:15.499375pt;width:511.75pt;height:18.55pt;mso-position-horizontal-relative:page;mso-position-vertical-relative:paragraph;z-index:4192;mso-wrap-distance-left:0;mso-wrap-distance-right:0" coordorigin="835,310" coordsize="10235,371">
            <v:rect style="position:absolute;left:7596;top:325;width:3458;height:340" filled="true" fillcolor="#999999" stroked="false">
              <v:fill type="solid"/>
            </v:rect>
            <v:rect style="position:absolute;left:1417;top:325;width:9638;height:340" filled="false" stroked="true" strokeweight="1.5pt" strokecolor="#999999">
              <v:stroke dashstyle="solid"/>
            </v:rect>
            <v:shape style="position:absolute;left:7540;top:425;width:1304;height:240" coordorigin="7540,425" coordsize="1304,240" path="m8843,425l7540,425,7540,665,8584,665,8843,425xe" filled="true" fillcolor="#000000" stroked="false">
              <v:path arrowok="t"/>
              <v:fill type="solid"/>
            </v:shape>
            <v:shape style="position:absolute;left:7540;top:425;width:1304;height:240" coordorigin="7540,425" coordsize="1304,240" path="m8584,665l8843,425,7540,425,7540,665,8584,665e" filled="false" stroked="true" strokeweight="1.5pt" strokecolor="#000000">
              <v:path arrowok="t"/>
              <v:stroke dashstyle="solid"/>
            </v:shape>
            <v:rect style="position:absolute;left:7596;top:325;width:1247;height:99" filled="true" fillcolor="#000000" stroked="false">
              <v:fill type="solid"/>
            </v:rect>
            <v:rect style="position:absolute;left:2437;top:325;width:6406;height:99" filled="false" stroked="true" strokeweight="1.5pt" strokecolor="#000000">
              <v:stroke dashstyle="solid"/>
            </v:rect>
            <v:shape style="position:absolute;left:835;top:310;width:6777;height:371" type="#_x0000_t202" filled="true" fillcolor="#000000" stroked="false">
              <v:textbox inset="0,0,0,0">
                <w:txbxContent>
                  <w:p>
                    <w:pPr>
                      <w:spacing w:before="68"/>
                      <w:ind w:left="269" w:right="0" w:firstLine="0"/>
                      <w:jc w:val="left"/>
                      <w:rPr>
                        <w:b/>
                        <w:sz w:val="18"/>
                      </w:rPr>
                    </w:pPr>
                    <w:r>
                      <w:rPr>
                        <w:b/>
                        <w:color w:val="FFFFFF"/>
                        <w:sz w:val="18"/>
                      </w:rPr>
                      <w:t>3.8 Application Limits</w:t>
                    </w:r>
                  </w:p>
                </w:txbxContent>
              </v:textbox>
              <v:fill type="solid"/>
              <w10:wrap type="none"/>
            </v:shape>
            <w10:wrap type="topAndBottom"/>
          </v:group>
        </w:pict>
      </w:r>
    </w:p>
    <w:p>
      <w:pPr>
        <w:pStyle w:val="BodyText"/>
        <w:spacing w:before="163"/>
        <w:ind w:left="1438" w:right="994"/>
      </w:pPr>
      <w:r>
        <w:rPr/>
        <w:t>IMPORTANT: For the correct operation of the operator, the door must not exceed the weight or width indicated in diagram Fig. 2.</w:t>
      </w:r>
    </w:p>
    <w:p>
      <w:pPr>
        <w:pStyle w:val="BodyText"/>
        <w:spacing w:before="10"/>
        <w:rPr>
          <w:sz w:val="9"/>
        </w:rPr>
      </w:pPr>
    </w:p>
    <w:p>
      <w:pPr>
        <w:pStyle w:val="BodyText"/>
        <w:spacing w:line="207" w:lineRule="exact" w:before="94"/>
        <w:ind w:left="907"/>
        <w:jc w:val="both"/>
      </w:pPr>
      <w:r>
        <w:rPr/>
        <w:drawing>
          <wp:anchor distT="0" distB="0" distL="0" distR="0" allowOverlap="1" layoutInCell="1" locked="0" behindDoc="0" simplePos="0" relativeHeight="4504">
            <wp:simplePos x="0" y="0"/>
            <wp:positionH relativeFrom="page">
              <wp:posOffset>551865</wp:posOffset>
            </wp:positionH>
            <wp:positionV relativeFrom="paragraph">
              <wp:posOffset>-382652</wp:posOffset>
            </wp:positionV>
            <wp:extent cx="324002" cy="324002"/>
            <wp:effectExtent l="0" t="0" r="0" b="0"/>
            <wp:wrapNone/>
            <wp:docPr id="43" name="image29.png" descr=""/>
            <wp:cNvGraphicFramePr>
              <a:graphicFrameLocks noChangeAspect="1"/>
            </wp:cNvGraphicFramePr>
            <a:graphic>
              <a:graphicData uri="http://schemas.openxmlformats.org/drawingml/2006/picture">
                <pic:pic>
                  <pic:nvPicPr>
                    <pic:cNvPr id="44" name="image29.png"/>
                    <pic:cNvPicPr/>
                  </pic:nvPicPr>
                  <pic:blipFill>
                    <a:blip r:embed="rId36" cstate="print"/>
                    <a:stretch>
                      <a:fillRect/>
                    </a:stretch>
                  </pic:blipFill>
                  <pic:spPr>
                    <a:xfrm>
                      <a:off x="0" y="0"/>
                      <a:ext cx="324002" cy="324002"/>
                    </a:xfrm>
                    <a:prstGeom prst="rect">
                      <a:avLst/>
                    </a:prstGeom>
                  </pic:spPr>
                </pic:pic>
              </a:graphicData>
            </a:graphic>
          </wp:anchor>
        </w:drawing>
      </w:r>
      <w:r>
        <w:rPr/>
        <w:t>Closing the door is performed by:</w:t>
      </w:r>
    </w:p>
    <w:p>
      <w:pPr>
        <w:pStyle w:val="ListParagraph"/>
        <w:numPr>
          <w:ilvl w:val="1"/>
          <w:numId w:val="14"/>
        </w:numPr>
        <w:tabs>
          <w:tab w:pos="2715" w:val="left" w:leader="none"/>
        </w:tabs>
        <w:spacing w:line="206" w:lineRule="exact" w:before="0" w:after="0"/>
        <w:ind w:left="2714" w:right="0" w:hanging="110"/>
        <w:jc w:val="left"/>
        <w:rPr>
          <w:sz w:val="18"/>
        </w:rPr>
      </w:pPr>
      <w:r>
        <w:rPr>
          <w:sz w:val="18"/>
        </w:rPr>
        <w:t>Motor assisted spring (normal</w:t>
      </w:r>
      <w:r>
        <w:rPr>
          <w:spacing w:val="-18"/>
          <w:sz w:val="18"/>
        </w:rPr>
        <w:t> </w:t>
      </w:r>
      <w:r>
        <w:rPr>
          <w:sz w:val="18"/>
        </w:rPr>
        <w:t>operation)</w:t>
      </w:r>
    </w:p>
    <w:p>
      <w:pPr>
        <w:pStyle w:val="ListParagraph"/>
        <w:numPr>
          <w:ilvl w:val="1"/>
          <w:numId w:val="14"/>
        </w:numPr>
        <w:tabs>
          <w:tab w:pos="2715" w:val="left" w:leader="none"/>
        </w:tabs>
        <w:spacing w:line="207" w:lineRule="exact" w:before="0" w:after="0"/>
        <w:ind w:left="2714" w:right="0" w:hanging="110"/>
        <w:jc w:val="left"/>
        <w:rPr>
          <w:sz w:val="18"/>
        </w:rPr>
      </w:pPr>
      <w:r>
        <w:rPr>
          <w:sz w:val="18"/>
        </w:rPr>
        <w:t>Only the spring (operating without</w:t>
      </w:r>
      <w:r>
        <w:rPr>
          <w:spacing w:val="-21"/>
          <w:sz w:val="18"/>
        </w:rPr>
        <w:t> </w:t>
      </w:r>
      <w:r>
        <w:rPr>
          <w:sz w:val="18"/>
        </w:rPr>
        <w:t>power)</w:t>
      </w:r>
    </w:p>
    <w:p>
      <w:pPr>
        <w:pStyle w:val="BodyText"/>
      </w:pPr>
    </w:p>
    <w:p>
      <w:pPr>
        <w:pStyle w:val="BodyText"/>
        <w:ind w:left="907" w:right="914"/>
        <w:jc w:val="both"/>
      </w:pPr>
      <w:r>
        <w:rPr/>
        <w:t>In addition, each transmission is assigned a different maximum depth value of the frame, above which a correct installation cannot be carried out. The operator is designed to function exclusively on swing doors in dry environments, and should be installed inside buildings.</w:t>
      </w:r>
    </w:p>
    <w:p>
      <w:pPr>
        <w:pStyle w:val="BodyText"/>
        <w:spacing w:before="10"/>
        <w:rPr>
          <w:sz w:val="17"/>
        </w:rPr>
      </w:pPr>
    </w:p>
    <w:p>
      <w:pPr>
        <w:pStyle w:val="BodyText"/>
        <w:ind w:left="907" w:right="916"/>
        <w:jc w:val="both"/>
      </w:pPr>
      <w:r>
        <w:rPr>
          <w:b/>
          <w:sz w:val="20"/>
        </w:rPr>
        <w:t>manusa </w:t>
      </w:r>
      <w:r>
        <w:rPr/>
        <w:t>is not responsible for damages arising from any use or placement different from that for which it was designed,     not for unauthorised</w:t>
      </w:r>
      <w:r>
        <w:rPr>
          <w:spacing w:val="-16"/>
        </w:rPr>
        <w:t> </w:t>
      </w:r>
      <w:r>
        <w:rPr/>
        <w:t>modifications.</w:t>
      </w:r>
    </w:p>
    <w:p>
      <w:pPr>
        <w:pStyle w:val="BodyText"/>
        <w:rPr>
          <w:sz w:val="20"/>
        </w:rPr>
      </w:pPr>
    </w:p>
    <w:p>
      <w:pPr>
        <w:pStyle w:val="BodyText"/>
        <w:rPr>
          <w:sz w:val="21"/>
        </w:rPr>
      </w:pPr>
    </w:p>
    <w:p>
      <w:pPr>
        <w:pStyle w:val="BodyText"/>
        <w:spacing w:before="94"/>
        <w:ind w:left="4772" w:right="4167"/>
        <w:jc w:val="center"/>
      </w:pPr>
      <w:r>
        <w:rPr/>
        <w:pict>
          <v:group style="position:absolute;margin-left:192.971008pt;margin-top:30.444128pt;width:266.9pt;height:150.5pt;mso-position-horizontal-relative:page;mso-position-vertical-relative:paragraph;z-index:4528" coordorigin="3859,609" coordsize="5338,3010">
            <v:shape style="position:absolute;left:966;top:2109;width:5855;height:3304" coordorigin="966,2109" coordsize="5855,3304" path="m3871,1210l4630,1210,4630,616,3871,616,3871,1210xm4637,1210l5396,1210,5396,616,4637,616,4637,1210xm8431,1210l9190,1210,9190,616,8431,616,8431,1210xm7673,1210l8432,1210,8432,616,7673,616,7673,1210xm6917,1210l7675,1210,7675,616,6917,616,6917,1210xm6159,1210l6918,1210,6918,616,6159,616,6159,1210xm5400,1210l6159,1210,6159,616,5400,616,5400,1210xm3871,1818l4630,1818,4630,1224,3871,1224,3871,1818xm4637,1818l5396,1818,5396,1224,4637,1224,4637,1818xm8431,1818l9190,1818,9190,1224,8431,1224,8431,1818xm7673,1818l8432,1818,8432,1224,7673,1224,7673,1818xm6917,1818l7675,1818,7675,1224,6917,1224,6917,1818xm6159,1818l6918,1818,6918,1224,6159,1224,6159,1818xm5400,1818l6159,1818,6159,1224,5400,1224,5400,1818xm3871,2423l4630,2423,4630,1829,3871,1829,3871,2423xm4637,2423l5396,2423,5396,1829,4637,1829,4637,2423xm8431,2423l9190,2423,9190,1829,8431,1829,8431,2423xm7673,2423l8432,2423,8432,1829,7673,1829,7673,2423xm6917,2423l7675,2423,7675,1829,6917,1829,6917,2423xm6159,2423l6918,2423,6918,1829,6159,1829,6159,2423xm5400,2423l6159,2423,6159,1829,5400,1829,5400,2423xm3871,3028l4630,3028,4630,2434,3871,2434,3871,3028xm4637,3028l5396,3028,5396,2434,4637,2434,4637,3028xm8431,3028l9190,3028,9190,2434,8431,2434,8431,3028xm7673,3028l8432,3028,8432,2434,7673,2434,7673,3028xm6917,3028l7675,3028,7675,2434,6917,2434,6917,3028xm6159,3028l6918,3028,6918,2434,6159,2434,6159,3028xm5400,3028l6159,3028,6159,2434,5400,2434,5400,3028xm3871,3611l4630,3611,4630,3017,3871,3017,3871,3611xm4637,3611l5396,3611,5396,3017,4637,3017,4637,3611xm8431,3611l9190,3611,9190,3017,8431,3017,8431,3611xm7673,3611l8432,3611,8432,3017,7673,3017,7673,3611xm6917,3611l7675,3611,7675,3017,6917,3017,6917,3611xm6159,3611l6918,3611,6918,3017,6159,3017,6159,3611xm5400,3611l6159,3611,6159,3017,5400,3017,5400,3611xe" filled="false" stroked="true" strokeweight=".745176pt" strokecolor="#000000">
              <v:path arrowok="t"/>
              <v:stroke dashstyle="solid"/>
            </v:shape>
            <v:shape style="position:absolute;left:3859;top:617;width:5317;height:2635" coordorigin="3859,617" coordsize="5317,2635" path="m3920,617l3859,640,3900,744,3946,847,3998,948,4054,1044,4115,1138,4116,1139,4180,1230,4181,1231,4251,1320,4324,1405,4324,1406,4402,1490,4482,1571,4483,1571,4567,1649,4568,1650,4655,1726,4656,1726,4747,1800,4748,1800,4841,1871,4842,1872,4938,1940,4939,1941,5037,2007,5038,2008,5139,2072,5140,2072,5244,2135,5457,2252,5458,2253,5678,2363,5902,2464,5903,2465,6132,2559,6362,2645,6594,2724,6824,2797,7052,2862,7053,2863,7276,2922,7495,2975,7707,3023,7781,3039,7862,3055,8009,3084,8148,3110,8210,3121,8286,3134,8287,3134,8373,3149,8373,3149,8457,3162,8493,3168,8551,3176,8605,3184,8683,3195,8872,3220,8873,3220,9059,3241,9170,3251,9176,3187,9148,3184,9098,3180,9065,3176,8983,3168,8934,3162,8880,3156,8880,3156,8822,3148,8759,3140,8692,3131,8620,3121,8545,3110,8466,3098,8383,3085,8383,3085,8298,3071,8297,3071,8208,3055,8116,3039,8021,3021,8021,3021,7923,3002,7823,2981,7721,2960,7721,2960,7510,2912,7510,2912,7292,2859,7292,2859,7070,2800,7070,2800,6843,2735,6843,2735,6615,2663,6614,2663,6384,2584,6384,2584,6156,2499,6156,2499,5928,2405,5928,2405,5706,2305,5706,2305,5487,2195,5487,2195,5277,2079,5276,2079,5174,2017,5174,2017,5073,1953,5073,1953,4976,1888,4975,1888,4880,1820,4880,1820,4787,1749,4787,1749,4698,1677,4698,1677,4611,1602,4611,1602,4528,1525,4528,1525,4449,1445,4449,1445,4372,1362,4372,1362,4301,1279,4301,1279,4232,1191,4232,1191,4169,1103,4169,1103,4168,1102,4168,1102,4110,1011,4110,1011,4054,916,4054,916,4005,820,4005,820,3960,720,3960,720,3920,617xm9147,3184l9148,3184,9148,3184,9147,3184xm9098,3180l9098,3180,9098,3180,9098,3180xm9065,3176l9065,3176,9065,3176,9065,3176xm9065,3176l9065,3176,9065,3176,9065,3176xm8983,3168l8983,3168,8983,3168,8983,3168xm8934,3162l8934,3162,8934,3162,8934,3162xm8880,3156l8880,3156,8880,3156,8880,3156xm8822,3148l8822,3148,8822,3148,8822,3148xm8759,3140l8759,3140,8759,3140,8759,3140xm8692,3131l8692,3131,8692,3131,8692,3131xm8620,3121l8620,3121,8620,3121,8620,3121xm8545,3110l8545,3110,8545,3110,8545,3110xm8466,3098l8466,3098,8466,3098,8466,3098xm8383,3085l8383,3085,8384,3085,8383,3085xm8297,3071l8297,3071,8298,3071,8297,3071xm8208,3055l8208,3055,8208,3055,8208,3055xm8116,3039l8116,3039,8116,3039,8116,3039xm8021,3021l8021,3021,8021,3021,8021,3021xm7923,3002l7923,3002,7923,3002,7923,3002xm7923,3002l7923,3002,7923,3002,7923,3002xm7823,2981l7823,2981,7823,2981,7823,2981xm7721,2960l7721,2960,7721,2960,7721,2960xm7510,2912l7510,2912,7510,2912,7510,2912xm7510,2912l7510,2912,7510,2912,7510,2912xm7292,2859l7292,2859,7293,2859,7292,2859xm7069,2800l7070,2800,7070,2800,7069,2800xm6843,2735l6843,2735,6843,2735,6843,2735xm6614,2663l6614,2663,6615,2663,6614,2663xm6384,2584l6384,2584,6385,2584,6384,2584xm6155,2498l6156,2499,6156,2499,6155,2498xm5928,2405l5928,2405,5929,2405,5928,2405xm5705,2304l5706,2305,5706,2305,5705,2304xm5487,2195l5487,2195,5488,2196,5487,2195xm5276,2078l5276,2079,5277,2079,5276,2078xm5276,2078l5276,2078,5276,2078,5276,2078xm5173,2017l5174,2017,5174,2017,5173,2017xm5073,1953l5073,1953,5073,1953,5073,1953xm4975,1887l4975,1888,4976,1888,4975,1887xm4879,1819l4880,1820,4880,1820,4879,1819xm4879,1819l4879,1819,4879,1819,4879,1819xm4787,1749l4787,1749,4787,1749,4787,1749xm4697,1676l4698,1677,4698,1677,4697,1676xm4610,1601l4611,1602,4611,1602,4610,1601xm4527,1524l4528,1525,4528,1525,4527,1524xm4448,1444l4449,1445,4449,1445,4448,1444xm4448,1444l4448,1444,4448,1444,4448,1444xm4372,1362l4372,1362,4373,1363,4372,1362xm4300,1278l4301,1279,4301,1279,4300,1278xm4300,1278l4300,1278,4300,1278,4300,1278xm4232,1191l4232,1191,4233,1192,4232,1191xm4169,1102l4169,1103,4169,1103,4169,1102xm4168,1102l4168,1102,4169,1102,4168,1102xm4109,1010l4110,1011,4110,1011,4109,1010xm4054,916l4054,916,4055,917,4054,916xm4004,818l4005,820,4005,820,4004,818xm3960,719l3960,720,3960,720,3960,719xm3960,719l3960,719,3960,719,3960,719xe" filled="true" fillcolor="#000000" stroked="false">
              <v:path arrowok="t"/>
              <v:fill type="solid"/>
            </v:shape>
            <w10:wrap type="none"/>
          </v:group>
        </w:pict>
      </w:r>
      <w:r>
        <w:rPr/>
        <w:drawing>
          <wp:anchor distT="0" distB="0" distL="0" distR="0" allowOverlap="1" layoutInCell="1" locked="0" behindDoc="0" simplePos="0" relativeHeight="4552">
            <wp:simplePos x="0" y="0"/>
            <wp:positionH relativeFrom="page">
              <wp:posOffset>1893703</wp:posOffset>
            </wp:positionH>
            <wp:positionV relativeFrom="paragraph">
              <wp:posOffset>1230305</wp:posOffset>
            </wp:positionV>
            <wp:extent cx="131863" cy="213740"/>
            <wp:effectExtent l="0" t="0" r="0" b="0"/>
            <wp:wrapNone/>
            <wp:docPr id="45" name="image66.png" descr=""/>
            <wp:cNvGraphicFramePr>
              <a:graphicFrameLocks noChangeAspect="1"/>
            </wp:cNvGraphicFramePr>
            <a:graphic>
              <a:graphicData uri="http://schemas.openxmlformats.org/drawingml/2006/picture">
                <pic:pic>
                  <pic:nvPicPr>
                    <pic:cNvPr id="46" name="image66.png"/>
                    <pic:cNvPicPr/>
                  </pic:nvPicPr>
                  <pic:blipFill>
                    <a:blip r:embed="rId73" cstate="print"/>
                    <a:stretch>
                      <a:fillRect/>
                    </a:stretch>
                  </pic:blipFill>
                  <pic:spPr>
                    <a:xfrm>
                      <a:off x="0" y="0"/>
                      <a:ext cx="131863" cy="213740"/>
                    </a:xfrm>
                    <a:prstGeom prst="rect">
                      <a:avLst/>
                    </a:prstGeom>
                  </pic:spPr>
                </pic:pic>
              </a:graphicData>
            </a:graphic>
          </wp:anchor>
        </w:drawing>
      </w:r>
      <w:r>
        <w:rPr/>
        <w:drawing>
          <wp:anchor distT="0" distB="0" distL="0" distR="0" allowOverlap="1" layoutInCell="1" locked="0" behindDoc="0" simplePos="0" relativeHeight="4576">
            <wp:simplePos x="0" y="0"/>
            <wp:positionH relativeFrom="page">
              <wp:posOffset>2138314</wp:posOffset>
            </wp:positionH>
            <wp:positionV relativeFrom="paragraph">
              <wp:posOffset>2236663</wp:posOffset>
            </wp:positionV>
            <wp:extent cx="193107" cy="93344"/>
            <wp:effectExtent l="0" t="0" r="0" b="0"/>
            <wp:wrapNone/>
            <wp:docPr id="47" name="image67.png" descr=""/>
            <wp:cNvGraphicFramePr>
              <a:graphicFrameLocks noChangeAspect="1"/>
            </wp:cNvGraphicFramePr>
            <a:graphic>
              <a:graphicData uri="http://schemas.openxmlformats.org/drawingml/2006/picture">
                <pic:pic>
                  <pic:nvPicPr>
                    <pic:cNvPr id="48" name="image67.png"/>
                    <pic:cNvPicPr/>
                  </pic:nvPicPr>
                  <pic:blipFill>
                    <a:blip r:embed="rId74" cstate="print"/>
                    <a:stretch>
                      <a:fillRect/>
                    </a:stretch>
                  </pic:blipFill>
                  <pic:spPr>
                    <a:xfrm>
                      <a:off x="0" y="0"/>
                      <a:ext cx="193107" cy="93344"/>
                    </a:xfrm>
                    <a:prstGeom prst="rect">
                      <a:avLst/>
                    </a:prstGeom>
                  </pic:spPr>
                </pic:pic>
              </a:graphicData>
            </a:graphic>
          </wp:anchor>
        </w:drawing>
      </w:r>
      <w:r>
        <w:rPr/>
        <w:drawing>
          <wp:anchor distT="0" distB="0" distL="0" distR="0" allowOverlap="1" layoutInCell="1" locked="0" behindDoc="0" simplePos="0" relativeHeight="4600">
            <wp:simplePos x="0" y="0"/>
            <wp:positionH relativeFrom="page">
              <wp:posOffset>2138314</wp:posOffset>
            </wp:positionH>
            <wp:positionV relativeFrom="paragraph">
              <wp:posOffset>1885877</wp:posOffset>
            </wp:positionV>
            <wp:extent cx="193130" cy="93344"/>
            <wp:effectExtent l="0" t="0" r="0" b="0"/>
            <wp:wrapNone/>
            <wp:docPr id="49" name="image68.png" descr=""/>
            <wp:cNvGraphicFramePr>
              <a:graphicFrameLocks noChangeAspect="1"/>
            </wp:cNvGraphicFramePr>
            <a:graphic>
              <a:graphicData uri="http://schemas.openxmlformats.org/drawingml/2006/picture">
                <pic:pic>
                  <pic:nvPicPr>
                    <pic:cNvPr id="50" name="image68.png"/>
                    <pic:cNvPicPr/>
                  </pic:nvPicPr>
                  <pic:blipFill>
                    <a:blip r:embed="rId75" cstate="print"/>
                    <a:stretch>
                      <a:fillRect/>
                    </a:stretch>
                  </pic:blipFill>
                  <pic:spPr>
                    <a:xfrm>
                      <a:off x="0" y="0"/>
                      <a:ext cx="193130" cy="93344"/>
                    </a:xfrm>
                    <a:prstGeom prst="rect">
                      <a:avLst/>
                    </a:prstGeom>
                  </pic:spPr>
                </pic:pic>
              </a:graphicData>
            </a:graphic>
          </wp:anchor>
        </w:drawing>
      </w:r>
      <w:r>
        <w:rPr/>
        <w:drawing>
          <wp:anchor distT="0" distB="0" distL="0" distR="0" allowOverlap="1" layoutInCell="1" locked="0" behindDoc="0" simplePos="0" relativeHeight="4624">
            <wp:simplePos x="0" y="0"/>
            <wp:positionH relativeFrom="page">
              <wp:posOffset>2138314</wp:posOffset>
            </wp:positionH>
            <wp:positionV relativeFrom="paragraph">
              <wp:posOffset>1486524</wp:posOffset>
            </wp:positionV>
            <wp:extent cx="193177" cy="93344"/>
            <wp:effectExtent l="0" t="0" r="0" b="0"/>
            <wp:wrapNone/>
            <wp:docPr id="51" name="image69.png" descr=""/>
            <wp:cNvGraphicFramePr>
              <a:graphicFrameLocks noChangeAspect="1"/>
            </wp:cNvGraphicFramePr>
            <a:graphic>
              <a:graphicData uri="http://schemas.openxmlformats.org/drawingml/2006/picture">
                <pic:pic>
                  <pic:nvPicPr>
                    <pic:cNvPr id="52" name="image69.png"/>
                    <pic:cNvPicPr/>
                  </pic:nvPicPr>
                  <pic:blipFill>
                    <a:blip r:embed="rId76" cstate="print"/>
                    <a:stretch>
                      <a:fillRect/>
                    </a:stretch>
                  </pic:blipFill>
                  <pic:spPr>
                    <a:xfrm>
                      <a:off x="0" y="0"/>
                      <a:ext cx="193177" cy="93344"/>
                    </a:xfrm>
                    <a:prstGeom prst="rect">
                      <a:avLst/>
                    </a:prstGeom>
                  </pic:spPr>
                </pic:pic>
              </a:graphicData>
            </a:graphic>
          </wp:anchor>
        </w:drawing>
      </w:r>
      <w:r>
        <w:rPr/>
        <w:drawing>
          <wp:anchor distT="0" distB="0" distL="0" distR="0" allowOverlap="1" layoutInCell="1" locked="0" behindDoc="0" simplePos="0" relativeHeight="4648">
            <wp:simplePos x="0" y="0"/>
            <wp:positionH relativeFrom="page">
              <wp:posOffset>2138314</wp:posOffset>
            </wp:positionH>
            <wp:positionV relativeFrom="paragraph">
              <wp:posOffset>1114840</wp:posOffset>
            </wp:positionV>
            <wp:extent cx="193177" cy="93344"/>
            <wp:effectExtent l="0" t="0" r="0" b="0"/>
            <wp:wrapNone/>
            <wp:docPr id="53" name="image70.png" descr=""/>
            <wp:cNvGraphicFramePr>
              <a:graphicFrameLocks noChangeAspect="1"/>
            </wp:cNvGraphicFramePr>
            <a:graphic>
              <a:graphicData uri="http://schemas.openxmlformats.org/drawingml/2006/picture">
                <pic:pic>
                  <pic:nvPicPr>
                    <pic:cNvPr id="54" name="image70.png"/>
                    <pic:cNvPicPr/>
                  </pic:nvPicPr>
                  <pic:blipFill>
                    <a:blip r:embed="rId77" cstate="print"/>
                    <a:stretch>
                      <a:fillRect/>
                    </a:stretch>
                  </pic:blipFill>
                  <pic:spPr>
                    <a:xfrm>
                      <a:off x="0" y="0"/>
                      <a:ext cx="193177" cy="93344"/>
                    </a:xfrm>
                    <a:prstGeom prst="rect">
                      <a:avLst/>
                    </a:prstGeom>
                  </pic:spPr>
                </pic:pic>
              </a:graphicData>
            </a:graphic>
          </wp:anchor>
        </w:drawing>
      </w:r>
      <w:r>
        <w:rPr/>
        <w:drawing>
          <wp:anchor distT="0" distB="0" distL="0" distR="0" allowOverlap="1" layoutInCell="1" locked="0" behindDoc="0" simplePos="0" relativeHeight="4672">
            <wp:simplePos x="0" y="0"/>
            <wp:positionH relativeFrom="page">
              <wp:posOffset>2133422</wp:posOffset>
            </wp:positionH>
            <wp:positionV relativeFrom="paragraph">
              <wp:posOffset>729223</wp:posOffset>
            </wp:positionV>
            <wp:extent cx="203194" cy="93344"/>
            <wp:effectExtent l="0" t="0" r="0" b="0"/>
            <wp:wrapNone/>
            <wp:docPr id="55" name="image71.png" descr=""/>
            <wp:cNvGraphicFramePr>
              <a:graphicFrameLocks noChangeAspect="1"/>
            </wp:cNvGraphicFramePr>
            <a:graphic>
              <a:graphicData uri="http://schemas.openxmlformats.org/drawingml/2006/picture">
                <pic:pic>
                  <pic:nvPicPr>
                    <pic:cNvPr id="56" name="image71.png"/>
                    <pic:cNvPicPr/>
                  </pic:nvPicPr>
                  <pic:blipFill>
                    <a:blip r:embed="rId78" cstate="print"/>
                    <a:stretch>
                      <a:fillRect/>
                    </a:stretch>
                  </pic:blipFill>
                  <pic:spPr>
                    <a:xfrm>
                      <a:off x="0" y="0"/>
                      <a:ext cx="203194" cy="93344"/>
                    </a:xfrm>
                    <a:prstGeom prst="rect">
                      <a:avLst/>
                    </a:prstGeom>
                  </pic:spPr>
                </pic:pic>
              </a:graphicData>
            </a:graphic>
          </wp:anchor>
        </w:drawing>
      </w:r>
      <w:r>
        <w:rPr/>
        <w:drawing>
          <wp:anchor distT="0" distB="0" distL="0" distR="0" allowOverlap="1" layoutInCell="1" locked="0" behindDoc="0" simplePos="0" relativeHeight="4696">
            <wp:simplePos x="0" y="0"/>
            <wp:positionH relativeFrom="page">
              <wp:posOffset>2133422</wp:posOffset>
            </wp:positionH>
            <wp:positionV relativeFrom="paragraph">
              <wp:posOffset>334740</wp:posOffset>
            </wp:positionV>
            <wp:extent cx="204852" cy="94107"/>
            <wp:effectExtent l="0" t="0" r="0" b="0"/>
            <wp:wrapNone/>
            <wp:docPr id="57" name="image72.png" descr=""/>
            <wp:cNvGraphicFramePr>
              <a:graphicFrameLocks noChangeAspect="1"/>
            </wp:cNvGraphicFramePr>
            <a:graphic>
              <a:graphicData uri="http://schemas.openxmlformats.org/drawingml/2006/picture">
                <pic:pic>
                  <pic:nvPicPr>
                    <pic:cNvPr id="58" name="image72.png"/>
                    <pic:cNvPicPr/>
                  </pic:nvPicPr>
                  <pic:blipFill>
                    <a:blip r:embed="rId79" cstate="print"/>
                    <a:stretch>
                      <a:fillRect/>
                    </a:stretch>
                  </pic:blipFill>
                  <pic:spPr>
                    <a:xfrm>
                      <a:off x="0" y="0"/>
                      <a:ext cx="204852" cy="94107"/>
                    </a:xfrm>
                    <a:prstGeom prst="rect">
                      <a:avLst/>
                    </a:prstGeom>
                  </pic:spPr>
                </pic:pic>
              </a:graphicData>
            </a:graphic>
          </wp:anchor>
        </w:drawing>
      </w:r>
      <w:r>
        <w:rPr/>
        <w:pict>
          <v:shape style="position:absolute;margin-left:130.300003pt;margin-top:85.161179pt;width:13.05pt;height:73.150pt;mso-position-horizontal-relative:page;mso-position-vertical-relative:paragraph;z-index:4720" type="#_x0000_t202" filled="false" stroked="false">
            <v:textbox inset="0,0,0,0" style="layout-flow:vertical;mso-layout-flow-alt:bottom-to-top">
              <w:txbxContent>
                <w:p>
                  <w:pPr>
                    <w:spacing w:line="245" w:lineRule="exact" w:before="0"/>
                    <w:ind w:left="20" w:right="-389" w:firstLine="0"/>
                    <w:jc w:val="left"/>
                    <w:rPr>
                      <w:rFonts w:ascii="Calibri"/>
                      <w:sz w:val="22"/>
                    </w:rPr>
                  </w:pPr>
                  <w:r>
                    <w:rPr>
                      <w:rFonts w:ascii="Calibri"/>
                      <w:w w:val="100"/>
                      <w:sz w:val="22"/>
                    </w:rPr>
                    <w:t>L</w:t>
                  </w:r>
                  <w:r>
                    <w:rPr>
                      <w:rFonts w:ascii="Calibri"/>
                      <w:w w:val="100"/>
                      <w:sz w:val="22"/>
                    </w:rPr>
                    <w:t>eaf</w:t>
                  </w:r>
                  <w:r>
                    <w:rPr>
                      <w:rFonts w:ascii="Calibri"/>
                      <w:spacing w:val="-2"/>
                      <w:sz w:val="22"/>
                    </w:rPr>
                    <w:t> </w:t>
                  </w:r>
                  <w:r>
                    <w:rPr>
                      <w:rFonts w:ascii="Calibri"/>
                      <w:w w:val="100"/>
                      <w:sz w:val="22"/>
                    </w:rPr>
                    <w:t>we</w:t>
                  </w:r>
                  <w:r>
                    <w:rPr>
                      <w:rFonts w:ascii="Calibri"/>
                      <w:w w:val="100"/>
                      <w:sz w:val="22"/>
                    </w:rPr>
                    <w:t>i</w:t>
                  </w:r>
                  <w:r>
                    <w:rPr>
                      <w:rFonts w:ascii="Calibri"/>
                      <w:spacing w:val="-2"/>
                      <w:w w:val="100"/>
                      <w:sz w:val="22"/>
                    </w:rPr>
                    <w:t>g</w:t>
                  </w:r>
                  <w:r>
                    <w:rPr>
                      <w:rFonts w:ascii="Calibri"/>
                      <w:spacing w:val="-1"/>
                      <w:w w:val="100"/>
                      <w:sz w:val="22"/>
                    </w:rPr>
                    <w:t>h</w:t>
                  </w:r>
                  <w:r>
                    <w:rPr>
                      <w:rFonts w:ascii="Calibri"/>
                      <w:w w:val="100"/>
                      <w:sz w:val="22"/>
                    </w:rPr>
                    <w:t>t</w:t>
                  </w:r>
                  <w:r>
                    <w:rPr>
                      <w:rFonts w:ascii="Calibri"/>
                      <w:spacing w:val="-2"/>
                      <w:sz w:val="22"/>
                    </w:rPr>
                    <w:t> </w:t>
                  </w:r>
                  <w:r>
                    <w:rPr>
                      <w:rFonts w:ascii="Calibri"/>
                      <w:w w:val="100"/>
                      <w:sz w:val="22"/>
                    </w:rPr>
                    <w:t>(kg)</w:t>
                  </w:r>
                </w:p>
              </w:txbxContent>
            </v:textbox>
            <w10:wrap type="none"/>
          </v:shape>
        </w:pict>
      </w:r>
      <w:r>
        <w:rPr/>
        <w:t>Fig. 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r>
        <w:rPr/>
        <w:drawing>
          <wp:anchor distT="0" distB="0" distL="0" distR="0" allowOverlap="1" layoutInCell="1" locked="0" behindDoc="0" simplePos="0" relativeHeight="4216">
            <wp:simplePos x="0" y="0"/>
            <wp:positionH relativeFrom="page">
              <wp:posOffset>2388649</wp:posOffset>
            </wp:positionH>
            <wp:positionV relativeFrom="paragraph">
              <wp:posOffset>161581</wp:posOffset>
            </wp:positionV>
            <wp:extent cx="200881" cy="93344"/>
            <wp:effectExtent l="0" t="0" r="0" b="0"/>
            <wp:wrapTopAndBottom/>
            <wp:docPr id="59" name="image73.png" descr=""/>
            <wp:cNvGraphicFramePr>
              <a:graphicFrameLocks noChangeAspect="1"/>
            </wp:cNvGraphicFramePr>
            <a:graphic>
              <a:graphicData uri="http://schemas.openxmlformats.org/drawingml/2006/picture">
                <pic:pic>
                  <pic:nvPicPr>
                    <pic:cNvPr id="60" name="image73.png"/>
                    <pic:cNvPicPr/>
                  </pic:nvPicPr>
                  <pic:blipFill>
                    <a:blip r:embed="rId80" cstate="print"/>
                    <a:stretch>
                      <a:fillRect/>
                    </a:stretch>
                  </pic:blipFill>
                  <pic:spPr>
                    <a:xfrm>
                      <a:off x="0" y="0"/>
                      <a:ext cx="200881" cy="93344"/>
                    </a:xfrm>
                    <a:prstGeom prst="rect">
                      <a:avLst/>
                    </a:prstGeom>
                  </pic:spPr>
                </pic:pic>
              </a:graphicData>
            </a:graphic>
          </wp:anchor>
        </w:drawing>
      </w:r>
      <w:r>
        <w:rPr/>
        <w:drawing>
          <wp:anchor distT="0" distB="0" distL="0" distR="0" allowOverlap="1" layoutInCell="1" locked="0" behindDoc="0" simplePos="0" relativeHeight="4240">
            <wp:simplePos x="0" y="0"/>
            <wp:positionH relativeFrom="page">
              <wp:posOffset>2845651</wp:posOffset>
            </wp:positionH>
            <wp:positionV relativeFrom="paragraph">
              <wp:posOffset>161581</wp:posOffset>
            </wp:positionV>
            <wp:extent cx="201852" cy="93344"/>
            <wp:effectExtent l="0" t="0" r="0" b="0"/>
            <wp:wrapTopAndBottom/>
            <wp:docPr id="61" name="image74.png" descr=""/>
            <wp:cNvGraphicFramePr>
              <a:graphicFrameLocks noChangeAspect="1"/>
            </wp:cNvGraphicFramePr>
            <a:graphic>
              <a:graphicData uri="http://schemas.openxmlformats.org/drawingml/2006/picture">
                <pic:pic>
                  <pic:nvPicPr>
                    <pic:cNvPr id="62" name="image74.png"/>
                    <pic:cNvPicPr/>
                  </pic:nvPicPr>
                  <pic:blipFill>
                    <a:blip r:embed="rId81" cstate="print"/>
                    <a:stretch>
                      <a:fillRect/>
                    </a:stretch>
                  </pic:blipFill>
                  <pic:spPr>
                    <a:xfrm>
                      <a:off x="0" y="0"/>
                      <a:ext cx="201852" cy="93344"/>
                    </a:xfrm>
                    <a:prstGeom prst="rect">
                      <a:avLst/>
                    </a:prstGeom>
                  </pic:spPr>
                </pic:pic>
              </a:graphicData>
            </a:graphic>
          </wp:anchor>
        </w:drawing>
      </w:r>
      <w:r>
        <w:rPr/>
        <w:drawing>
          <wp:anchor distT="0" distB="0" distL="0" distR="0" allowOverlap="1" layoutInCell="1" locked="0" behindDoc="0" simplePos="0" relativeHeight="4264">
            <wp:simplePos x="0" y="0"/>
            <wp:positionH relativeFrom="page">
              <wp:posOffset>3330031</wp:posOffset>
            </wp:positionH>
            <wp:positionV relativeFrom="paragraph">
              <wp:posOffset>161581</wp:posOffset>
            </wp:positionV>
            <wp:extent cx="201532" cy="93344"/>
            <wp:effectExtent l="0" t="0" r="0" b="0"/>
            <wp:wrapTopAndBottom/>
            <wp:docPr id="63" name="image75.png" descr=""/>
            <wp:cNvGraphicFramePr>
              <a:graphicFrameLocks noChangeAspect="1"/>
            </wp:cNvGraphicFramePr>
            <a:graphic>
              <a:graphicData uri="http://schemas.openxmlformats.org/drawingml/2006/picture">
                <pic:pic>
                  <pic:nvPicPr>
                    <pic:cNvPr id="64" name="image75.png"/>
                    <pic:cNvPicPr/>
                  </pic:nvPicPr>
                  <pic:blipFill>
                    <a:blip r:embed="rId82" cstate="print"/>
                    <a:stretch>
                      <a:fillRect/>
                    </a:stretch>
                  </pic:blipFill>
                  <pic:spPr>
                    <a:xfrm>
                      <a:off x="0" y="0"/>
                      <a:ext cx="201532" cy="93344"/>
                    </a:xfrm>
                    <a:prstGeom prst="rect">
                      <a:avLst/>
                    </a:prstGeom>
                  </pic:spPr>
                </pic:pic>
              </a:graphicData>
            </a:graphic>
          </wp:anchor>
        </w:drawing>
      </w:r>
      <w:r>
        <w:rPr/>
        <w:drawing>
          <wp:anchor distT="0" distB="0" distL="0" distR="0" allowOverlap="1" layoutInCell="1" locked="0" behindDoc="0" simplePos="0" relativeHeight="4288">
            <wp:simplePos x="0" y="0"/>
            <wp:positionH relativeFrom="page">
              <wp:posOffset>3774677</wp:posOffset>
            </wp:positionH>
            <wp:positionV relativeFrom="paragraph">
              <wp:posOffset>161581</wp:posOffset>
            </wp:positionV>
            <wp:extent cx="263832" cy="93344"/>
            <wp:effectExtent l="0" t="0" r="0" b="0"/>
            <wp:wrapTopAndBottom/>
            <wp:docPr id="65" name="image76.png" descr=""/>
            <wp:cNvGraphicFramePr>
              <a:graphicFrameLocks noChangeAspect="1"/>
            </wp:cNvGraphicFramePr>
            <a:graphic>
              <a:graphicData uri="http://schemas.openxmlformats.org/drawingml/2006/picture">
                <pic:pic>
                  <pic:nvPicPr>
                    <pic:cNvPr id="66" name="image76.png"/>
                    <pic:cNvPicPr/>
                  </pic:nvPicPr>
                  <pic:blipFill>
                    <a:blip r:embed="rId83" cstate="print"/>
                    <a:stretch>
                      <a:fillRect/>
                    </a:stretch>
                  </pic:blipFill>
                  <pic:spPr>
                    <a:xfrm>
                      <a:off x="0" y="0"/>
                      <a:ext cx="263832" cy="93344"/>
                    </a:xfrm>
                    <a:prstGeom prst="rect">
                      <a:avLst/>
                    </a:prstGeom>
                  </pic:spPr>
                </pic:pic>
              </a:graphicData>
            </a:graphic>
          </wp:anchor>
        </w:drawing>
      </w:r>
      <w:r>
        <w:rPr/>
        <w:pict>
          <v:group style="position:absolute;margin-left:335.873016pt;margin-top:12.722981pt;width:21pt;height:7.45pt;mso-position-horizontal-relative:page;mso-position-vertical-relative:paragraph;z-index:4312;mso-wrap-distance-left:0;mso-wrap-distance-right:0" coordorigin="6717,254" coordsize="420,149">
            <v:shape style="position:absolute;left:6717;top:254;width:54;height:146" coordorigin="6717,254" coordsize="54,146" path="m6771,287l6753,287,6753,400,6771,400,6771,287xm6771,254l6759,254,6756,261,6751,267,6744,274,6736,281,6727,286,6717,291,6717,308,6723,306,6729,303,6736,299,6743,295,6749,291,6753,287,6771,287,6771,254xe" filled="true" fillcolor="#000000" stroked="false">
              <v:path arrowok="t"/>
              <v:fill type="solid"/>
            </v:shape>
            <v:shape style="position:absolute;left:6830;top:254;width:307;height:148" type="#_x0000_t75" stroked="false">
              <v:imagedata r:id="rId84" o:title=""/>
            </v:shape>
            <w10:wrap type="topAndBottom"/>
          </v:group>
        </w:pict>
      </w:r>
      <w:r>
        <w:rPr/>
        <w:drawing>
          <wp:anchor distT="0" distB="0" distL="0" distR="0" allowOverlap="1" layoutInCell="1" locked="0" behindDoc="0" simplePos="0" relativeHeight="4336">
            <wp:simplePos x="0" y="0"/>
            <wp:positionH relativeFrom="page">
              <wp:posOffset>4742767</wp:posOffset>
            </wp:positionH>
            <wp:positionV relativeFrom="paragraph">
              <wp:posOffset>161581</wp:posOffset>
            </wp:positionV>
            <wp:extent cx="263832" cy="93344"/>
            <wp:effectExtent l="0" t="0" r="0" b="0"/>
            <wp:wrapTopAndBottom/>
            <wp:docPr id="67" name="image78.png" descr=""/>
            <wp:cNvGraphicFramePr>
              <a:graphicFrameLocks noChangeAspect="1"/>
            </wp:cNvGraphicFramePr>
            <a:graphic>
              <a:graphicData uri="http://schemas.openxmlformats.org/drawingml/2006/picture">
                <pic:pic>
                  <pic:nvPicPr>
                    <pic:cNvPr id="68" name="image78.png"/>
                    <pic:cNvPicPr/>
                  </pic:nvPicPr>
                  <pic:blipFill>
                    <a:blip r:embed="rId85" cstate="print"/>
                    <a:stretch>
                      <a:fillRect/>
                    </a:stretch>
                  </pic:blipFill>
                  <pic:spPr>
                    <a:xfrm>
                      <a:off x="0" y="0"/>
                      <a:ext cx="263832" cy="93344"/>
                    </a:xfrm>
                    <a:prstGeom prst="rect">
                      <a:avLst/>
                    </a:prstGeom>
                  </pic:spPr>
                </pic:pic>
              </a:graphicData>
            </a:graphic>
          </wp:anchor>
        </w:drawing>
      </w:r>
      <w:r>
        <w:rPr/>
        <w:drawing>
          <wp:anchor distT="0" distB="0" distL="0" distR="0" allowOverlap="1" layoutInCell="1" locked="0" behindDoc="0" simplePos="0" relativeHeight="4360">
            <wp:simplePos x="0" y="0"/>
            <wp:positionH relativeFrom="page">
              <wp:posOffset>5219948</wp:posOffset>
            </wp:positionH>
            <wp:positionV relativeFrom="paragraph">
              <wp:posOffset>161581</wp:posOffset>
            </wp:positionV>
            <wp:extent cx="264175" cy="93344"/>
            <wp:effectExtent l="0" t="0" r="0" b="0"/>
            <wp:wrapTopAndBottom/>
            <wp:docPr id="69" name="image79.png" descr=""/>
            <wp:cNvGraphicFramePr>
              <a:graphicFrameLocks noChangeAspect="1"/>
            </wp:cNvGraphicFramePr>
            <a:graphic>
              <a:graphicData uri="http://schemas.openxmlformats.org/drawingml/2006/picture">
                <pic:pic>
                  <pic:nvPicPr>
                    <pic:cNvPr id="70" name="image79.png"/>
                    <pic:cNvPicPr/>
                  </pic:nvPicPr>
                  <pic:blipFill>
                    <a:blip r:embed="rId86" cstate="print"/>
                    <a:stretch>
                      <a:fillRect/>
                    </a:stretch>
                  </pic:blipFill>
                  <pic:spPr>
                    <a:xfrm>
                      <a:off x="0" y="0"/>
                      <a:ext cx="264175" cy="93344"/>
                    </a:xfrm>
                    <a:prstGeom prst="rect">
                      <a:avLst/>
                    </a:prstGeom>
                  </pic:spPr>
                </pic:pic>
              </a:graphicData>
            </a:graphic>
          </wp:anchor>
        </w:drawing>
      </w:r>
      <w:r>
        <w:rPr/>
        <w:drawing>
          <wp:anchor distT="0" distB="0" distL="0" distR="0" allowOverlap="1" layoutInCell="1" locked="0" behindDoc="0" simplePos="0" relativeHeight="4384">
            <wp:simplePos x="0" y="0"/>
            <wp:positionH relativeFrom="page">
              <wp:posOffset>5672093</wp:posOffset>
            </wp:positionH>
            <wp:positionV relativeFrom="paragraph">
              <wp:posOffset>161581</wp:posOffset>
            </wp:positionV>
            <wp:extent cx="263832" cy="93344"/>
            <wp:effectExtent l="0" t="0" r="0" b="0"/>
            <wp:wrapTopAndBottom/>
            <wp:docPr id="71" name="image80.png" descr=""/>
            <wp:cNvGraphicFramePr>
              <a:graphicFrameLocks noChangeAspect="1"/>
            </wp:cNvGraphicFramePr>
            <a:graphic>
              <a:graphicData uri="http://schemas.openxmlformats.org/drawingml/2006/picture">
                <pic:pic>
                  <pic:nvPicPr>
                    <pic:cNvPr id="72" name="image80.png"/>
                    <pic:cNvPicPr/>
                  </pic:nvPicPr>
                  <pic:blipFill>
                    <a:blip r:embed="rId87" cstate="print"/>
                    <a:stretch>
                      <a:fillRect/>
                    </a:stretch>
                  </pic:blipFill>
                  <pic:spPr>
                    <a:xfrm>
                      <a:off x="0" y="0"/>
                      <a:ext cx="263832" cy="93344"/>
                    </a:xfrm>
                    <a:prstGeom prst="rect">
                      <a:avLst/>
                    </a:prstGeom>
                  </pic:spPr>
                </pic:pic>
              </a:graphicData>
            </a:graphic>
          </wp:anchor>
        </w:drawing>
      </w:r>
      <w:r>
        <w:rPr/>
        <w:drawing>
          <wp:anchor distT="0" distB="0" distL="0" distR="0" allowOverlap="1" layoutInCell="1" locked="0" behindDoc="0" simplePos="0" relativeHeight="4408">
            <wp:simplePos x="0" y="0"/>
            <wp:positionH relativeFrom="page">
              <wp:posOffset>4023825</wp:posOffset>
            </wp:positionH>
            <wp:positionV relativeFrom="paragraph">
              <wp:posOffset>364733</wp:posOffset>
            </wp:positionV>
            <wp:extent cx="278058" cy="116681"/>
            <wp:effectExtent l="0" t="0" r="0" b="0"/>
            <wp:wrapTopAndBottom/>
            <wp:docPr id="73" name="image81.png" descr=""/>
            <wp:cNvGraphicFramePr>
              <a:graphicFrameLocks noChangeAspect="1"/>
            </wp:cNvGraphicFramePr>
            <a:graphic>
              <a:graphicData uri="http://schemas.openxmlformats.org/drawingml/2006/picture">
                <pic:pic>
                  <pic:nvPicPr>
                    <pic:cNvPr id="74" name="image81.png"/>
                    <pic:cNvPicPr/>
                  </pic:nvPicPr>
                  <pic:blipFill>
                    <a:blip r:embed="rId88" cstate="print"/>
                    <a:stretch>
                      <a:fillRect/>
                    </a:stretch>
                  </pic:blipFill>
                  <pic:spPr>
                    <a:xfrm>
                      <a:off x="0" y="0"/>
                      <a:ext cx="278058" cy="116681"/>
                    </a:xfrm>
                    <a:prstGeom prst="rect">
                      <a:avLst/>
                    </a:prstGeom>
                  </pic:spPr>
                </pic:pic>
              </a:graphicData>
            </a:graphic>
          </wp:anchor>
        </w:drawing>
      </w:r>
    </w:p>
    <w:p>
      <w:pPr>
        <w:pStyle w:val="BodyText"/>
        <w:rPr>
          <w:sz w:val="9"/>
        </w:rPr>
      </w:pPr>
    </w:p>
    <w:p>
      <w:pPr>
        <w:pStyle w:val="Heading2"/>
        <w:spacing w:before="116"/>
        <w:ind w:left="4772" w:right="3540"/>
        <w:jc w:val="center"/>
      </w:pPr>
      <w:r>
        <w:rPr/>
        <w:t>Leaf width (mm)</w:t>
      </w:r>
    </w:p>
    <w:p>
      <w:pPr>
        <w:spacing w:after="0"/>
        <w:jc w:val="center"/>
        <w:sectPr>
          <w:pgSz w:w="11910" w:h="16840"/>
          <w:pgMar w:header="0" w:footer="306" w:top="520" w:bottom="500" w:left="0" w:right="0"/>
        </w:sectPr>
      </w:pPr>
    </w:p>
    <w:p>
      <w:pPr>
        <w:pStyle w:val="BodyText"/>
        <w:rPr>
          <w:rFonts w:ascii="Calibri"/>
          <w:sz w:val="20"/>
        </w:rPr>
      </w:pPr>
    </w:p>
    <w:p>
      <w:pPr>
        <w:pStyle w:val="BodyText"/>
        <w:spacing w:before="8"/>
        <w:rPr>
          <w:rFonts w:ascii="Calibri"/>
          <w:sz w:val="27"/>
        </w:rPr>
      </w:pPr>
    </w:p>
    <w:p>
      <w:pPr>
        <w:pStyle w:val="BodyText"/>
        <w:ind w:left="834"/>
        <w:rPr>
          <w:rFonts w:ascii="Calibri"/>
          <w:sz w:val="20"/>
        </w:rPr>
      </w:pPr>
      <w:r>
        <w:rPr>
          <w:rFonts w:ascii="Calibri"/>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0;top:0;width:10235;height:371" type="#_x0000_t202" filled="false" stroked="false">
              <v:textbox inset="0,0,0,0">
                <w:txbxContent>
                  <w:p>
                    <w:pPr>
                      <w:spacing w:before="64"/>
                      <w:ind w:left="269" w:right="0" w:firstLine="0"/>
                      <w:jc w:val="left"/>
                      <w:rPr>
                        <w:b/>
                        <w:sz w:val="18"/>
                      </w:rPr>
                    </w:pPr>
                    <w:r>
                      <w:rPr>
                        <w:b/>
                        <w:color w:val="FFFFFF"/>
                        <w:sz w:val="18"/>
                      </w:rPr>
                      <w:t>4 PRE-INSTALLATION</w:t>
                    </w:r>
                  </w:p>
                </w:txbxContent>
              </v:textbox>
              <w10:wrap type="none"/>
            </v:shape>
          </v:group>
        </w:pict>
      </w:r>
      <w:r>
        <w:rPr>
          <w:rFonts w:ascii="Calibri"/>
          <w:sz w:val="20"/>
        </w:rPr>
      </w:r>
    </w:p>
    <w:p>
      <w:pPr>
        <w:pStyle w:val="BodyText"/>
        <w:spacing w:before="6"/>
        <w:rPr>
          <w:rFonts w:ascii="Calibri"/>
          <w:sz w:val="5"/>
        </w:rPr>
      </w:pPr>
      <w:r>
        <w:rPr/>
        <w:pict>
          <v:group style="position:absolute;margin-left:42.747002pt;margin-top:5.35pt;width:511.75pt;height:18.55pt;mso-position-horizontal-relative:page;mso-position-vertical-relative:paragraph;z-index:4816;mso-wrap-distance-left:0;mso-wrap-distance-right:0" coordorigin="855,107" coordsize="10235,371">
            <v:rect style="position:absolute;left:7616;top:122;width:3458;height:340" filled="true" fillcolor="#999999" stroked="false">
              <v:fill type="solid"/>
            </v:rect>
            <v:rect style="position:absolute;left:1437;top:122;width:9638;height:340" filled="false" stroked="true" strokeweight="1.5pt" strokecolor="#999999">
              <v:stroke dashstyle="solid"/>
            </v:rect>
            <v:shape style="position:absolute;left:7560;top:222;width:1304;height:240" coordorigin="7560,222" coordsize="1304,240" path="m8864,222l7560,222,7560,462,8605,462,8864,222xe" filled="true" fillcolor="#000000" stroked="false">
              <v:path arrowok="t"/>
              <v:fill type="solid"/>
            </v:shape>
            <v:shape style="position:absolute;left:7560;top:222;width:1304;height:240" coordorigin="7560,222" coordsize="1304,240" path="m8605,462l8864,222,7560,222,7560,462,8605,462e" filled="false" stroked="true" strokeweight="1.5pt" strokecolor="#000000">
              <v:path arrowok="t"/>
              <v:stroke dashstyle="solid"/>
            </v:shape>
            <v:rect style="position:absolute;left:7616;top:122;width:1247;height:99" filled="true" fillcolor="#000000" stroked="false">
              <v:fill type="solid"/>
            </v:rect>
            <v:rect style="position:absolute;left:2457;top:122;width:6406;height:99" filled="false" stroked="true" strokeweight="1.5pt" strokecolor="#000000">
              <v:stroke dashstyle="solid"/>
            </v:rect>
            <v:rect style="position:absolute;left:870;top:122;width:6746;height:340" filled="true" fillcolor="#000000" stroked="false">
              <v:fill type="solid"/>
            </v:rect>
            <v:rect style="position:absolute;left:870;top:122;width:6746;height:340" filled="false" stroked="true" strokeweight="1.5pt" strokecolor="#000000">
              <v:stroke dashstyle="solid"/>
            </v:rect>
            <v:shape style="position:absolute;left:855;top:107;width:10235;height:371" type="#_x0000_t202" filled="false" stroked="false">
              <v:textbox inset="0,0,0,0">
                <w:txbxContent>
                  <w:p>
                    <w:pPr>
                      <w:spacing w:before="65"/>
                      <w:ind w:left="270" w:right="0" w:firstLine="0"/>
                      <w:jc w:val="left"/>
                      <w:rPr>
                        <w:b/>
                        <w:sz w:val="18"/>
                      </w:rPr>
                    </w:pPr>
                    <w:r>
                      <w:rPr>
                        <w:b/>
                        <w:color w:val="FFFFFF"/>
                        <w:sz w:val="18"/>
                      </w:rPr>
                      <w:t>4.1 Training Requirements for Installation Technicians</w:t>
                    </w:r>
                  </w:p>
                </w:txbxContent>
              </v:textbox>
              <w10:wrap type="none"/>
            </v:shape>
            <w10:wrap type="topAndBottom"/>
          </v:group>
        </w:pict>
      </w:r>
    </w:p>
    <w:p>
      <w:pPr>
        <w:pStyle w:val="BodyText"/>
        <w:rPr>
          <w:rFonts w:ascii="Calibri"/>
          <w:sz w:val="6"/>
        </w:rPr>
      </w:pPr>
    </w:p>
    <w:p>
      <w:pPr>
        <w:pStyle w:val="BodyText"/>
        <w:tabs>
          <w:tab w:pos="2522" w:val="left" w:leader="none"/>
        </w:tabs>
        <w:spacing w:line="244" w:lineRule="auto" w:before="94"/>
        <w:ind w:left="926" w:right="896"/>
      </w:pPr>
      <w:r>
        <w:rPr/>
        <w:drawing>
          <wp:anchor distT="0" distB="0" distL="0" distR="0" allowOverlap="1" layoutInCell="1" locked="0" behindDoc="1" simplePos="0" relativeHeight="268252007">
            <wp:simplePos x="0" y="0"/>
            <wp:positionH relativeFrom="page">
              <wp:posOffset>1088377</wp:posOffset>
            </wp:positionH>
            <wp:positionV relativeFrom="paragraph">
              <wp:posOffset>99591</wp:posOffset>
            </wp:positionV>
            <wp:extent cx="470420" cy="68579"/>
            <wp:effectExtent l="0" t="0" r="0" b="0"/>
            <wp:wrapNone/>
            <wp:docPr id="75" name="image82.png" descr=""/>
            <wp:cNvGraphicFramePr>
              <a:graphicFrameLocks noChangeAspect="1"/>
            </wp:cNvGraphicFramePr>
            <a:graphic>
              <a:graphicData uri="http://schemas.openxmlformats.org/drawingml/2006/picture">
                <pic:pic>
                  <pic:nvPicPr>
                    <pic:cNvPr id="76" name="image82.png"/>
                    <pic:cNvPicPr/>
                  </pic:nvPicPr>
                  <pic:blipFill>
                    <a:blip r:embed="rId90" cstate="print"/>
                    <a:stretch>
                      <a:fillRect/>
                    </a:stretch>
                  </pic:blipFill>
                  <pic:spPr>
                    <a:xfrm>
                      <a:off x="0" y="0"/>
                      <a:ext cx="470420" cy="68579"/>
                    </a:xfrm>
                    <a:prstGeom prst="rect">
                      <a:avLst/>
                    </a:prstGeom>
                  </pic:spPr>
                </pic:pic>
              </a:graphicData>
            </a:graphic>
          </wp:anchor>
        </w:drawing>
      </w:r>
      <w:r>
        <w:rPr/>
        <w:t>Installing</w:t>
        <w:tab/>
        <w:t>machines as well as any other intervention for maintenance, regulation adjustment, etc should  </w:t>
      </w:r>
      <w:r>
        <w:rPr>
          <w:spacing w:val="11"/>
        </w:rPr>
        <w:t> </w:t>
      </w:r>
      <w:r>
        <w:rPr/>
        <w:t>be</w:t>
      </w:r>
      <w:r>
        <w:rPr>
          <w:spacing w:val="8"/>
        </w:rPr>
        <w:t> </w:t>
      </w:r>
      <w:r>
        <w:rPr/>
        <w:t>carried</w:t>
      </w:r>
      <w:r>
        <w:rPr>
          <w:w w:val="99"/>
        </w:rPr>
        <w:t> </w:t>
      </w:r>
      <w:r>
        <w:rPr/>
        <w:t>out by qualified technical staff that meet the following</w:t>
      </w:r>
      <w:r>
        <w:rPr>
          <w:spacing w:val="-29"/>
        </w:rPr>
        <w:t> </w:t>
      </w:r>
      <w:r>
        <w:rPr/>
        <w:t>requirements:</w:t>
      </w:r>
    </w:p>
    <w:p>
      <w:pPr>
        <w:pStyle w:val="BodyText"/>
        <w:spacing w:before="7"/>
        <w:rPr>
          <w:sz w:val="17"/>
        </w:rPr>
      </w:pPr>
    </w:p>
    <w:p>
      <w:pPr>
        <w:pStyle w:val="ListParagraph"/>
        <w:numPr>
          <w:ilvl w:val="0"/>
          <w:numId w:val="15"/>
        </w:numPr>
        <w:tabs>
          <w:tab w:pos="1439" w:val="left" w:leader="none"/>
        </w:tabs>
        <w:spacing w:line="245" w:lineRule="exact" w:before="0" w:after="0"/>
        <w:ind w:left="1428" w:right="0" w:hanging="110"/>
        <w:jc w:val="left"/>
        <w:rPr>
          <w:sz w:val="18"/>
        </w:rPr>
      </w:pPr>
      <w:r>
        <w:rPr>
          <w:sz w:val="18"/>
        </w:rPr>
        <w:t>Know how to use the maintenance and/or lifting</w:t>
      </w:r>
      <w:r>
        <w:rPr>
          <w:spacing w:val="-25"/>
          <w:sz w:val="18"/>
        </w:rPr>
        <w:t> </w:t>
      </w:r>
      <w:r>
        <w:rPr>
          <w:sz w:val="18"/>
        </w:rPr>
        <w:t>equipment.</w:t>
      </w:r>
    </w:p>
    <w:p>
      <w:pPr>
        <w:pStyle w:val="ListParagraph"/>
        <w:numPr>
          <w:ilvl w:val="0"/>
          <w:numId w:val="15"/>
        </w:numPr>
        <w:tabs>
          <w:tab w:pos="1439" w:val="left" w:leader="none"/>
        </w:tabs>
        <w:spacing w:line="245" w:lineRule="exact" w:before="0" w:after="0"/>
        <w:ind w:left="1438" w:right="0" w:hanging="120"/>
        <w:jc w:val="left"/>
        <w:rPr>
          <w:sz w:val="18"/>
        </w:rPr>
      </w:pPr>
      <w:r>
        <w:rPr>
          <w:sz w:val="18"/>
        </w:rPr>
        <w:t>Are able to correctly handle the</w:t>
      </w:r>
      <w:r>
        <w:rPr>
          <w:spacing w:val="-16"/>
          <w:sz w:val="18"/>
        </w:rPr>
        <w:t> </w:t>
      </w:r>
      <w:r>
        <w:rPr>
          <w:sz w:val="18"/>
        </w:rPr>
        <w:t>loads.</w:t>
      </w:r>
    </w:p>
    <w:p>
      <w:pPr>
        <w:pStyle w:val="ListParagraph"/>
        <w:numPr>
          <w:ilvl w:val="0"/>
          <w:numId w:val="15"/>
        </w:numPr>
        <w:tabs>
          <w:tab w:pos="1439" w:val="left" w:leader="none"/>
        </w:tabs>
        <w:spacing w:line="240" w:lineRule="auto" w:before="0" w:after="0"/>
        <w:ind w:left="1438" w:right="0" w:hanging="120"/>
        <w:jc w:val="left"/>
        <w:rPr>
          <w:sz w:val="18"/>
        </w:rPr>
      </w:pPr>
      <w:r>
        <w:rPr>
          <w:sz w:val="18"/>
        </w:rPr>
        <w:t>Know how to use the personal protective</w:t>
      </w:r>
      <w:r>
        <w:rPr>
          <w:spacing w:val="-21"/>
          <w:sz w:val="18"/>
        </w:rPr>
        <w:t> </w:t>
      </w:r>
      <w:r>
        <w:rPr>
          <w:sz w:val="18"/>
        </w:rPr>
        <w:t>equipment.</w:t>
      </w:r>
    </w:p>
    <w:p>
      <w:pPr>
        <w:pStyle w:val="ListParagraph"/>
        <w:numPr>
          <w:ilvl w:val="0"/>
          <w:numId w:val="15"/>
        </w:numPr>
        <w:tabs>
          <w:tab w:pos="1439" w:val="left" w:leader="none"/>
        </w:tabs>
        <w:spacing w:line="245" w:lineRule="exact" w:before="1" w:after="0"/>
        <w:ind w:left="1438" w:right="0" w:hanging="120"/>
        <w:jc w:val="left"/>
        <w:rPr>
          <w:sz w:val="18"/>
        </w:rPr>
      </w:pPr>
      <w:r>
        <w:rPr>
          <w:sz w:val="18"/>
        </w:rPr>
        <w:t>Know how to apply the Low Voltage Regulations</w:t>
      </w:r>
      <w:r>
        <w:rPr>
          <w:spacing w:val="-26"/>
          <w:sz w:val="18"/>
        </w:rPr>
        <w:t> </w:t>
      </w:r>
      <w:r>
        <w:rPr>
          <w:sz w:val="18"/>
        </w:rPr>
        <w:t>instructions.</w:t>
      </w:r>
    </w:p>
    <w:p>
      <w:pPr>
        <w:pStyle w:val="ListParagraph"/>
        <w:numPr>
          <w:ilvl w:val="0"/>
          <w:numId w:val="15"/>
        </w:numPr>
        <w:tabs>
          <w:tab w:pos="1439" w:val="left" w:leader="none"/>
          <w:tab w:pos="4608" w:val="left" w:leader="none"/>
        </w:tabs>
        <w:spacing w:line="245" w:lineRule="exact" w:before="0" w:after="0"/>
        <w:ind w:left="1438" w:right="0" w:hanging="120"/>
        <w:jc w:val="left"/>
        <w:rPr>
          <w:sz w:val="18"/>
        </w:rPr>
      </w:pPr>
      <w:r>
        <w:rPr/>
        <w:drawing>
          <wp:anchor distT="0" distB="0" distL="0" distR="0" allowOverlap="1" layoutInCell="1" locked="0" behindDoc="1" simplePos="0" relativeHeight="268252031">
            <wp:simplePos x="0" y="0"/>
            <wp:positionH relativeFrom="page">
              <wp:posOffset>2408173</wp:posOffset>
            </wp:positionH>
            <wp:positionV relativeFrom="paragraph">
              <wp:posOffset>60302</wp:posOffset>
            </wp:positionV>
            <wp:extent cx="471931" cy="68579"/>
            <wp:effectExtent l="0" t="0" r="0" b="0"/>
            <wp:wrapNone/>
            <wp:docPr id="77" name="image83.png" descr=""/>
            <wp:cNvGraphicFramePr>
              <a:graphicFrameLocks noChangeAspect="1"/>
            </wp:cNvGraphicFramePr>
            <a:graphic>
              <a:graphicData uri="http://schemas.openxmlformats.org/drawingml/2006/picture">
                <pic:pic>
                  <pic:nvPicPr>
                    <pic:cNvPr id="78" name="image83.png"/>
                    <pic:cNvPicPr/>
                  </pic:nvPicPr>
                  <pic:blipFill>
                    <a:blip r:embed="rId91" cstate="print"/>
                    <a:stretch>
                      <a:fillRect/>
                    </a:stretch>
                  </pic:blipFill>
                  <pic:spPr>
                    <a:xfrm>
                      <a:off x="0" y="0"/>
                      <a:ext cx="471931" cy="68579"/>
                    </a:xfrm>
                    <a:prstGeom prst="rect">
                      <a:avLst/>
                    </a:prstGeom>
                  </pic:spPr>
                </pic:pic>
              </a:graphicData>
            </a:graphic>
          </wp:anchor>
        </w:drawing>
      </w:r>
      <w:r>
        <w:rPr>
          <w:sz w:val="18"/>
        </w:rPr>
        <w:t>Have technical</w:t>
      </w:r>
      <w:r>
        <w:rPr>
          <w:spacing w:val="-6"/>
          <w:sz w:val="18"/>
        </w:rPr>
        <w:t> </w:t>
      </w:r>
      <w:r>
        <w:rPr>
          <w:sz w:val="18"/>
        </w:rPr>
        <w:t>knowledge</w:t>
      </w:r>
      <w:r>
        <w:rPr>
          <w:spacing w:val="-2"/>
          <w:sz w:val="18"/>
        </w:rPr>
        <w:t> </w:t>
      </w:r>
      <w:r>
        <w:rPr>
          <w:sz w:val="18"/>
        </w:rPr>
        <w:t>of</w:t>
        <w:tab/>
        <w:t>products.</w:t>
      </w:r>
    </w:p>
    <w:p>
      <w:pPr>
        <w:pStyle w:val="ListParagraph"/>
        <w:numPr>
          <w:ilvl w:val="0"/>
          <w:numId w:val="15"/>
        </w:numPr>
        <w:tabs>
          <w:tab w:pos="1439" w:val="left" w:leader="none"/>
          <w:tab w:pos="6240" w:val="left" w:leader="none"/>
        </w:tabs>
        <w:spacing w:line="240" w:lineRule="auto" w:before="0" w:after="0"/>
        <w:ind w:left="1438" w:right="0" w:hanging="120"/>
        <w:jc w:val="left"/>
        <w:rPr>
          <w:sz w:val="18"/>
        </w:rPr>
      </w:pPr>
      <w:r>
        <w:rPr/>
        <w:drawing>
          <wp:anchor distT="0" distB="0" distL="0" distR="0" allowOverlap="1" layoutInCell="1" locked="0" behindDoc="1" simplePos="0" relativeHeight="268252055">
            <wp:simplePos x="0" y="0"/>
            <wp:positionH relativeFrom="page">
              <wp:posOffset>3444494</wp:posOffset>
            </wp:positionH>
            <wp:positionV relativeFrom="paragraph">
              <wp:posOffset>60371</wp:posOffset>
            </wp:positionV>
            <wp:extent cx="470407" cy="68579"/>
            <wp:effectExtent l="0" t="0" r="0" b="0"/>
            <wp:wrapNone/>
            <wp:docPr id="79" name="image84.png" descr=""/>
            <wp:cNvGraphicFramePr>
              <a:graphicFrameLocks noChangeAspect="1"/>
            </wp:cNvGraphicFramePr>
            <a:graphic>
              <a:graphicData uri="http://schemas.openxmlformats.org/drawingml/2006/picture">
                <pic:pic>
                  <pic:nvPicPr>
                    <pic:cNvPr id="80" name="image84.png"/>
                    <pic:cNvPicPr/>
                  </pic:nvPicPr>
                  <pic:blipFill>
                    <a:blip r:embed="rId92" cstate="print"/>
                    <a:stretch>
                      <a:fillRect/>
                    </a:stretch>
                  </pic:blipFill>
                  <pic:spPr>
                    <a:xfrm>
                      <a:off x="0" y="0"/>
                      <a:ext cx="470407" cy="68579"/>
                    </a:xfrm>
                    <a:prstGeom prst="rect">
                      <a:avLst/>
                    </a:prstGeom>
                  </pic:spPr>
                </pic:pic>
              </a:graphicData>
            </a:graphic>
          </wp:anchor>
        </w:drawing>
      </w:r>
      <w:r>
        <w:rPr>
          <w:sz w:val="18"/>
        </w:rPr>
        <w:t>Know the reference and application</w:t>
      </w:r>
      <w:r>
        <w:rPr>
          <w:spacing w:val="-16"/>
          <w:sz w:val="18"/>
        </w:rPr>
        <w:t> </w:t>
      </w:r>
      <w:r>
        <w:rPr>
          <w:sz w:val="18"/>
        </w:rPr>
        <w:t>standards</w:t>
      </w:r>
      <w:r>
        <w:rPr>
          <w:spacing w:val="-2"/>
          <w:sz w:val="18"/>
        </w:rPr>
        <w:t> </w:t>
      </w:r>
      <w:r>
        <w:rPr>
          <w:sz w:val="18"/>
        </w:rPr>
        <w:t>for</w:t>
        <w:tab/>
        <w:t>products and</w:t>
      </w:r>
      <w:r>
        <w:rPr>
          <w:spacing w:val="-9"/>
          <w:sz w:val="18"/>
        </w:rPr>
        <w:t> </w:t>
      </w:r>
      <w:r>
        <w:rPr>
          <w:sz w:val="18"/>
        </w:rPr>
        <w:t>services.</w:t>
      </w:r>
    </w:p>
    <w:p>
      <w:pPr>
        <w:pStyle w:val="BodyText"/>
        <w:rPr>
          <w:sz w:val="20"/>
        </w:rPr>
      </w:pPr>
    </w:p>
    <w:p>
      <w:pPr>
        <w:pStyle w:val="BodyText"/>
        <w:spacing w:before="3"/>
        <w:rPr>
          <w:sz w:val="14"/>
        </w:rPr>
      </w:pPr>
      <w:r>
        <w:rPr/>
        <w:pict>
          <v:group style="position:absolute;margin-left:42.301998pt;margin-top:10.161836pt;width:511.75pt;height:18.55pt;mso-position-horizontal-relative:page;mso-position-vertical-relative:paragraph;z-index:4864;mso-wrap-distance-left:0;mso-wrap-distance-right:0" coordorigin="846,203" coordsize="10235,371">
            <v:rect style="position:absolute;left:7607;top:218;width:3458;height:340" filled="true" fillcolor="#999999" stroked="false">
              <v:fill type="solid"/>
            </v:rect>
            <v:rect style="position:absolute;left:1428;top:218;width:9638;height:340" filled="false" stroked="true" strokeweight="1.5pt" strokecolor="#999999">
              <v:stroke dashstyle="solid"/>
            </v:rect>
            <v:shape style="position:absolute;left:7551;top:318;width:1304;height:240" coordorigin="7551,318" coordsize="1304,240" path="m8855,318l7551,318,7551,558,8596,558,8855,318xe" filled="true" fillcolor="#000000" stroked="false">
              <v:path arrowok="t"/>
              <v:fill type="solid"/>
            </v:shape>
            <v:shape style="position:absolute;left:7551;top:318;width:1304;height:240" coordorigin="7551,318" coordsize="1304,240" path="m8596,558l8855,318,7551,318,7551,558,8596,558e" filled="false" stroked="true" strokeweight="1.5pt" strokecolor="#000000">
              <v:path arrowok="t"/>
              <v:stroke dashstyle="solid"/>
            </v:shape>
            <v:rect style="position:absolute;left:7607;top:218;width:1247;height:99" filled="true" fillcolor="#000000" stroked="false">
              <v:fill type="solid"/>
            </v:rect>
            <v:rect style="position:absolute;left:2448;top:218;width:6406;height:99" filled="false" stroked="true" strokeweight="1.5pt" strokecolor="#000000">
              <v:stroke dashstyle="solid"/>
            </v:rect>
            <v:rect style="position:absolute;left:861;top:218;width:6746;height:340" filled="true" fillcolor="#000000" stroked="false">
              <v:fill type="solid"/>
            </v:rect>
            <v:rect style="position:absolute;left:861;top:218;width:6746;height:340" filled="false" stroked="true" strokeweight="1.5pt" strokecolor="#000000">
              <v:stroke dashstyle="solid"/>
            </v:rect>
            <v:shape style="position:absolute;left:846;top:203;width:10235;height:371" type="#_x0000_t202" filled="false" stroked="false">
              <v:textbox inset="0,0,0,0">
                <w:txbxContent>
                  <w:p>
                    <w:pPr>
                      <w:spacing w:before="66"/>
                      <w:ind w:left="269" w:right="0" w:firstLine="0"/>
                      <w:jc w:val="left"/>
                      <w:rPr>
                        <w:b/>
                        <w:sz w:val="18"/>
                      </w:rPr>
                    </w:pPr>
                    <w:r>
                      <w:rPr>
                        <w:b/>
                        <w:color w:val="FFFFFF"/>
                        <w:sz w:val="18"/>
                      </w:rPr>
                      <w:t>4.2 Physical and Environmental Requirements</w:t>
                    </w:r>
                  </w:p>
                </w:txbxContent>
              </v:textbox>
              <w10:wrap type="none"/>
            </v:shape>
            <w10:wrap type="topAndBottom"/>
          </v:group>
        </w:pict>
      </w:r>
    </w:p>
    <w:p>
      <w:pPr>
        <w:pStyle w:val="BodyText"/>
        <w:spacing w:before="149"/>
        <w:ind w:left="916"/>
      </w:pPr>
      <w:r>
        <w:rPr/>
        <w:t>The VECTOR swing operator should be installed in places that meet the following requirements:</w:t>
      </w:r>
    </w:p>
    <w:p>
      <w:pPr>
        <w:pStyle w:val="BodyText"/>
      </w:pPr>
    </w:p>
    <w:p>
      <w:pPr>
        <w:pStyle w:val="ListParagraph"/>
        <w:numPr>
          <w:ilvl w:val="0"/>
          <w:numId w:val="15"/>
        </w:numPr>
        <w:tabs>
          <w:tab w:pos="1429" w:val="left" w:leader="none"/>
        </w:tabs>
        <w:spacing w:line="240" w:lineRule="auto" w:before="0" w:after="0"/>
        <w:ind w:left="1428" w:right="0" w:hanging="120"/>
        <w:jc w:val="left"/>
        <w:rPr>
          <w:sz w:val="18"/>
        </w:rPr>
      </w:pPr>
      <w:r>
        <w:rPr>
          <w:sz w:val="18"/>
        </w:rPr>
        <w:t>Smooth, flat, level</w:t>
      </w:r>
      <w:r>
        <w:rPr>
          <w:spacing w:val="-10"/>
          <w:sz w:val="18"/>
        </w:rPr>
        <w:t> </w:t>
      </w:r>
      <w:r>
        <w:rPr>
          <w:sz w:val="18"/>
        </w:rPr>
        <w:t>floor.</w:t>
      </w:r>
    </w:p>
    <w:p>
      <w:pPr>
        <w:pStyle w:val="ListParagraph"/>
        <w:numPr>
          <w:ilvl w:val="0"/>
          <w:numId w:val="15"/>
        </w:numPr>
        <w:tabs>
          <w:tab w:pos="1429" w:val="left" w:leader="none"/>
        </w:tabs>
        <w:spacing w:line="245" w:lineRule="exact" w:before="1" w:after="0"/>
        <w:ind w:left="1428" w:right="0" w:hanging="120"/>
        <w:jc w:val="left"/>
        <w:rPr>
          <w:sz w:val="18"/>
        </w:rPr>
      </w:pPr>
      <w:r>
        <w:rPr>
          <w:sz w:val="18"/>
        </w:rPr>
        <w:t>Smooth,</w:t>
      </w:r>
      <w:r>
        <w:rPr>
          <w:spacing w:val="-3"/>
          <w:sz w:val="18"/>
        </w:rPr>
        <w:t> </w:t>
      </w:r>
      <w:r>
        <w:rPr>
          <w:sz w:val="18"/>
        </w:rPr>
        <w:t>flat,</w:t>
      </w:r>
      <w:r>
        <w:rPr>
          <w:spacing w:val="-3"/>
          <w:sz w:val="18"/>
        </w:rPr>
        <w:t> </w:t>
      </w:r>
      <w:r>
        <w:rPr>
          <w:sz w:val="18"/>
        </w:rPr>
        <w:t>level</w:t>
      </w:r>
      <w:r>
        <w:rPr>
          <w:spacing w:val="-3"/>
          <w:sz w:val="18"/>
        </w:rPr>
        <w:t> </w:t>
      </w:r>
      <w:r>
        <w:rPr>
          <w:sz w:val="18"/>
        </w:rPr>
        <w:t>wall</w:t>
      </w:r>
      <w:r>
        <w:rPr>
          <w:spacing w:val="-3"/>
          <w:sz w:val="18"/>
        </w:rPr>
        <w:t> </w:t>
      </w:r>
      <w:r>
        <w:rPr>
          <w:sz w:val="18"/>
        </w:rPr>
        <w:t>with</w:t>
      </w:r>
      <w:r>
        <w:rPr>
          <w:spacing w:val="-3"/>
          <w:sz w:val="18"/>
        </w:rPr>
        <w:t> </w:t>
      </w:r>
      <w:r>
        <w:rPr>
          <w:sz w:val="18"/>
        </w:rPr>
        <w:t>sufficient</w:t>
      </w:r>
      <w:r>
        <w:rPr>
          <w:spacing w:val="-5"/>
          <w:sz w:val="18"/>
        </w:rPr>
        <w:t> </w:t>
      </w:r>
      <w:r>
        <w:rPr>
          <w:sz w:val="18"/>
        </w:rPr>
        <w:t>load</w:t>
      </w:r>
      <w:r>
        <w:rPr>
          <w:spacing w:val="-5"/>
          <w:sz w:val="18"/>
        </w:rPr>
        <w:t> </w:t>
      </w:r>
      <w:r>
        <w:rPr>
          <w:sz w:val="18"/>
        </w:rPr>
        <w:t>capacity.</w:t>
      </w:r>
      <w:r>
        <w:rPr>
          <w:spacing w:val="-3"/>
          <w:sz w:val="18"/>
        </w:rPr>
        <w:t> </w:t>
      </w:r>
      <w:r>
        <w:rPr>
          <w:sz w:val="18"/>
        </w:rPr>
        <w:t>Capable</w:t>
      </w:r>
      <w:r>
        <w:rPr>
          <w:spacing w:val="-5"/>
          <w:sz w:val="18"/>
        </w:rPr>
        <w:t> </w:t>
      </w:r>
      <w:r>
        <w:rPr>
          <w:sz w:val="18"/>
        </w:rPr>
        <w:t>of</w:t>
      </w:r>
      <w:r>
        <w:rPr>
          <w:spacing w:val="-3"/>
          <w:sz w:val="18"/>
        </w:rPr>
        <w:t> </w:t>
      </w:r>
      <w:r>
        <w:rPr>
          <w:sz w:val="18"/>
        </w:rPr>
        <w:t>anchoring</w:t>
      </w:r>
      <w:r>
        <w:rPr>
          <w:spacing w:val="-5"/>
          <w:sz w:val="18"/>
        </w:rPr>
        <w:t> </w:t>
      </w:r>
      <w:r>
        <w:rPr>
          <w:sz w:val="18"/>
        </w:rPr>
        <w:t>a</w:t>
      </w:r>
      <w:r>
        <w:rPr>
          <w:spacing w:val="-3"/>
          <w:sz w:val="18"/>
        </w:rPr>
        <w:t> </w:t>
      </w:r>
      <w:r>
        <w:rPr>
          <w:sz w:val="18"/>
        </w:rPr>
        <w:t>suitable</w:t>
      </w:r>
      <w:r>
        <w:rPr>
          <w:spacing w:val="-5"/>
          <w:sz w:val="18"/>
        </w:rPr>
        <w:t> </w:t>
      </w:r>
      <w:r>
        <w:rPr>
          <w:sz w:val="18"/>
        </w:rPr>
        <w:t>frame.</w:t>
      </w:r>
    </w:p>
    <w:p>
      <w:pPr>
        <w:pStyle w:val="ListParagraph"/>
        <w:numPr>
          <w:ilvl w:val="0"/>
          <w:numId w:val="15"/>
        </w:numPr>
        <w:tabs>
          <w:tab w:pos="1429" w:val="left" w:leader="none"/>
        </w:tabs>
        <w:spacing w:line="271" w:lineRule="auto" w:before="0" w:after="0"/>
        <w:ind w:left="1428" w:right="7244" w:hanging="120"/>
        <w:jc w:val="left"/>
        <w:rPr>
          <w:sz w:val="18"/>
        </w:rPr>
      </w:pPr>
      <w:r>
        <w:rPr/>
        <w:drawing>
          <wp:anchor distT="0" distB="0" distL="0" distR="0" allowOverlap="1" layoutInCell="1" locked="0" behindDoc="0" simplePos="0" relativeHeight="4888">
            <wp:simplePos x="0" y="0"/>
            <wp:positionH relativeFrom="page">
              <wp:posOffset>837196</wp:posOffset>
            </wp:positionH>
            <wp:positionV relativeFrom="paragraph">
              <wp:posOffset>354758</wp:posOffset>
            </wp:positionV>
            <wp:extent cx="6186076" cy="242887"/>
            <wp:effectExtent l="0" t="0" r="0" b="0"/>
            <wp:wrapTopAndBottom/>
            <wp:docPr id="81" name="image85.png" descr=""/>
            <wp:cNvGraphicFramePr>
              <a:graphicFrameLocks noChangeAspect="1"/>
            </wp:cNvGraphicFramePr>
            <a:graphic>
              <a:graphicData uri="http://schemas.openxmlformats.org/drawingml/2006/picture">
                <pic:pic>
                  <pic:nvPicPr>
                    <pic:cNvPr id="82" name="image85.png"/>
                    <pic:cNvPicPr/>
                  </pic:nvPicPr>
                  <pic:blipFill>
                    <a:blip r:embed="rId93" cstate="print"/>
                    <a:stretch>
                      <a:fillRect/>
                    </a:stretch>
                  </pic:blipFill>
                  <pic:spPr>
                    <a:xfrm>
                      <a:off x="0" y="0"/>
                      <a:ext cx="6186076" cy="242887"/>
                    </a:xfrm>
                    <a:prstGeom prst="rect">
                      <a:avLst/>
                    </a:prstGeom>
                  </pic:spPr>
                </pic:pic>
              </a:graphicData>
            </a:graphic>
          </wp:anchor>
        </w:drawing>
      </w:r>
      <w:r>
        <w:rPr/>
        <w:pict>
          <v:shape style="position:absolute;margin-left:65.920998pt;margin-top:17.663721pt;width:3.6pt;height:3.55pt;mso-position-horizontal-relative:page;mso-position-vertical-relative:paragraph;z-index:-183376" coordorigin="1318,353" coordsize="72,71" path="m1364,353l1344,353,1336,357,1322,371,1318,379,1318,399,1322,407,1329,414,1336,421,1344,424,1364,424,1373,421,1380,414,1387,407,1390,399,1390,379,1387,371,1373,357,1364,353xe" filled="true" fillcolor="#000000" stroked="false">
            <v:path arrowok="t"/>
            <v:fill type="solid"/>
            <w10:wrap type="none"/>
          </v:shape>
        </w:pict>
      </w:r>
      <w:r>
        <w:rPr>
          <w:sz w:val="18"/>
        </w:rPr>
        <w:t>An area free from shocks and vibrations. Ambient temperature: -15 a</w:t>
      </w:r>
      <w:r>
        <w:rPr>
          <w:spacing w:val="-14"/>
          <w:sz w:val="18"/>
        </w:rPr>
        <w:t> </w:t>
      </w:r>
      <w:r>
        <w:rPr>
          <w:sz w:val="18"/>
        </w:rPr>
        <w:t>+50ºC.</w:t>
      </w:r>
    </w:p>
    <w:p>
      <w:pPr>
        <w:pStyle w:val="ListParagraph"/>
        <w:numPr>
          <w:ilvl w:val="0"/>
          <w:numId w:val="15"/>
        </w:numPr>
        <w:tabs>
          <w:tab w:pos="1429" w:val="left" w:leader="none"/>
        </w:tabs>
        <w:spacing w:line="215" w:lineRule="exact" w:before="0" w:after="0"/>
        <w:ind w:left="1428" w:right="0" w:hanging="120"/>
        <w:jc w:val="left"/>
        <w:rPr>
          <w:sz w:val="18"/>
        </w:rPr>
      </w:pPr>
      <w:r>
        <w:rPr>
          <w:sz w:val="18"/>
        </w:rPr>
        <w:t>Do not expose to direct</w:t>
      </w:r>
      <w:r>
        <w:rPr>
          <w:spacing w:val="-15"/>
          <w:sz w:val="18"/>
        </w:rPr>
        <w:t> </w:t>
      </w:r>
      <w:r>
        <w:rPr>
          <w:sz w:val="18"/>
        </w:rPr>
        <w:t>sunlight.</w:t>
      </w:r>
    </w:p>
    <w:p>
      <w:pPr>
        <w:pStyle w:val="ListParagraph"/>
        <w:numPr>
          <w:ilvl w:val="0"/>
          <w:numId w:val="15"/>
        </w:numPr>
        <w:tabs>
          <w:tab w:pos="1429" w:val="left" w:leader="none"/>
        </w:tabs>
        <w:spacing w:line="240" w:lineRule="auto" w:before="0" w:after="0"/>
        <w:ind w:left="1428" w:right="0" w:hanging="120"/>
        <w:jc w:val="left"/>
        <w:rPr>
          <w:sz w:val="18"/>
        </w:rPr>
      </w:pPr>
      <w:r>
        <w:rPr>
          <w:sz w:val="18"/>
        </w:rPr>
        <w:t>Do not expose to rain or excessive</w:t>
      </w:r>
      <w:r>
        <w:rPr>
          <w:spacing w:val="-21"/>
          <w:sz w:val="18"/>
        </w:rPr>
        <w:t> </w:t>
      </w:r>
      <w:r>
        <w:rPr>
          <w:sz w:val="18"/>
        </w:rPr>
        <w:t>humidity.</w:t>
      </w:r>
    </w:p>
    <w:p>
      <w:pPr>
        <w:pStyle w:val="BodyText"/>
        <w:spacing w:before="5"/>
        <w:rPr>
          <w:sz w:val="29"/>
        </w:rPr>
      </w:pPr>
    </w:p>
    <w:p>
      <w:pPr>
        <w:pStyle w:val="BodyText"/>
        <w:spacing w:line="247" w:lineRule="auto" w:before="1"/>
        <w:ind w:left="916" w:right="1740"/>
      </w:pPr>
      <w:r>
        <w:rPr/>
        <w:pict>
          <v:group style="position:absolute;margin-left:514.270020pt;margin-top:3.161899pt;width:35.9pt;height:5.4pt;mso-position-horizontal-relative:page;mso-position-vertical-relative:paragraph;z-index:5032" coordorigin="10285,63" coordsize="718,108">
            <v:shape style="position:absolute;left:10285;top:63;width:663;height:108" type="#_x0000_t75" stroked="false">
              <v:imagedata r:id="rId94" o:title=""/>
            </v:shape>
            <v:line style="position:absolute" from="10972,158" to="10991,158" stroked="true" strokeweight="1.1051pt" strokecolor="#000000">
              <v:stroke dashstyle="solid"/>
            </v:line>
            <w10:wrap type="none"/>
          </v:group>
        </w:pict>
      </w:r>
      <w:r>
        <w:rPr/>
        <w:t>Consideration of the location for the equipment should be carried  out  by  technical  personnel  authorised  by During this process, the cable inlet location for the for the different units should be identified.</w:t>
      </w:r>
    </w:p>
    <w:p>
      <w:pPr>
        <w:pStyle w:val="BodyText"/>
        <w:rPr>
          <w:sz w:val="20"/>
        </w:rPr>
      </w:pPr>
    </w:p>
    <w:p>
      <w:pPr>
        <w:pStyle w:val="BodyText"/>
        <w:spacing w:before="7"/>
        <w:rPr>
          <w:sz w:val="23"/>
        </w:rPr>
      </w:pPr>
    </w:p>
    <w:p>
      <w:pPr>
        <w:spacing w:line="240" w:lineRule="auto" w:before="1"/>
        <w:ind w:left="1486" w:right="910" w:firstLine="0"/>
        <w:jc w:val="both"/>
        <w:rPr>
          <w:sz w:val="18"/>
        </w:rPr>
      </w:pPr>
      <w:r>
        <w:rPr/>
        <w:drawing>
          <wp:anchor distT="0" distB="0" distL="0" distR="0" allowOverlap="1" layoutInCell="1" locked="0" behindDoc="0" simplePos="0" relativeHeight="5056">
            <wp:simplePos x="0" y="0"/>
            <wp:positionH relativeFrom="page">
              <wp:posOffset>564286</wp:posOffset>
            </wp:positionH>
            <wp:positionV relativeFrom="paragraph">
              <wp:posOffset>37476</wp:posOffset>
            </wp:positionV>
            <wp:extent cx="324002" cy="283603"/>
            <wp:effectExtent l="0" t="0" r="0" b="0"/>
            <wp:wrapNone/>
            <wp:docPr id="83" name="image30.png" descr=""/>
            <wp:cNvGraphicFramePr>
              <a:graphicFrameLocks noChangeAspect="1"/>
            </wp:cNvGraphicFramePr>
            <a:graphic>
              <a:graphicData uri="http://schemas.openxmlformats.org/drawingml/2006/picture">
                <pic:pic>
                  <pic:nvPicPr>
                    <pic:cNvPr id="84" name="image30.png"/>
                    <pic:cNvPicPr/>
                  </pic:nvPicPr>
                  <pic:blipFill>
                    <a:blip r:embed="rId37" cstate="print"/>
                    <a:stretch>
                      <a:fillRect/>
                    </a:stretch>
                  </pic:blipFill>
                  <pic:spPr>
                    <a:xfrm>
                      <a:off x="0" y="0"/>
                      <a:ext cx="324002" cy="283603"/>
                    </a:xfrm>
                    <a:prstGeom prst="rect">
                      <a:avLst/>
                    </a:prstGeom>
                  </pic:spPr>
                </pic:pic>
              </a:graphicData>
            </a:graphic>
          </wp:anchor>
        </w:drawing>
      </w:r>
      <w:r>
        <w:rPr>
          <w:sz w:val="18"/>
        </w:rPr>
        <w:t>In installations where the swing door is to be installed between two rooms with different pressure, it is recommended that the door is planned for and installed such that </w:t>
      </w:r>
      <w:r>
        <w:rPr>
          <w:b/>
          <w:sz w:val="18"/>
        </w:rPr>
        <w:t>the positive pressure always acts in the direction that the leaf closes</w:t>
      </w:r>
      <w:r>
        <w:rPr>
          <w:sz w:val="18"/>
        </w:rPr>
        <w:t>, thus helping to maintain the closed position.</w:t>
      </w:r>
    </w:p>
    <w:p>
      <w:pPr>
        <w:pStyle w:val="BodyText"/>
        <w:spacing w:before="2"/>
        <w:rPr>
          <w:sz w:val="11"/>
        </w:rPr>
      </w:pPr>
    </w:p>
    <w:p>
      <w:pPr>
        <w:spacing w:before="96"/>
        <w:ind w:left="4574" w:right="4583" w:firstLine="0"/>
        <w:jc w:val="center"/>
        <w:rPr>
          <w:b/>
          <w:sz w:val="16"/>
        </w:rPr>
      </w:pPr>
      <w:r>
        <w:rPr>
          <w:b/>
          <w:sz w:val="16"/>
        </w:rPr>
        <w:t>PRESSURE</w:t>
      </w:r>
    </w:p>
    <w:p>
      <w:pPr>
        <w:pStyle w:val="BodyText"/>
        <w:spacing w:before="1"/>
        <w:rPr>
          <w:b/>
          <w:sz w:val="15"/>
        </w:rPr>
      </w:pPr>
      <w:r>
        <w:rPr/>
        <w:pict>
          <v:group style="position:absolute;margin-left:144.529999pt;margin-top:10.633906pt;width:310.7pt;height:158.050pt;mso-position-horizontal-relative:page;mso-position-vertical-relative:paragraph;z-index:4912;mso-wrap-distance-left:0;mso-wrap-distance-right:0" coordorigin="2891,213" coordsize="6214,3161">
            <v:line style="position:absolute" from="7275,878" to="7167,878" stroked="true" strokeweight="1.5pt" strokecolor="#000000">
              <v:stroke dashstyle="solid"/>
            </v:line>
            <v:shape style="position:absolute;left:6843;top:878;width:432;height:217" coordorigin="6843,878" coordsize="432,217" path="m6951,878l6843,878,7059,1094,7275,878e" filled="false" stroked="true" strokeweight="1.5pt" strokecolor="#000000">
              <v:path arrowok="t"/>
              <v:stroke dashstyle="solid"/>
            </v:shape>
            <v:shape style="position:absolute;left:6951;top:228;width:216;height:650" coordorigin="6951,228" coordsize="216,650" path="m7167,878l7167,228,6951,228,6951,878e" filled="false" stroked="true" strokeweight="1.5pt" strokecolor="#000000">
              <v:path arrowok="t"/>
              <v:stroke dashstyle="solid"/>
            </v:shape>
            <v:line style="position:absolute" from="6162,878" to="6054,878" stroked="true" strokeweight="1.5pt" strokecolor="#000000">
              <v:stroke dashstyle="solid"/>
            </v:line>
            <v:shape style="position:absolute;left:5731;top:878;width:432;height:217" coordorigin="5731,878" coordsize="432,217" path="m5839,878l5731,878,5947,1094,6162,878e" filled="false" stroked="true" strokeweight="1.5pt" strokecolor="#000000">
              <v:path arrowok="t"/>
              <v:stroke dashstyle="solid"/>
            </v:shape>
            <v:shape style="position:absolute;left:5839;top:228;width:216;height:650" coordorigin="5839,228" coordsize="216,650" path="m6054,878l6054,228,5839,228,5839,878e" filled="false" stroked="true" strokeweight="1.5pt" strokecolor="#000000">
              <v:path arrowok="t"/>
              <v:stroke dashstyle="solid"/>
            </v:shape>
            <v:line style="position:absolute" from="5065,878" to="4957,878" stroked="true" strokeweight="1.5pt" strokecolor="#000000">
              <v:stroke dashstyle="solid"/>
            </v:line>
            <v:shape style="position:absolute;left:4634;top:878;width:432;height:217" coordorigin="4634,878" coordsize="432,217" path="m4742,878l4634,878,4849,1094,5065,878e" filled="false" stroked="true" strokeweight="1.5pt" strokecolor="#000000">
              <v:path arrowok="t"/>
              <v:stroke dashstyle="solid"/>
            </v:shape>
            <v:shape style="position:absolute;left:4742;top:228;width:216;height:650" coordorigin="4742,228" coordsize="216,650" path="m4957,878l4957,228,4742,228,4742,878e" filled="false" stroked="true" strokeweight="1.5pt" strokecolor="#000000">
              <v:path arrowok="t"/>
              <v:stroke dashstyle="solid"/>
            </v:shape>
            <v:shape style="position:absolute;left:2891;top:1145;width:6213;height:2228" type="#_x0000_t75" stroked="false">
              <v:imagedata r:id="rId95" o:title=""/>
            </v:shape>
            <w10:wrap type="topAndBottom"/>
          </v:group>
        </w:pict>
      </w:r>
    </w:p>
    <w:p>
      <w:pPr>
        <w:spacing w:after="0"/>
        <w:rPr>
          <w:sz w:val="15"/>
        </w:rPr>
        <w:sectPr>
          <w:footerReference w:type="default" r:id="rId89"/>
          <w:pgSz w:w="11910" w:h="16840"/>
          <w:pgMar w:footer="306" w:header="0" w:top="520" w:bottom="500" w:left="0" w:right="0"/>
          <w:pgNumType w:start="10"/>
        </w:sectPr>
      </w:pPr>
    </w:p>
    <w:p>
      <w:pPr>
        <w:pStyle w:val="BodyText"/>
        <w:rPr>
          <w:b/>
          <w:sz w:val="20"/>
        </w:rPr>
      </w:pPr>
    </w:p>
    <w:p>
      <w:pPr>
        <w:pStyle w:val="BodyText"/>
        <w:rPr>
          <w:b/>
          <w:sz w:val="20"/>
        </w:rPr>
      </w:pPr>
    </w:p>
    <w:p>
      <w:pPr>
        <w:pStyle w:val="BodyText"/>
        <w:spacing w:before="1"/>
        <w:rPr>
          <w:b/>
          <w:sz w:val="11"/>
        </w:rPr>
      </w:pPr>
    </w:p>
    <w:p>
      <w:pPr>
        <w:pStyle w:val="BodyText"/>
        <w:ind w:left="834"/>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0;top:0;width:10235;height:371" type="#_x0000_t202" filled="false" stroked="false">
              <v:textbox inset="0,0,0,0">
                <w:txbxContent>
                  <w:p>
                    <w:pPr>
                      <w:spacing w:before="66"/>
                      <w:ind w:left="269" w:right="0" w:firstLine="0"/>
                      <w:jc w:val="left"/>
                      <w:rPr>
                        <w:b/>
                        <w:sz w:val="18"/>
                      </w:rPr>
                    </w:pPr>
                    <w:r>
                      <w:rPr>
                        <w:b/>
                        <w:color w:val="FFFFFF"/>
                        <w:sz w:val="18"/>
                      </w:rPr>
                      <w:t>4.3 Electrical Pre-Installation Requirements</w:t>
                    </w:r>
                  </w:p>
                </w:txbxContent>
              </v:textbox>
              <w10:wrap type="none"/>
            </v:shape>
          </v:group>
        </w:pict>
      </w:r>
      <w:r>
        <w:rPr>
          <w:sz w:val="20"/>
        </w:rPr>
      </w:r>
    </w:p>
    <w:p>
      <w:pPr>
        <w:pStyle w:val="BodyText"/>
        <w:spacing w:before="3"/>
        <w:rPr>
          <w:b/>
          <w:sz w:val="7"/>
        </w:rPr>
      </w:pPr>
    </w:p>
    <w:p>
      <w:pPr>
        <w:pStyle w:val="BodyText"/>
        <w:tabs>
          <w:tab w:pos="2837" w:val="left" w:leader="none"/>
        </w:tabs>
        <w:spacing w:line="244" w:lineRule="auto" w:before="95"/>
        <w:ind w:left="907" w:right="908"/>
      </w:pPr>
      <w:r>
        <w:rPr/>
        <w:drawing>
          <wp:anchor distT="0" distB="0" distL="0" distR="0" allowOverlap="1" layoutInCell="1" locked="0" behindDoc="1" simplePos="0" relativeHeight="268252199">
            <wp:simplePos x="0" y="0"/>
            <wp:positionH relativeFrom="page">
              <wp:posOffset>1331341</wp:posOffset>
            </wp:positionH>
            <wp:positionV relativeFrom="paragraph">
              <wp:posOffset>100227</wp:posOffset>
            </wp:positionV>
            <wp:extent cx="419734" cy="68580"/>
            <wp:effectExtent l="0" t="0" r="0" b="0"/>
            <wp:wrapNone/>
            <wp:docPr id="85" name="image88.png" descr=""/>
            <wp:cNvGraphicFramePr>
              <a:graphicFrameLocks noChangeAspect="1"/>
            </wp:cNvGraphicFramePr>
            <a:graphic>
              <a:graphicData uri="http://schemas.openxmlformats.org/drawingml/2006/picture">
                <pic:pic>
                  <pic:nvPicPr>
                    <pic:cNvPr id="86" name="image88.png"/>
                    <pic:cNvPicPr/>
                  </pic:nvPicPr>
                  <pic:blipFill>
                    <a:blip r:embed="rId96" cstate="print"/>
                    <a:stretch>
                      <a:fillRect/>
                    </a:stretch>
                  </pic:blipFill>
                  <pic:spPr>
                    <a:xfrm>
                      <a:off x="0" y="0"/>
                      <a:ext cx="419734" cy="68580"/>
                    </a:xfrm>
                    <a:prstGeom prst="rect">
                      <a:avLst/>
                    </a:prstGeom>
                  </pic:spPr>
                </pic:pic>
              </a:graphicData>
            </a:graphic>
          </wp:anchor>
        </w:drawing>
      </w:r>
      <w:r>
        <w:rPr/>
        <w:t>Assembling</w:t>
      </w:r>
      <w:r>
        <w:rPr>
          <w:spacing w:val="21"/>
        </w:rPr>
        <w:t> </w:t>
      </w:r>
      <w:r>
        <w:rPr/>
        <w:t>a</w:t>
        <w:tab/>
        <w:t>automatic</w:t>
      </w:r>
      <w:r>
        <w:rPr>
          <w:spacing w:val="19"/>
        </w:rPr>
        <w:t> </w:t>
      </w:r>
      <w:r>
        <w:rPr/>
        <w:t>door</w:t>
      </w:r>
      <w:r>
        <w:rPr>
          <w:spacing w:val="18"/>
        </w:rPr>
        <w:t> </w:t>
      </w:r>
      <w:r>
        <w:rPr/>
        <w:t>requires</w:t>
      </w:r>
      <w:r>
        <w:rPr>
          <w:spacing w:val="19"/>
        </w:rPr>
        <w:t> </w:t>
      </w:r>
      <w:r>
        <w:rPr/>
        <w:t>an</w:t>
      </w:r>
      <w:r>
        <w:rPr>
          <w:spacing w:val="19"/>
        </w:rPr>
        <w:t> </w:t>
      </w:r>
      <w:r>
        <w:rPr/>
        <w:t>electrical</w:t>
      </w:r>
      <w:r>
        <w:rPr>
          <w:spacing w:val="19"/>
        </w:rPr>
        <w:t> </w:t>
      </w:r>
      <w:r>
        <w:rPr/>
        <w:t>pre-installation</w:t>
      </w:r>
      <w:r>
        <w:rPr>
          <w:spacing w:val="19"/>
        </w:rPr>
        <w:t> </w:t>
      </w:r>
      <w:r>
        <w:rPr/>
        <w:t>with</w:t>
      </w:r>
      <w:r>
        <w:rPr>
          <w:spacing w:val="19"/>
        </w:rPr>
        <w:t> </w:t>
      </w:r>
      <w:r>
        <w:rPr/>
        <w:t>a</w:t>
      </w:r>
      <w:r>
        <w:rPr>
          <w:spacing w:val="19"/>
        </w:rPr>
        <w:t> </w:t>
      </w:r>
      <w:r>
        <w:rPr/>
        <w:t>6A</w:t>
      </w:r>
      <w:r>
        <w:rPr>
          <w:spacing w:val="18"/>
        </w:rPr>
        <w:t> </w:t>
      </w:r>
      <w:r>
        <w:rPr/>
        <w:t>double-pole</w:t>
      </w:r>
      <w:r>
        <w:rPr>
          <w:spacing w:val="17"/>
        </w:rPr>
        <w:t> </w:t>
      </w:r>
      <w:r>
        <w:rPr/>
        <w:t>magneto-thermal</w:t>
      </w:r>
      <w:r>
        <w:rPr>
          <w:spacing w:val="17"/>
        </w:rPr>
        <w:t> </w:t>
      </w:r>
      <w:r>
        <w:rPr/>
        <w:t>switch,</w:t>
      </w:r>
      <w:r>
        <w:rPr>
          <w:w w:val="100"/>
        </w:rPr>
        <w:t> </w:t>
      </w:r>
      <w:r>
        <w:rPr/>
        <w:t>and it must comply with the cable sections specified</w:t>
      </w:r>
      <w:r>
        <w:rPr>
          <w:spacing w:val="-25"/>
        </w:rPr>
        <w:t> </w:t>
      </w:r>
      <w:r>
        <w:rPr/>
        <w:t>below:</w:t>
      </w:r>
    </w:p>
    <w:p>
      <w:pPr>
        <w:pStyle w:val="BodyText"/>
        <w:rPr>
          <w:sz w:val="20"/>
        </w:rPr>
      </w:pPr>
    </w:p>
    <w:p>
      <w:pPr>
        <w:pStyle w:val="BodyText"/>
        <w:spacing w:before="120"/>
        <w:ind w:left="1392"/>
      </w:pPr>
      <w:r>
        <w:rPr/>
        <w:drawing>
          <wp:anchor distT="0" distB="0" distL="0" distR="0" allowOverlap="1" layoutInCell="1" locked="0" behindDoc="0" simplePos="0" relativeHeight="5248">
            <wp:simplePos x="0" y="0"/>
            <wp:positionH relativeFrom="page">
              <wp:posOffset>539623</wp:posOffset>
            </wp:positionH>
            <wp:positionV relativeFrom="paragraph">
              <wp:posOffset>-21972</wp:posOffset>
            </wp:positionV>
            <wp:extent cx="324002" cy="324002"/>
            <wp:effectExtent l="0" t="0" r="0" b="0"/>
            <wp:wrapNone/>
            <wp:docPr id="87" name="image89.png" descr=""/>
            <wp:cNvGraphicFramePr>
              <a:graphicFrameLocks noChangeAspect="1"/>
            </wp:cNvGraphicFramePr>
            <a:graphic>
              <a:graphicData uri="http://schemas.openxmlformats.org/drawingml/2006/picture">
                <pic:pic>
                  <pic:nvPicPr>
                    <pic:cNvPr id="88" name="image89.png"/>
                    <pic:cNvPicPr/>
                  </pic:nvPicPr>
                  <pic:blipFill>
                    <a:blip r:embed="rId97" cstate="print"/>
                    <a:stretch>
                      <a:fillRect/>
                    </a:stretch>
                  </pic:blipFill>
                  <pic:spPr>
                    <a:xfrm>
                      <a:off x="0" y="0"/>
                      <a:ext cx="324002" cy="324002"/>
                    </a:xfrm>
                    <a:prstGeom prst="rect">
                      <a:avLst/>
                    </a:prstGeom>
                  </pic:spPr>
                </pic:pic>
              </a:graphicData>
            </a:graphic>
          </wp:anchor>
        </w:drawing>
      </w:r>
      <w:r>
        <w:rPr/>
        <w:t>The diagram shows the standard wiring for the elements that the operator includes as standard.</w:t>
      </w:r>
    </w:p>
    <w:p>
      <w:pPr>
        <w:pStyle w:val="BodyText"/>
        <w:rPr>
          <w:sz w:val="20"/>
        </w:rPr>
      </w:pPr>
    </w:p>
    <w:p>
      <w:pPr>
        <w:pStyle w:val="BodyText"/>
        <w:spacing w:before="5"/>
        <w:rPr>
          <w:sz w:val="19"/>
        </w:rPr>
      </w:pPr>
    </w:p>
    <w:p>
      <w:pPr>
        <w:spacing w:after="0"/>
        <w:rPr>
          <w:sz w:val="19"/>
        </w:rPr>
        <w:sectPr>
          <w:pgSz w:w="11910" w:h="16840"/>
          <w:pgMar w:header="0" w:footer="306" w:top="520" w:bottom="500" w:left="0" w:right="0"/>
        </w:sectPr>
      </w:pPr>
    </w:p>
    <w:p>
      <w:pPr>
        <w:pStyle w:val="BodyText"/>
        <w:spacing w:line="207" w:lineRule="exact" w:before="95"/>
        <w:ind w:left="1330"/>
      </w:pPr>
      <w:r>
        <w:rPr/>
        <w:pict>
          <v:group style="position:absolute;margin-left:43.514pt;margin-top:2.701916pt;width:14.15pt;height:14.85pt;mso-position-horizontal-relative:page;mso-position-vertical-relative:paragraph;z-index:5176" coordorigin="870,54" coordsize="283,297">
            <v:shape style="position:absolute;left:870;top:54;width:282;height:297" type="#_x0000_t75" stroked="false">
              <v:imagedata r:id="rId98" o:title=""/>
            </v:shape>
            <v:shape style="position:absolute;left:870;top:54;width:283;height:297" type="#_x0000_t202" filled="false" stroked="false">
              <v:textbox inset="0,0,0,0">
                <w:txbxContent>
                  <w:p>
                    <w:pPr>
                      <w:spacing w:before="38"/>
                      <w:ind w:left="89" w:right="0" w:firstLine="0"/>
                      <w:jc w:val="left"/>
                      <w:rPr>
                        <w:b/>
                        <w:sz w:val="18"/>
                      </w:rPr>
                    </w:pPr>
                    <w:r>
                      <w:rPr>
                        <w:b/>
                        <w:color w:val="FFFFFF"/>
                        <w:w w:val="99"/>
                        <w:sz w:val="18"/>
                      </w:rPr>
                      <w:t>1</w:t>
                    </w:r>
                  </w:p>
                </w:txbxContent>
              </v:textbox>
              <w10:wrap type="none"/>
            </v:shape>
            <w10:wrap type="none"/>
          </v:group>
        </w:pict>
      </w:r>
      <w:r>
        <w:rPr/>
        <w:t>Current Input:</w:t>
      </w:r>
    </w:p>
    <w:p>
      <w:pPr>
        <w:pStyle w:val="ListParagraph"/>
        <w:numPr>
          <w:ilvl w:val="0"/>
          <w:numId w:val="16"/>
        </w:numPr>
        <w:tabs>
          <w:tab w:pos="1441" w:val="left" w:leader="none"/>
        </w:tabs>
        <w:spacing w:line="199" w:lineRule="exact" w:before="0" w:after="0"/>
        <w:ind w:left="1440" w:right="0" w:hanging="110"/>
        <w:jc w:val="left"/>
        <w:rPr>
          <w:sz w:val="18"/>
        </w:rPr>
      </w:pPr>
      <w:r>
        <w:rPr>
          <w:sz w:val="18"/>
        </w:rPr>
        <w:t>16mm corrugated</w:t>
      </w:r>
      <w:r>
        <w:rPr>
          <w:spacing w:val="-9"/>
          <w:sz w:val="18"/>
        </w:rPr>
        <w:t> </w:t>
      </w:r>
      <w:r>
        <w:rPr>
          <w:sz w:val="18"/>
        </w:rPr>
        <w:t>tube.</w:t>
      </w:r>
    </w:p>
    <w:p>
      <w:pPr>
        <w:pStyle w:val="ListParagraph"/>
        <w:numPr>
          <w:ilvl w:val="0"/>
          <w:numId w:val="16"/>
        </w:numPr>
        <w:tabs>
          <w:tab w:pos="1443" w:val="left" w:leader="none"/>
        </w:tabs>
        <w:spacing w:line="214" w:lineRule="exact" w:before="0" w:after="0"/>
        <w:ind w:left="1442" w:right="0" w:hanging="110"/>
        <w:jc w:val="left"/>
        <w:rPr>
          <w:sz w:val="18"/>
        </w:rPr>
      </w:pPr>
      <w:r>
        <w:rPr>
          <w:sz w:val="18"/>
        </w:rPr>
        <w:t>3 cables 1.5mm</w:t>
      </w:r>
      <w:r>
        <w:rPr>
          <w:position w:val="8"/>
          <w:sz w:val="11"/>
        </w:rPr>
        <w:t>2 </w:t>
      </w:r>
      <w:r>
        <w:rPr>
          <w:sz w:val="18"/>
        </w:rPr>
        <w:t>section: phase + neutral +</w:t>
      </w:r>
      <w:r>
        <w:rPr>
          <w:spacing w:val="-11"/>
          <w:sz w:val="18"/>
        </w:rPr>
        <w:t> </w:t>
      </w:r>
      <w:r>
        <w:rPr>
          <w:sz w:val="18"/>
        </w:rPr>
        <w:t>earth</w:t>
      </w:r>
      <w:r>
        <w:rPr>
          <w:color w:val="FF0000"/>
          <w:sz w:val="18"/>
        </w:rPr>
        <w:t>.</w:t>
      </w:r>
    </w:p>
    <w:p>
      <w:pPr>
        <w:pStyle w:val="BodyText"/>
        <w:spacing w:before="8"/>
        <w:rPr>
          <w:sz w:val="28"/>
        </w:rPr>
      </w:pPr>
      <w:r>
        <w:rPr/>
        <w:br w:type="column"/>
      </w:r>
      <w:r>
        <w:rPr>
          <w:sz w:val="28"/>
        </w:rPr>
      </w:r>
    </w:p>
    <w:p>
      <w:pPr>
        <w:pStyle w:val="BodyText"/>
        <w:spacing w:line="207" w:lineRule="exact"/>
        <w:ind w:left="849"/>
      </w:pPr>
      <w:r>
        <w:rPr/>
        <w:t>Radars:</w:t>
      </w:r>
    </w:p>
    <w:p>
      <w:pPr>
        <w:pStyle w:val="ListParagraph"/>
        <w:numPr>
          <w:ilvl w:val="0"/>
          <w:numId w:val="17"/>
        </w:numPr>
        <w:tabs>
          <w:tab w:pos="961" w:val="left" w:leader="none"/>
        </w:tabs>
        <w:spacing w:line="207" w:lineRule="exact" w:before="0" w:after="0"/>
        <w:ind w:left="960" w:right="0" w:hanging="111"/>
        <w:jc w:val="left"/>
        <w:rPr>
          <w:sz w:val="18"/>
        </w:rPr>
      </w:pPr>
      <w:r>
        <w:rPr/>
        <w:pict>
          <v:group style="position:absolute;margin-left:311.589996pt;margin-top:-20.802658pt;width:14.1pt;height:14.85pt;mso-position-horizontal-relative:page;mso-position-vertical-relative:paragraph;z-index:5224" coordorigin="6232,-416" coordsize="282,297">
            <v:shape style="position:absolute;left:6232;top:-416;width:282;height:297" type="#_x0000_t75" stroked="false">
              <v:imagedata r:id="rId98" o:title=""/>
            </v:shape>
            <v:shape style="position:absolute;left:6232;top:-416;width:282;height:297" type="#_x0000_t202" filled="false" stroked="false">
              <v:textbox inset="0,0,0,0">
                <w:txbxContent>
                  <w:p>
                    <w:pPr>
                      <w:spacing w:before="36"/>
                      <w:ind w:left="90" w:right="0" w:firstLine="0"/>
                      <w:jc w:val="left"/>
                      <w:rPr>
                        <w:b/>
                        <w:sz w:val="18"/>
                      </w:rPr>
                    </w:pPr>
                    <w:r>
                      <w:rPr>
                        <w:b/>
                        <w:color w:val="FFFFFF"/>
                        <w:w w:val="99"/>
                        <w:sz w:val="18"/>
                      </w:rPr>
                      <w:t>2</w:t>
                    </w:r>
                  </w:p>
                </w:txbxContent>
              </v:textbox>
              <w10:wrap type="none"/>
            </v:shape>
            <w10:wrap type="none"/>
          </v:group>
        </w:pict>
      </w:r>
      <w:r>
        <w:rPr>
          <w:sz w:val="18"/>
        </w:rPr>
        <w:t>Cables supplied with the</w:t>
      </w:r>
      <w:r>
        <w:rPr>
          <w:spacing w:val="-19"/>
          <w:sz w:val="18"/>
        </w:rPr>
        <w:t> </w:t>
      </w:r>
      <w:r>
        <w:rPr>
          <w:sz w:val="18"/>
        </w:rPr>
        <w:t>accessory.</w:t>
      </w:r>
    </w:p>
    <w:p>
      <w:pPr>
        <w:spacing w:after="0" w:line="207" w:lineRule="exact"/>
        <w:jc w:val="left"/>
        <w:rPr>
          <w:sz w:val="18"/>
        </w:rPr>
        <w:sectPr>
          <w:type w:val="continuous"/>
          <w:pgSz w:w="11910" w:h="16840"/>
          <w:pgMar w:top="1580" w:bottom="280" w:left="0" w:right="0"/>
          <w:cols w:num="2" w:equalWidth="0">
            <w:col w:w="5394" w:space="403"/>
            <w:col w:w="6113"/>
          </w:cols>
        </w:sectPr>
      </w:pPr>
    </w:p>
    <w:p>
      <w:pPr>
        <w:pStyle w:val="BodyText"/>
        <w:rPr>
          <w:sz w:val="20"/>
        </w:rPr>
      </w:pPr>
    </w:p>
    <w:p>
      <w:pPr>
        <w:pStyle w:val="BodyText"/>
        <w:rPr>
          <w:sz w:val="20"/>
        </w:rPr>
      </w:pPr>
    </w:p>
    <w:p>
      <w:pPr>
        <w:pStyle w:val="BodyText"/>
        <w:spacing w:before="3"/>
        <w:rPr>
          <w:sz w:val="20"/>
        </w:rPr>
      </w:pPr>
    </w:p>
    <w:p>
      <w:pPr>
        <w:spacing w:line="142" w:lineRule="exact" w:before="95"/>
        <w:ind w:left="3946" w:right="0" w:firstLine="0"/>
        <w:jc w:val="left"/>
        <w:rPr>
          <w:sz w:val="14"/>
        </w:rPr>
      </w:pPr>
      <w:r>
        <w:rPr>
          <w:sz w:val="14"/>
        </w:rPr>
        <w:t>Monofásico / Single-phase / Monophasé = 220V - 240V ±6%</w:t>
      </w:r>
    </w:p>
    <w:p>
      <w:pPr>
        <w:spacing w:line="134" w:lineRule="exact" w:before="4"/>
        <w:ind w:left="7899" w:right="3889" w:firstLine="7"/>
        <w:jc w:val="left"/>
        <w:rPr>
          <w:b/>
          <w:sz w:val="14"/>
        </w:rPr>
      </w:pPr>
      <w:r>
        <w:rPr/>
        <w:pict>
          <v:group style="position:absolute;margin-left:194.039993pt;margin-top:3.290005pt;width:206.85pt;height:231.75pt;mso-position-horizontal-relative:page;mso-position-vertical-relative:paragraph;z-index:-183112" coordorigin="3881,66" coordsize="4137,4635">
            <v:shape style="position:absolute;left:4621;top:852;width:2945;height:3845" coordorigin="4621,852" coordsize="2945,3845" path="m7565,852l4621,852,4627,4697,5001,4684,5020,1337,7565,1337,7565,852xm7565,1337l5020,1337,7035,1343,7048,4684,7565,4686,7565,1337xe" filled="true" fillcolor="#cccccc" stroked="false">
              <v:path arrowok="t"/>
              <v:fill type="solid"/>
            </v:shape>
            <v:rect style="position:absolute;left:6937;top:1240;width:188;height:3445" filled="true" fillcolor="#ffffff" stroked="false">
              <v:fill type="solid"/>
            </v:rect>
            <v:rect style="position:absolute;left:6937;top:1240;width:188;height:3445" filled="false" stroked="true" strokeweight="1.5pt" strokecolor="#000000">
              <v:stroke dashstyle="solid"/>
            </v:rect>
            <v:rect style="position:absolute;left:5216;top:1447;width:1698;height:3220" filled="true" fillcolor="#ffffff" stroked="false">
              <v:fill type="solid"/>
            </v:rect>
            <v:rect style="position:absolute;left:5216;top:1447;width:1698;height:3220" filled="false" stroked="true" strokeweight="3pt" strokecolor="#000000">
              <v:stroke dashstyle="solid"/>
            </v:rect>
            <v:rect style="position:absolute;left:4996;top:1240;width:188;height:3445" filled="true" fillcolor="#ffffff" stroked="false">
              <v:fill type="solid"/>
            </v:rect>
            <v:rect style="position:absolute;left:4996;top:1240;width:188;height:3445" filled="false" stroked="true" strokeweight="1.5pt" strokecolor="#000000">
              <v:stroke dashstyle="solid"/>
            </v:rect>
            <v:shape style="position:absolute;left:4996;top:1240;width:2129;height:188" coordorigin="4996,1240" coordsize="2129,188" path="m7125,1240l4996,1240,5173,1428,6948,1428,7125,1240xe" filled="true" fillcolor="#ffffff" stroked="false">
              <v:path arrowok="t"/>
              <v:fill type="solid"/>
            </v:shape>
            <v:shape style="position:absolute;left:4996;top:1240;width:2129;height:188" coordorigin="4996,1240" coordsize="2129,188" path="m7125,1240l6948,1428,5173,1428,4996,1240,7125,1240e" filled="false" stroked="true" strokeweight="1.5pt" strokecolor="#000000">
              <v:path arrowok="t"/>
              <v:stroke dashstyle="solid"/>
            </v:shape>
            <v:shape style="position:absolute;left:6688;top:2587;width:63;height:1061" coordorigin="6688,2587" coordsize="63,1061" path="m6740,2587l6746,2587,6750,2592,6750,2598,6750,3637,6750,3643,6746,3648,6740,3648,6698,3648,6692,3648,6688,3643,6688,3637,6688,2598,6688,2592,6692,2587,6698,2587,6740,2587e" filled="false" stroked="true" strokeweight="1.5pt" strokecolor="#000000">
              <v:path arrowok="t"/>
              <v:stroke dashstyle="solid"/>
            </v:shape>
            <v:shape style="position:absolute;left:5720;top:1913;width:690;height:700" coordorigin="5720,1913" coordsize="690,700" path="m6316,1913l6352,1920,6382,1940,6402,1969,6409,2005,6409,2519,6402,2556,6382,2585,6352,2605,6316,2612,5813,2612,5776,2605,5747,2585,5727,2556,5720,2519,5720,2005,5727,1969,5747,1940,5776,1920,5813,1913,6316,1913e" filled="false" stroked="true" strokeweight="1.5pt" strokecolor="#000000">
              <v:path arrowok="t"/>
              <v:stroke dashstyle="solid"/>
            </v:shape>
            <v:rect style="position:absolute;left:5213;top:1086;width:1440;height:307" filled="true" fillcolor="#ffffff" stroked="false">
              <v:fill type="solid"/>
            </v:rect>
            <v:rect style="position:absolute;left:5213;top:1086;width:1440;height:307" filled="false" stroked="true" strokeweight="1.5pt" strokecolor="#000000">
              <v:stroke dashstyle="solid"/>
            </v:rect>
            <v:shape style="position:absolute;left:4373;top:348;width:833;height:824" coordorigin="4373,348" coordsize="833,824" path="m5205,1172l4382,1172,4382,732m4373,826l4697,827,4692,348e" filled="false" stroked="true" strokeweight="1pt" strokecolor="#000000">
              <v:path arrowok="t"/>
              <v:stroke dashstyle="solid"/>
            </v:shape>
            <v:rect style="position:absolute;left:4181;top:399;width:407;height:341" filled="false" stroked="true" strokeweight="2pt" strokecolor="#000000">
              <v:stroke dashstyle="solid"/>
            </v:rect>
            <v:shape style="position:absolute;left:3891;top:76;width:3977;height:334" coordorigin="3891,76" coordsize="3977,334" path="m3891,345l7867,345m3891,204l7867,204m4281,409l4281,199m3891,76l7867,76m4470,409l4468,76e" filled="false" stroked="true" strokeweight="1pt" strokecolor="#000000">
              <v:path arrowok="t"/>
              <v:stroke dashstyle="solid"/>
            </v:shape>
            <v:shape style="position:absolute;left:7892;top:280;width:118;height:127" coordorigin="7892,280" coordsize="118,127" path="m7948,280l7950,326m8010,349l7892,349m7991,378l7911,377m7973,406l7930,406e" filled="false" stroked="true" strokeweight=".75pt" strokecolor="#000000">
              <v:path arrowok="t"/>
              <v:stroke dashstyle="solid"/>
            </v:shape>
            <v:shape style="position:absolute;left:4386;top:1779;width:270;height:284" type="#_x0000_t75" stroked="false">
              <v:imagedata r:id="rId99" o:title=""/>
            </v:shape>
            <w10:wrap type="none"/>
          </v:group>
        </w:pict>
      </w:r>
      <w:r>
        <w:rPr/>
        <w:pict>
          <v:group style="position:absolute;margin-left:176.240005pt;margin-top:7.750005pt;width:13.55pt;height:14.2pt;mso-position-horizontal-relative:page;mso-position-vertical-relative:paragraph;z-index:5320" coordorigin="3525,155" coordsize="271,284">
            <v:shape style="position:absolute;left:3525;top:155;width:270;height:284" type="#_x0000_t75" stroked="false">
              <v:imagedata r:id="rId99" o:title=""/>
            </v:shape>
            <v:shape style="position:absolute;left:3525;top:155;width:271;height:284" type="#_x0000_t202" filled="false" stroked="false">
              <v:textbox inset="0,0,0,0">
                <w:txbxContent>
                  <w:p>
                    <w:pPr>
                      <w:spacing w:before="39"/>
                      <w:ind w:left="85" w:right="0" w:firstLine="0"/>
                      <w:jc w:val="left"/>
                      <w:rPr>
                        <w:b/>
                        <w:sz w:val="18"/>
                      </w:rPr>
                    </w:pPr>
                    <w:r>
                      <w:rPr>
                        <w:b/>
                        <w:color w:val="FFFFFF"/>
                        <w:w w:val="99"/>
                        <w:sz w:val="18"/>
                      </w:rPr>
                      <w:t>1</w:t>
                    </w:r>
                  </w:p>
                </w:txbxContent>
              </v:textbox>
              <w10:wrap type="none"/>
            </v:shape>
            <w10:wrap type="none"/>
          </v:group>
        </w:pict>
      </w:r>
      <w:r>
        <w:rPr>
          <w:b/>
          <w:sz w:val="14"/>
        </w:rPr>
        <w:t>F N</w:t>
      </w:r>
    </w:p>
    <w:p>
      <w:pPr>
        <w:pStyle w:val="BodyText"/>
        <w:spacing w:before="4"/>
        <w:rPr>
          <w:b/>
          <w:sz w:val="16"/>
        </w:rPr>
      </w:pPr>
    </w:p>
    <w:p>
      <w:pPr>
        <w:pStyle w:val="Heading4"/>
        <w:ind w:left="3741" w:right="6894"/>
        <w:jc w:val="center"/>
        <w:rPr>
          <w:rFonts w:ascii="Arial"/>
        </w:rPr>
      </w:pPr>
      <w:r>
        <w:rPr>
          <w:rFonts w:ascii="Arial"/>
        </w:rPr>
        <w:t>4A</w:t>
      </w:r>
    </w:p>
    <w:p>
      <w:pPr>
        <w:pStyle w:val="BodyText"/>
        <w:rPr>
          <w:sz w:val="20"/>
        </w:rPr>
      </w:pPr>
    </w:p>
    <w:p>
      <w:pPr>
        <w:pStyle w:val="BodyText"/>
        <w:rPr>
          <w:sz w:val="20"/>
        </w:rPr>
      </w:pPr>
    </w:p>
    <w:p>
      <w:pPr>
        <w:pStyle w:val="BodyText"/>
        <w:rPr>
          <w:sz w:val="20"/>
        </w:rPr>
      </w:pPr>
    </w:p>
    <w:p>
      <w:pPr>
        <w:pStyle w:val="BodyText"/>
        <w:spacing w:before="10"/>
        <w:rPr>
          <w:sz w:val="29"/>
        </w:rPr>
      </w:pPr>
    </w:p>
    <w:p>
      <w:pPr>
        <w:pStyle w:val="Heading5"/>
        <w:spacing w:before="94"/>
        <w:ind w:left="0" w:right="2859" w:firstLine="0"/>
        <w:jc w:val="center"/>
      </w:pPr>
      <w:r>
        <w:rPr>
          <w:color w:val="FFFFFF"/>
          <w:w w:val="99"/>
        </w:rPr>
        <w:t>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9"/>
        </w:rPr>
      </w:pPr>
    </w:p>
    <w:p>
      <w:pPr>
        <w:spacing w:before="94"/>
        <w:ind w:left="3091" w:right="0" w:firstLine="0"/>
        <w:jc w:val="left"/>
        <w:rPr>
          <w:sz w:val="14"/>
        </w:rPr>
      </w:pPr>
      <w:r>
        <w:rPr/>
        <w:pict>
          <v:group style="position:absolute;margin-left:134.759995pt;margin-top:11.085221pt;width:287.1pt;height:235.75pt;mso-position-horizontal-relative:page;mso-position-vertical-relative:paragraph;z-index:-182872" coordorigin="2695,222" coordsize="5742,4715">
            <v:shape style="position:absolute;left:5798;top:1384;width:270;height:284" type="#_x0000_t75" stroked="false">
              <v:imagedata r:id="rId100" o:title=""/>
            </v:shape>
            <v:shape style="position:absolute;left:3766;top:1087;width:4671;height:3837" coordorigin="3766,1087" coordsize="4671,3837" path="m3766,1087l3776,4924,4264,4924,4290,1557,8437,1557,8437,1088,3766,1087xm8437,1557l4290,1557,7870,1564,7857,4917,8437,4921,8437,1557xe" filled="true" fillcolor="#cccccc" stroked="false">
              <v:path arrowok="t"/>
              <v:fill type="solid"/>
            </v:shape>
            <v:rect style="position:absolute;left:7785;top:1476;width:188;height:3445" filled="true" fillcolor="#ffffff" stroked="false">
              <v:fill type="solid"/>
            </v:rect>
            <v:rect style="position:absolute;left:7785;top:1476;width:188;height:3445" filled="false" stroked="true" strokeweight="1.5pt" strokecolor="#000000">
              <v:stroke dashstyle="solid"/>
            </v:rect>
            <v:rect style="position:absolute;left:4179;top:1476;width:188;height:3445" filled="true" fillcolor="#ffffff" stroked="false">
              <v:fill type="solid"/>
            </v:rect>
            <v:rect style="position:absolute;left:4179;top:1476;width:188;height:3445" filled="false" stroked="true" strokeweight="1.5pt" strokecolor="#000000">
              <v:stroke dashstyle="solid"/>
            </v:rect>
            <v:shape style="position:absolute;left:4179;top:1476;width:3782;height:188" coordorigin="4179,1476" coordsize="3782,188" path="m7961,1476l4179,1476,4345,1664,7795,1664,7961,1476xe" filled="true" fillcolor="#ffffff" stroked="false">
              <v:path arrowok="t"/>
              <v:fill type="solid"/>
            </v:shape>
            <v:shape style="position:absolute;left:4179;top:1476;width:3782;height:188" coordorigin="4179,1476" coordsize="3782,188" path="m7961,1476l7795,1664,4345,1664,4179,1476,7961,1476e" filled="false" stroked="true" strokeweight="1.5pt" strokecolor="#000000">
              <v:path arrowok="t"/>
              <v:stroke dashstyle="solid"/>
            </v:shape>
            <v:rect style="position:absolute;left:4361;top:1683;width:1698;height:3220" filled="true" fillcolor="#ffffff" stroked="false">
              <v:fill type="solid"/>
            </v:rect>
            <v:rect style="position:absolute;left:4361;top:1683;width:1698;height:3220" filled="false" stroked="true" strokeweight="3pt" strokecolor="#000000">
              <v:stroke dashstyle="solid"/>
            </v:rect>
            <v:shape style="position:absolute;left:5834;top:2823;width:63;height:1061" coordorigin="5834,2823" coordsize="63,1061" path="m5886,2823l5892,2823,5896,2827,5896,2833,5896,3873,5896,3879,5892,3883,5886,3883,5844,3883,5838,3883,5834,3879,5834,3873,5834,2833,5834,2827,5838,2823,5844,2823,5886,2823e" filled="false" stroked="true" strokeweight="1.5pt" strokecolor="#000000">
              <v:path arrowok="t"/>
              <v:stroke dashstyle="solid"/>
            </v:shape>
            <v:shape style="position:absolute;left:4866;top:2148;width:689;height:700" coordorigin="4866,2148" coordsize="689,700" path="m5462,2148l5498,2155,5528,2175,5547,2205,5555,2241,5555,2755,5547,2791,5528,2821,5498,2840,5462,2848,4958,2848,4922,2840,4893,2821,4873,2791,4866,2755,4866,2241,4873,2205,4893,2175,4922,2155,4958,2148,5462,2148e" filled="false" stroked="true" strokeweight="1.5pt" strokecolor="#000000">
              <v:path arrowok="t"/>
              <v:stroke dashstyle="solid"/>
            </v:shape>
            <v:rect style="position:absolute;left:4359;top:1321;width:1440;height:307" filled="true" fillcolor="#ffffff" stroked="false">
              <v:fill type="solid"/>
            </v:rect>
            <v:rect style="position:absolute;left:4359;top:1321;width:1440;height:307" filled="false" stroked="true" strokeweight="1.5pt" strokecolor="#000000">
              <v:stroke dashstyle="solid"/>
            </v:rect>
            <v:shape style="position:absolute;left:3519;top:584;width:832;height:824" coordorigin="3519,584" coordsize="832,824" path="m4351,1407l3528,1407,3528,968m3519,1062l3843,1063,3838,584e" filled="false" stroked="true" strokeweight="1pt" strokecolor="#000000">
              <v:path arrowok="t"/>
              <v:stroke dashstyle="solid"/>
            </v:shape>
            <v:rect style="position:absolute;left:3327;top:634;width:407;height:341" filled="false" stroked="true" strokeweight="2pt" strokecolor="#000000">
              <v:stroke dashstyle="solid"/>
            </v:rect>
            <v:shape style="position:absolute;left:3037;top:311;width:3977;height:334" coordorigin="3037,311" coordsize="3977,334" path="m3037,581l7013,581m3037,440l7013,440m3427,645l3427,435m3037,311l7013,311m3616,645l3614,312e" filled="false" stroked="true" strokeweight="1pt" strokecolor="#000000">
              <v:path arrowok="t"/>
              <v:stroke dashstyle="solid"/>
            </v:shape>
            <v:shape style="position:absolute;left:7038;top:516;width:118;height:127" coordorigin="7038,516" coordsize="118,127" path="m7094,516l7095,561m7156,585l7038,584m7137,613l7057,613m7118,642l7075,642e" filled="false" stroked="true" strokeweight=".75pt" strokecolor="#000000">
              <v:path arrowok="t"/>
              <v:stroke dashstyle="solid"/>
            </v:shape>
            <v:shape style="position:absolute;left:3557;top:2052;width:270;height:284" type="#_x0000_t75" stroked="false">
              <v:imagedata r:id="rId101" o:title=""/>
            </v:shape>
            <v:rect style="position:absolute;left:6065;top:1683;width:1698;height:3220" filled="true" fillcolor="#ffffff" stroked="false">
              <v:fill type="solid"/>
            </v:rect>
            <v:rect style="position:absolute;left:6065;top:1683;width:1698;height:3220" filled="false" stroked="true" strokeweight="3pt" strokecolor="#000000">
              <v:stroke dashstyle="solid"/>
            </v:rect>
            <v:shape style="position:absolute;left:6227;top:2823;width:63;height:1061" coordorigin="6227,2823" coordsize="63,1061" path="m6238,2823l6232,2823,6227,2827,6227,2833,6227,3873,6227,3879,6232,3883,6238,3883,6280,3883,6285,3883,6290,3879,6290,3873,6290,2833,6290,2827,6285,2823,6280,2823,6238,2823e" filled="false" stroked="true" strokeweight="1.5pt" strokecolor="#000000">
              <v:path arrowok="t"/>
              <v:stroke dashstyle="solid"/>
            </v:shape>
            <v:shape style="position:absolute;left:6569;top:2148;width:690;height:700" coordorigin="6569,2148" coordsize="690,700" path="m6662,2148l6625,2155,6596,2175,6576,2205,6569,2241,6569,2755,6576,2791,6596,2821,6625,2840,6662,2848,7165,2848,7201,2840,7231,2821,7251,2791,7258,2755,7258,2241,7251,2205,7231,2175,7201,2155,7165,2148,6662,2148e" filled="false" stroked="true" strokeweight="1.5pt" strokecolor="#000000">
              <v:path arrowok="t"/>
              <v:stroke dashstyle="solid"/>
            </v:shape>
            <v:rect style="position:absolute;left:6359;top:1321;width:1440;height:307" filled="true" fillcolor="#ffffff" stroked="false">
              <v:fill type="solid"/>
            </v:rect>
            <v:rect style="position:absolute;left:6359;top:1321;width:1440;height:307" filled="false" stroked="true" strokeweight="1.5pt" strokecolor="#000000">
              <v:stroke dashstyle="solid"/>
            </v:rect>
            <v:shape style="position:absolute;left:2695;top:286;width:282;height:297" type="#_x0000_t75" stroked="false">
              <v:imagedata r:id="rId102" o:title=""/>
            </v:shape>
            <v:shape style="position:absolute;left:4361;top:1364;width:1438;height:319" type="#_x0000_t202" filled="false" stroked="false">
              <v:textbox inset="0,0,0,0">
                <w:txbxContent>
                  <w:p>
                    <w:pPr>
                      <w:spacing w:before="52"/>
                      <w:ind w:left="149" w:right="0" w:firstLine="0"/>
                      <w:jc w:val="left"/>
                      <w:rPr>
                        <w:sz w:val="14"/>
                      </w:rPr>
                    </w:pPr>
                    <w:r>
                      <w:rPr>
                        <w:sz w:val="14"/>
                      </w:rPr>
                      <w:t>MASTER</w:t>
                    </w:r>
                  </w:p>
                </w:txbxContent>
              </v:textbox>
              <w10:wrap type="none"/>
            </v:shape>
            <v:shape style="position:absolute;left:5799;top:1364;width:560;height:319" type="#_x0000_t202" filled="false" stroked="false">
              <v:textbox inset="0,0,0,0">
                <w:txbxContent>
                  <w:p>
                    <w:pPr>
                      <w:spacing w:before="60"/>
                      <w:ind w:left="84" w:right="0" w:firstLine="0"/>
                      <w:jc w:val="left"/>
                      <w:rPr>
                        <w:b/>
                        <w:sz w:val="18"/>
                      </w:rPr>
                    </w:pPr>
                    <w:r>
                      <w:rPr>
                        <w:b/>
                        <w:color w:val="FFFFFF"/>
                        <w:w w:val="99"/>
                        <w:sz w:val="18"/>
                      </w:rPr>
                      <w:t>1</w:t>
                    </w:r>
                  </w:p>
                </w:txbxContent>
              </v:textbox>
              <w10:wrap type="none"/>
            </v:shape>
            <v:shape style="position:absolute;left:6359;top:1364;width:1408;height:319" type="#_x0000_t202" filled="false" stroked="false">
              <v:textbox inset="0,0,0,0">
                <w:txbxContent>
                  <w:p>
                    <w:pPr>
                      <w:spacing w:before="52"/>
                      <w:ind w:left="861" w:right="0" w:firstLine="0"/>
                      <w:jc w:val="left"/>
                      <w:rPr>
                        <w:sz w:val="14"/>
                      </w:rPr>
                    </w:pPr>
                    <w:r>
                      <w:rPr>
                        <w:sz w:val="14"/>
                      </w:rPr>
                      <w:t>SLAVE</w:t>
                    </w:r>
                  </w:p>
                </w:txbxContent>
              </v:textbox>
              <w10:wrap type="none"/>
            </v:shape>
            <v:shape style="position:absolute;left:2784;top:331;width:121;height:202" type="#_x0000_t202" filled="false" stroked="false">
              <v:textbox inset="0,0,0,0">
                <w:txbxContent>
                  <w:p>
                    <w:pPr>
                      <w:spacing w:line="201" w:lineRule="exact" w:before="0"/>
                      <w:ind w:left="0" w:right="0" w:firstLine="0"/>
                      <w:jc w:val="left"/>
                      <w:rPr>
                        <w:b/>
                        <w:sz w:val="18"/>
                      </w:rPr>
                    </w:pPr>
                    <w:r>
                      <w:rPr>
                        <w:b/>
                        <w:color w:val="FFFFFF"/>
                        <w:w w:val="99"/>
                        <w:sz w:val="18"/>
                      </w:rPr>
                      <w:t>1</w:t>
                    </w:r>
                  </w:p>
                </w:txbxContent>
              </v:textbox>
              <w10:wrap type="none"/>
            </v:shape>
            <v:shape style="position:absolute;left:7045;top:222;width:121;height:290" type="#_x0000_t202" filled="false" stroked="false">
              <v:textbox inset="0,0,0,0">
                <w:txbxContent>
                  <w:p>
                    <w:pPr>
                      <w:spacing w:line="134" w:lineRule="exact" w:before="19"/>
                      <w:ind w:left="0" w:right="-1" w:firstLine="7"/>
                      <w:jc w:val="left"/>
                      <w:rPr>
                        <w:b/>
                        <w:sz w:val="14"/>
                      </w:rPr>
                    </w:pPr>
                    <w:r>
                      <w:rPr>
                        <w:b/>
                        <w:sz w:val="14"/>
                      </w:rPr>
                      <w:t>F N</w:t>
                    </w:r>
                  </w:p>
                </w:txbxContent>
              </v:textbox>
              <w10:wrap type="none"/>
            </v:shape>
            <v:shape style="position:absolute;left:3399;top:705;width:263;height:223" type="#_x0000_t202" filled="false" stroked="false">
              <v:textbox inset="0,0,0,0">
                <w:txbxContent>
                  <w:p>
                    <w:pPr>
                      <w:spacing w:line="223" w:lineRule="exact" w:before="0"/>
                      <w:ind w:left="0" w:right="0" w:firstLine="0"/>
                      <w:jc w:val="left"/>
                      <w:rPr>
                        <w:sz w:val="20"/>
                      </w:rPr>
                    </w:pPr>
                    <w:r>
                      <w:rPr>
                        <w:sz w:val="20"/>
                      </w:rPr>
                      <w:t>6A</w:t>
                    </w:r>
                  </w:p>
                </w:txbxContent>
              </v:textbox>
              <w10:wrap type="none"/>
            </v:shape>
            <v:shape style="position:absolute;left:3641;top:2098;width:121;height:202" type="#_x0000_t202" filled="false" stroked="false">
              <v:textbox inset="0,0,0,0">
                <w:txbxContent>
                  <w:p>
                    <w:pPr>
                      <w:spacing w:line="201" w:lineRule="exact" w:before="0"/>
                      <w:ind w:left="0" w:right="0" w:firstLine="0"/>
                      <w:jc w:val="left"/>
                      <w:rPr>
                        <w:b/>
                        <w:sz w:val="18"/>
                      </w:rPr>
                    </w:pPr>
                    <w:r>
                      <w:rPr>
                        <w:b/>
                        <w:color w:val="FFFFFF"/>
                        <w:w w:val="99"/>
                        <w:sz w:val="18"/>
                      </w:rPr>
                      <w:t>2</w:t>
                    </w:r>
                  </w:p>
                </w:txbxContent>
              </v:textbox>
              <w10:wrap type="none"/>
            </v:shape>
            <w10:wrap type="none"/>
          </v:group>
        </w:pict>
      </w:r>
      <w:r>
        <w:rPr>
          <w:sz w:val="14"/>
        </w:rPr>
        <w:t>Monofásico / Single-phase / Monophasé = 220V - 240V ±6%</w:t>
      </w:r>
    </w:p>
    <w:p>
      <w:pPr>
        <w:spacing w:after="0"/>
        <w:jc w:val="left"/>
        <w:rPr>
          <w:sz w:val="14"/>
        </w:rPr>
        <w:sectPr>
          <w:type w:val="continuous"/>
          <w:pgSz w:w="11910" w:h="16840"/>
          <w:pgMar w:top="1580" w:bottom="280" w:left="0" w:right="0"/>
        </w:sectPr>
      </w:pPr>
    </w:p>
    <w:p>
      <w:pPr>
        <w:pStyle w:val="BodyText"/>
        <w:rPr>
          <w:sz w:val="20"/>
        </w:rPr>
      </w:pPr>
    </w:p>
    <w:p>
      <w:pPr>
        <w:pStyle w:val="BodyText"/>
        <w:rPr>
          <w:sz w:val="20"/>
        </w:rPr>
      </w:pPr>
    </w:p>
    <w:p>
      <w:pPr>
        <w:pStyle w:val="BodyText"/>
        <w:spacing w:before="7"/>
        <w:rPr>
          <w:sz w:val="11"/>
        </w:rPr>
      </w:pPr>
    </w:p>
    <w:p>
      <w:pPr>
        <w:pStyle w:val="BodyText"/>
        <w:ind w:left="834"/>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shape style="position:absolute;left:0;top:0;width:6777;height:371" type="#_x0000_t202" filled="true" fillcolor="#000000" stroked="false">
              <v:textbox inset="0,0,0,0">
                <w:txbxContent>
                  <w:p>
                    <w:pPr>
                      <w:spacing w:before="65"/>
                      <w:ind w:left="269" w:right="0" w:firstLine="0"/>
                      <w:jc w:val="left"/>
                      <w:rPr>
                        <w:b/>
                        <w:sz w:val="18"/>
                      </w:rPr>
                    </w:pPr>
                    <w:r>
                      <w:rPr>
                        <w:b/>
                        <w:color w:val="FFFFFF"/>
                        <w:sz w:val="18"/>
                      </w:rPr>
                      <w:t>5 INSTALLATION</w:t>
                    </w:r>
                  </w:p>
                </w:txbxContent>
              </v:textbox>
              <v:fill type="solid"/>
              <w10:wrap type="none"/>
            </v:shape>
          </v:group>
        </w:pict>
      </w:r>
      <w:r>
        <w:rPr>
          <w:sz w:val="20"/>
        </w:rPr>
      </w:r>
    </w:p>
    <w:p>
      <w:pPr>
        <w:pStyle w:val="BodyText"/>
        <w:spacing w:before="3"/>
        <w:rPr>
          <w:sz w:val="8"/>
        </w:rPr>
      </w:pPr>
    </w:p>
    <w:p>
      <w:pPr>
        <w:pStyle w:val="BodyText"/>
        <w:ind w:left="854"/>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0;top:0;width:10235;height:371" type="#_x0000_t202" filled="false" stroked="false">
              <v:textbox inset="0,0,0,0">
                <w:txbxContent>
                  <w:p>
                    <w:pPr>
                      <w:spacing w:before="65"/>
                      <w:ind w:left="270" w:right="0" w:firstLine="0"/>
                      <w:jc w:val="left"/>
                      <w:rPr>
                        <w:b/>
                        <w:sz w:val="18"/>
                      </w:rPr>
                    </w:pPr>
                    <w:r>
                      <w:rPr>
                        <w:b/>
                        <w:color w:val="FFFFFF"/>
                        <w:sz w:val="18"/>
                      </w:rPr>
                      <w:t>5.1 Type of Arm that Can Be Installed</w:t>
                    </w:r>
                  </w:p>
                </w:txbxContent>
              </v:textbox>
              <w10:wrap type="none"/>
            </v:shape>
          </v:group>
        </w:pict>
      </w:r>
      <w:r>
        <w:rPr>
          <w:sz w:val="20"/>
        </w:rPr>
      </w:r>
    </w:p>
    <w:p>
      <w:pPr>
        <w:pStyle w:val="ListParagraph"/>
        <w:numPr>
          <w:ilvl w:val="1"/>
          <w:numId w:val="17"/>
        </w:numPr>
        <w:tabs>
          <w:tab w:pos="1834" w:val="left" w:leader="none"/>
          <w:tab w:pos="1835" w:val="left" w:leader="none"/>
        </w:tabs>
        <w:spacing w:line="245" w:lineRule="exact" w:before="154" w:after="0"/>
        <w:ind w:left="1834" w:right="0" w:hanging="567"/>
        <w:jc w:val="left"/>
        <w:rPr>
          <w:sz w:val="18"/>
        </w:rPr>
      </w:pPr>
      <w:r>
        <w:rPr>
          <w:spacing w:val="-4"/>
          <w:sz w:val="18"/>
        </w:rPr>
        <w:t>RIGID</w:t>
      </w:r>
      <w:r>
        <w:rPr>
          <w:spacing w:val="-7"/>
          <w:sz w:val="18"/>
        </w:rPr>
        <w:t> </w:t>
      </w:r>
      <w:r>
        <w:rPr>
          <w:spacing w:val="-4"/>
          <w:sz w:val="18"/>
        </w:rPr>
        <w:t>ARM:</w:t>
      </w:r>
      <w:r>
        <w:rPr>
          <w:spacing w:val="-6"/>
          <w:sz w:val="18"/>
        </w:rPr>
        <w:t> </w:t>
      </w:r>
      <w:r>
        <w:rPr>
          <w:spacing w:val="-4"/>
          <w:sz w:val="18"/>
        </w:rPr>
        <w:t>(Used</w:t>
      </w:r>
      <w:r>
        <w:rPr>
          <w:spacing w:val="-6"/>
          <w:sz w:val="18"/>
        </w:rPr>
        <w:t> </w:t>
      </w:r>
      <w:r>
        <w:rPr>
          <w:spacing w:val="-4"/>
          <w:sz w:val="18"/>
        </w:rPr>
        <w:t>when</w:t>
      </w:r>
      <w:r>
        <w:rPr>
          <w:spacing w:val="-8"/>
          <w:sz w:val="18"/>
        </w:rPr>
        <w:t> </w:t>
      </w:r>
      <w:r>
        <w:rPr>
          <w:spacing w:val="-4"/>
          <w:sz w:val="18"/>
        </w:rPr>
        <w:t>the</w:t>
      </w:r>
      <w:r>
        <w:rPr>
          <w:spacing w:val="-8"/>
          <w:sz w:val="18"/>
        </w:rPr>
        <w:t> </w:t>
      </w:r>
      <w:r>
        <w:rPr>
          <w:spacing w:val="-4"/>
          <w:sz w:val="18"/>
        </w:rPr>
        <w:t>operator</w:t>
      </w:r>
      <w:r>
        <w:rPr>
          <w:spacing w:val="-9"/>
          <w:sz w:val="18"/>
        </w:rPr>
        <w:t> </w:t>
      </w:r>
      <w:r>
        <w:rPr>
          <w:sz w:val="18"/>
        </w:rPr>
        <w:t>is</w:t>
      </w:r>
      <w:r>
        <w:rPr>
          <w:spacing w:val="-8"/>
          <w:sz w:val="18"/>
        </w:rPr>
        <w:t> </w:t>
      </w:r>
      <w:r>
        <w:rPr>
          <w:spacing w:val="-4"/>
          <w:sz w:val="18"/>
        </w:rPr>
        <w:t>installed</w:t>
      </w:r>
      <w:r>
        <w:rPr>
          <w:spacing w:val="-6"/>
          <w:sz w:val="18"/>
        </w:rPr>
        <w:t> </w:t>
      </w:r>
      <w:r>
        <w:rPr>
          <w:spacing w:val="-3"/>
          <w:sz w:val="18"/>
        </w:rPr>
        <w:t>on</w:t>
      </w:r>
      <w:r>
        <w:rPr>
          <w:spacing w:val="-8"/>
          <w:sz w:val="18"/>
        </w:rPr>
        <w:t> </w:t>
      </w:r>
      <w:r>
        <w:rPr>
          <w:spacing w:val="-4"/>
          <w:sz w:val="18"/>
        </w:rPr>
        <w:t>the</w:t>
      </w:r>
      <w:r>
        <w:rPr>
          <w:spacing w:val="-8"/>
          <w:sz w:val="18"/>
        </w:rPr>
        <w:t> </w:t>
      </w:r>
      <w:r>
        <w:rPr>
          <w:spacing w:val="-4"/>
          <w:sz w:val="18"/>
        </w:rPr>
        <w:t>same</w:t>
      </w:r>
      <w:r>
        <w:rPr>
          <w:spacing w:val="-8"/>
          <w:sz w:val="18"/>
        </w:rPr>
        <w:t> </w:t>
      </w:r>
      <w:r>
        <w:rPr>
          <w:spacing w:val="-3"/>
          <w:sz w:val="18"/>
        </w:rPr>
        <w:t>side</w:t>
      </w:r>
      <w:r>
        <w:rPr>
          <w:spacing w:val="-8"/>
          <w:sz w:val="18"/>
        </w:rPr>
        <w:t> </w:t>
      </w:r>
      <w:r>
        <w:rPr>
          <w:spacing w:val="-4"/>
          <w:sz w:val="18"/>
        </w:rPr>
        <w:t>that</w:t>
      </w:r>
      <w:r>
        <w:rPr>
          <w:spacing w:val="-8"/>
          <w:sz w:val="18"/>
        </w:rPr>
        <w:t> </w:t>
      </w:r>
      <w:r>
        <w:rPr>
          <w:spacing w:val="-4"/>
          <w:sz w:val="18"/>
        </w:rPr>
        <w:t>the</w:t>
      </w:r>
      <w:r>
        <w:rPr>
          <w:spacing w:val="-8"/>
          <w:sz w:val="18"/>
        </w:rPr>
        <w:t> </w:t>
      </w:r>
      <w:r>
        <w:rPr>
          <w:spacing w:val="-3"/>
          <w:sz w:val="18"/>
        </w:rPr>
        <w:t>door</w:t>
      </w:r>
      <w:r>
        <w:rPr>
          <w:spacing w:val="-9"/>
          <w:sz w:val="18"/>
        </w:rPr>
        <w:t> </w:t>
      </w:r>
      <w:r>
        <w:rPr>
          <w:spacing w:val="-5"/>
          <w:sz w:val="18"/>
        </w:rPr>
        <w:t>opens).</w:t>
      </w:r>
    </w:p>
    <w:p>
      <w:pPr>
        <w:pStyle w:val="ListParagraph"/>
        <w:numPr>
          <w:ilvl w:val="1"/>
          <w:numId w:val="17"/>
        </w:numPr>
        <w:tabs>
          <w:tab w:pos="1834" w:val="left" w:leader="none"/>
          <w:tab w:pos="1835" w:val="left" w:leader="none"/>
        </w:tabs>
        <w:spacing w:line="240" w:lineRule="auto" w:before="0" w:after="0"/>
        <w:ind w:left="1834" w:right="928" w:hanging="567"/>
        <w:jc w:val="left"/>
        <w:rPr>
          <w:sz w:val="18"/>
        </w:rPr>
      </w:pPr>
      <w:r>
        <w:rPr>
          <w:spacing w:val="-5"/>
          <w:sz w:val="18"/>
        </w:rPr>
        <w:t>STANDARD </w:t>
      </w:r>
      <w:r>
        <w:rPr>
          <w:spacing w:val="-4"/>
          <w:sz w:val="18"/>
        </w:rPr>
        <w:t>ARTICULATED ARM: The </w:t>
      </w:r>
      <w:r>
        <w:rPr>
          <w:spacing w:val="-5"/>
          <w:sz w:val="18"/>
        </w:rPr>
        <w:t>standard </w:t>
      </w:r>
      <w:r>
        <w:rPr>
          <w:spacing w:val="-4"/>
          <w:sz w:val="18"/>
        </w:rPr>
        <w:t>articulated arm </w:t>
      </w:r>
      <w:r>
        <w:rPr>
          <w:spacing w:val="-3"/>
          <w:sz w:val="18"/>
        </w:rPr>
        <w:t>can be </w:t>
      </w:r>
      <w:r>
        <w:rPr>
          <w:spacing w:val="-5"/>
          <w:sz w:val="18"/>
        </w:rPr>
        <w:t>mounted </w:t>
      </w:r>
      <w:r>
        <w:rPr>
          <w:spacing w:val="-3"/>
          <w:sz w:val="18"/>
        </w:rPr>
        <w:t>to </w:t>
      </w:r>
      <w:r>
        <w:rPr>
          <w:spacing w:val="-4"/>
          <w:sz w:val="18"/>
        </w:rPr>
        <w:t>PUSH. (It </w:t>
      </w:r>
      <w:r>
        <w:rPr>
          <w:sz w:val="18"/>
        </w:rPr>
        <w:t>is </w:t>
      </w:r>
      <w:r>
        <w:rPr>
          <w:spacing w:val="-4"/>
          <w:sz w:val="18"/>
        </w:rPr>
        <w:t>used when </w:t>
      </w:r>
      <w:r>
        <w:rPr>
          <w:spacing w:val="-3"/>
          <w:sz w:val="18"/>
        </w:rPr>
        <w:t>the  </w:t>
      </w:r>
      <w:r>
        <w:rPr>
          <w:spacing w:val="-5"/>
          <w:sz w:val="18"/>
        </w:rPr>
        <w:t>operator</w:t>
      </w:r>
      <w:r>
        <w:rPr>
          <w:spacing w:val="-9"/>
          <w:sz w:val="18"/>
        </w:rPr>
        <w:t> </w:t>
      </w:r>
      <w:r>
        <w:rPr>
          <w:sz w:val="18"/>
        </w:rPr>
        <w:t>is</w:t>
      </w:r>
      <w:r>
        <w:rPr>
          <w:spacing w:val="-8"/>
          <w:sz w:val="18"/>
        </w:rPr>
        <w:t> </w:t>
      </w:r>
      <w:r>
        <w:rPr>
          <w:spacing w:val="-4"/>
          <w:sz w:val="18"/>
        </w:rPr>
        <w:t>installed</w:t>
      </w:r>
      <w:r>
        <w:rPr>
          <w:spacing w:val="-6"/>
          <w:sz w:val="18"/>
        </w:rPr>
        <w:t> </w:t>
      </w:r>
      <w:r>
        <w:rPr>
          <w:spacing w:val="-3"/>
          <w:sz w:val="18"/>
        </w:rPr>
        <w:t>on</w:t>
      </w:r>
      <w:r>
        <w:rPr>
          <w:spacing w:val="-8"/>
          <w:sz w:val="18"/>
        </w:rPr>
        <w:t> </w:t>
      </w:r>
      <w:r>
        <w:rPr>
          <w:spacing w:val="-4"/>
          <w:sz w:val="18"/>
        </w:rPr>
        <w:t>the</w:t>
      </w:r>
      <w:r>
        <w:rPr>
          <w:spacing w:val="-8"/>
          <w:sz w:val="18"/>
        </w:rPr>
        <w:t> </w:t>
      </w:r>
      <w:r>
        <w:rPr>
          <w:spacing w:val="-4"/>
          <w:sz w:val="18"/>
        </w:rPr>
        <w:t>opposite</w:t>
      </w:r>
      <w:r>
        <w:rPr>
          <w:spacing w:val="-8"/>
          <w:sz w:val="18"/>
        </w:rPr>
        <w:t> </w:t>
      </w:r>
      <w:r>
        <w:rPr>
          <w:spacing w:val="-4"/>
          <w:sz w:val="18"/>
        </w:rPr>
        <w:t>side</w:t>
      </w:r>
      <w:r>
        <w:rPr>
          <w:spacing w:val="-8"/>
          <w:sz w:val="18"/>
        </w:rPr>
        <w:t> </w:t>
      </w:r>
      <w:r>
        <w:rPr>
          <w:spacing w:val="-4"/>
          <w:sz w:val="18"/>
        </w:rPr>
        <w:t>from</w:t>
      </w:r>
      <w:r>
        <w:rPr>
          <w:spacing w:val="-5"/>
          <w:sz w:val="18"/>
        </w:rPr>
        <w:t> </w:t>
      </w:r>
      <w:r>
        <w:rPr>
          <w:spacing w:val="-4"/>
          <w:sz w:val="18"/>
        </w:rPr>
        <w:t>where</w:t>
      </w:r>
      <w:r>
        <w:rPr>
          <w:spacing w:val="-8"/>
          <w:sz w:val="18"/>
        </w:rPr>
        <w:t> </w:t>
      </w:r>
      <w:r>
        <w:rPr>
          <w:spacing w:val="-4"/>
          <w:sz w:val="18"/>
        </w:rPr>
        <w:t>the</w:t>
      </w:r>
      <w:r>
        <w:rPr>
          <w:spacing w:val="-8"/>
          <w:sz w:val="18"/>
        </w:rPr>
        <w:t> </w:t>
      </w:r>
      <w:r>
        <w:rPr>
          <w:spacing w:val="-3"/>
          <w:sz w:val="18"/>
        </w:rPr>
        <w:t>door</w:t>
      </w:r>
      <w:r>
        <w:rPr>
          <w:spacing w:val="-9"/>
          <w:sz w:val="18"/>
        </w:rPr>
        <w:t> </w:t>
      </w:r>
      <w:r>
        <w:rPr>
          <w:spacing w:val="-4"/>
          <w:sz w:val="18"/>
        </w:rPr>
        <w:t>opens).</w:t>
      </w:r>
    </w:p>
    <w:p>
      <w:pPr>
        <w:pStyle w:val="ListParagraph"/>
        <w:numPr>
          <w:ilvl w:val="1"/>
          <w:numId w:val="17"/>
        </w:numPr>
        <w:tabs>
          <w:tab w:pos="1834" w:val="left" w:leader="none"/>
          <w:tab w:pos="1835" w:val="left" w:leader="none"/>
        </w:tabs>
        <w:spacing w:line="240" w:lineRule="auto" w:before="1" w:after="0"/>
        <w:ind w:left="1834" w:right="928" w:hanging="567"/>
        <w:jc w:val="left"/>
        <w:rPr>
          <w:sz w:val="18"/>
        </w:rPr>
      </w:pPr>
      <w:r>
        <w:rPr>
          <w:spacing w:val="-4"/>
          <w:sz w:val="18"/>
        </w:rPr>
        <w:t>LONG ARTICULATED </w:t>
      </w:r>
      <w:r>
        <w:rPr>
          <w:spacing w:val="-3"/>
          <w:sz w:val="18"/>
        </w:rPr>
        <w:t>ARM: </w:t>
      </w:r>
      <w:r>
        <w:rPr>
          <w:spacing w:val="-4"/>
          <w:sz w:val="18"/>
        </w:rPr>
        <w:t>The </w:t>
      </w:r>
      <w:r>
        <w:rPr>
          <w:spacing w:val="-3"/>
          <w:sz w:val="18"/>
        </w:rPr>
        <w:t>long </w:t>
      </w:r>
      <w:r>
        <w:rPr>
          <w:spacing w:val="-5"/>
          <w:sz w:val="18"/>
        </w:rPr>
        <w:t>articulated </w:t>
      </w:r>
      <w:r>
        <w:rPr>
          <w:spacing w:val="-4"/>
          <w:sz w:val="18"/>
        </w:rPr>
        <w:t>arm </w:t>
      </w:r>
      <w:r>
        <w:rPr>
          <w:spacing w:val="-3"/>
          <w:sz w:val="18"/>
        </w:rPr>
        <w:t>can be </w:t>
      </w:r>
      <w:r>
        <w:rPr>
          <w:spacing w:val="-5"/>
          <w:sz w:val="18"/>
        </w:rPr>
        <w:t>mounted </w:t>
      </w:r>
      <w:r>
        <w:rPr>
          <w:spacing w:val="-3"/>
          <w:sz w:val="18"/>
        </w:rPr>
        <w:t>to </w:t>
      </w:r>
      <w:r>
        <w:rPr>
          <w:spacing w:val="-4"/>
          <w:sz w:val="18"/>
        </w:rPr>
        <w:t>PUSH. </w:t>
      </w:r>
      <w:r>
        <w:rPr>
          <w:spacing w:val="-3"/>
          <w:sz w:val="18"/>
        </w:rPr>
        <w:t>(It </w:t>
      </w:r>
      <w:r>
        <w:rPr>
          <w:sz w:val="18"/>
        </w:rPr>
        <w:t>is </w:t>
      </w:r>
      <w:r>
        <w:rPr>
          <w:spacing w:val="-3"/>
          <w:sz w:val="18"/>
        </w:rPr>
        <w:t>used </w:t>
      </w:r>
      <w:r>
        <w:rPr>
          <w:spacing w:val="-5"/>
          <w:sz w:val="18"/>
        </w:rPr>
        <w:t>when </w:t>
      </w:r>
      <w:r>
        <w:rPr>
          <w:spacing w:val="-4"/>
          <w:sz w:val="18"/>
        </w:rPr>
        <w:t>the operator </w:t>
      </w:r>
      <w:r>
        <w:rPr>
          <w:sz w:val="18"/>
        </w:rPr>
        <w:t>is </w:t>
      </w:r>
      <w:r>
        <w:rPr>
          <w:spacing w:val="-4"/>
          <w:sz w:val="18"/>
        </w:rPr>
        <w:t>installed</w:t>
      </w:r>
      <w:r>
        <w:rPr>
          <w:spacing w:val="-8"/>
          <w:sz w:val="18"/>
        </w:rPr>
        <w:t> </w:t>
      </w:r>
      <w:r>
        <w:rPr>
          <w:spacing w:val="-3"/>
          <w:sz w:val="18"/>
        </w:rPr>
        <w:t>on</w:t>
      </w:r>
      <w:r>
        <w:rPr>
          <w:spacing w:val="-8"/>
          <w:sz w:val="18"/>
        </w:rPr>
        <w:t> </w:t>
      </w:r>
      <w:r>
        <w:rPr>
          <w:spacing w:val="-4"/>
          <w:sz w:val="18"/>
        </w:rPr>
        <w:t>the</w:t>
      </w:r>
      <w:r>
        <w:rPr>
          <w:spacing w:val="-8"/>
          <w:sz w:val="18"/>
        </w:rPr>
        <w:t> </w:t>
      </w:r>
      <w:r>
        <w:rPr>
          <w:spacing w:val="-5"/>
          <w:sz w:val="18"/>
        </w:rPr>
        <w:t>opposite</w:t>
      </w:r>
      <w:r>
        <w:rPr>
          <w:spacing w:val="-8"/>
          <w:sz w:val="18"/>
        </w:rPr>
        <w:t> </w:t>
      </w:r>
      <w:r>
        <w:rPr>
          <w:spacing w:val="-4"/>
          <w:sz w:val="18"/>
        </w:rPr>
        <w:t>side</w:t>
      </w:r>
      <w:r>
        <w:rPr>
          <w:spacing w:val="-6"/>
          <w:sz w:val="18"/>
        </w:rPr>
        <w:t> </w:t>
      </w:r>
      <w:r>
        <w:rPr>
          <w:spacing w:val="-3"/>
          <w:sz w:val="18"/>
        </w:rPr>
        <w:t>from</w:t>
      </w:r>
      <w:r>
        <w:rPr>
          <w:spacing w:val="-8"/>
          <w:sz w:val="18"/>
        </w:rPr>
        <w:t> </w:t>
      </w:r>
      <w:r>
        <w:rPr>
          <w:spacing w:val="-5"/>
          <w:sz w:val="18"/>
        </w:rPr>
        <w:t>where</w:t>
      </w:r>
      <w:r>
        <w:rPr>
          <w:spacing w:val="-8"/>
          <w:sz w:val="18"/>
        </w:rPr>
        <w:t> </w:t>
      </w:r>
      <w:r>
        <w:rPr>
          <w:spacing w:val="-4"/>
          <w:sz w:val="18"/>
        </w:rPr>
        <w:t>the</w:t>
      </w:r>
      <w:r>
        <w:rPr>
          <w:spacing w:val="-6"/>
          <w:sz w:val="18"/>
        </w:rPr>
        <w:t> </w:t>
      </w:r>
      <w:r>
        <w:rPr>
          <w:spacing w:val="-4"/>
          <w:sz w:val="18"/>
        </w:rPr>
        <w:t>door</w:t>
      </w:r>
      <w:r>
        <w:rPr>
          <w:spacing w:val="-9"/>
          <w:sz w:val="18"/>
        </w:rPr>
        <w:t> </w:t>
      </w:r>
      <w:r>
        <w:rPr>
          <w:spacing w:val="-4"/>
          <w:sz w:val="18"/>
        </w:rPr>
        <w:t>opens,</w:t>
      </w:r>
      <w:r>
        <w:rPr>
          <w:spacing w:val="-2"/>
          <w:sz w:val="18"/>
        </w:rPr>
        <w:t> </w:t>
      </w:r>
      <w:r>
        <w:rPr>
          <w:spacing w:val="-5"/>
          <w:sz w:val="18"/>
        </w:rPr>
        <w:t>where</w:t>
      </w:r>
      <w:r>
        <w:rPr>
          <w:spacing w:val="-6"/>
          <w:sz w:val="18"/>
        </w:rPr>
        <w:t> </w:t>
      </w:r>
      <w:r>
        <w:rPr>
          <w:spacing w:val="-4"/>
          <w:sz w:val="18"/>
        </w:rPr>
        <w:t>the</w:t>
      </w:r>
      <w:r>
        <w:rPr>
          <w:spacing w:val="-8"/>
          <w:sz w:val="18"/>
        </w:rPr>
        <w:t> </w:t>
      </w:r>
      <w:r>
        <w:rPr>
          <w:spacing w:val="-4"/>
          <w:sz w:val="18"/>
        </w:rPr>
        <w:t>door</w:t>
      </w:r>
      <w:r>
        <w:rPr>
          <w:spacing w:val="-9"/>
          <w:sz w:val="18"/>
        </w:rPr>
        <w:t> </w:t>
      </w:r>
      <w:r>
        <w:rPr>
          <w:spacing w:val="-4"/>
          <w:sz w:val="18"/>
        </w:rPr>
        <w:t>jamb</w:t>
      </w:r>
      <w:r>
        <w:rPr>
          <w:spacing w:val="-8"/>
          <w:sz w:val="18"/>
        </w:rPr>
        <w:t> </w:t>
      </w:r>
      <w:r>
        <w:rPr>
          <w:sz w:val="18"/>
        </w:rPr>
        <w:t>is</w:t>
      </w:r>
      <w:r>
        <w:rPr>
          <w:spacing w:val="-8"/>
          <w:sz w:val="18"/>
        </w:rPr>
        <w:t> </w:t>
      </w:r>
      <w:r>
        <w:rPr>
          <w:spacing w:val="-4"/>
          <w:sz w:val="18"/>
        </w:rPr>
        <w:t>particularly</w:t>
      </w:r>
      <w:r>
        <w:rPr>
          <w:spacing w:val="-10"/>
          <w:sz w:val="18"/>
        </w:rPr>
        <w:t> </w:t>
      </w:r>
      <w:r>
        <w:rPr>
          <w:spacing w:val="-4"/>
          <w:sz w:val="18"/>
        </w:rPr>
        <w:t>deep).</w:t>
      </w:r>
    </w:p>
    <w:p>
      <w:pPr>
        <w:pStyle w:val="BodyText"/>
        <w:rPr>
          <w:sz w:val="20"/>
        </w:rPr>
      </w:pPr>
    </w:p>
    <w:p>
      <w:pPr>
        <w:pStyle w:val="BodyText"/>
        <w:spacing w:before="10"/>
        <w:rPr>
          <w:sz w:val="28"/>
        </w:rPr>
      </w:pPr>
    </w:p>
    <w:p>
      <w:pPr>
        <w:pStyle w:val="BodyText"/>
        <w:spacing w:before="95"/>
        <w:ind w:left="1510"/>
      </w:pPr>
      <w:r>
        <w:rPr/>
        <w:drawing>
          <wp:anchor distT="0" distB="0" distL="0" distR="0" allowOverlap="1" layoutInCell="1" locked="0" behindDoc="0" simplePos="0" relativeHeight="5920">
            <wp:simplePos x="0" y="0"/>
            <wp:positionH relativeFrom="page">
              <wp:posOffset>547573</wp:posOffset>
            </wp:positionH>
            <wp:positionV relativeFrom="paragraph">
              <wp:posOffset>-22988</wp:posOffset>
            </wp:positionV>
            <wp:extent cx="323989" cy="324002"/>
            <wp:effectExtent l="0" t="0" r="0" b="0"/>
            <wp:wrapNone/>
            <wp:docPr id="89" name="image29.png" descr=""/>
            <wp:cNvGraphicFramePr>
              <a:graphicFrameLocks noChangeAspect="1"/>
            </wp:cNvGraphicFramePr>
            <a:graphic>
              <a:graphicData uri="http://schemas.openxmlformats.org/drawingml/2006/picture">
                <pic:pic>
                  <pic:nvPicPr>
                    <pic:cNvPr id="90" name="image29.png"/>
                    <pic:cNvPicPr/>
                  </pic:nvPicPr>
                  <pic:blipFill>
                    <a:blip r:embed="rId36" cstate="print"/>
                    <a:stretch>
                      <a:fillRect/>
                    </a:stretch>
                  </pic:blipFill>
                  <pic:spPr>
                    <a:xfrm>
                      <a:off x="0" y="0"/>
                      <a:ext cx="323989" cy="324002"/>
                    </a:xfrm>
                    <a:prstGeom prst="rect">
                      <a:avLst/>
                    </a:prstGeom>
                  </pic:spPr>
                </pic:pic>
              </a:graphicData>
            </a:graphic>
          </wp:anchor>
        </w:drawing>
      </w:r>
      <w:r>
        <w:rPr/>
        <w:t>WARNING: For a correct installation, consult the corresponding sections for ‘Installing the Arms’.</w:t>
      </w:r>
    </w:p>
    <w:p>
      <w:pPr>
        <w:pStyle w:val="BodyText"/>
        <w:spacing w:before="7"/>
        <w:rPr>
          <w:sz w:val="23"/>
        </w:rPr>
      </w:pPr>
      <w:r>
        <w:rPr/>
        <w:pict>
          <v:group style="position:absolute;margin-left:41.738998pt;margin-top:15.568181pt;width:511.75pt;height:18.55pt;mso-position-horizontal-relative:page;mso-position-vertical-relative:paragraph;z-index:5656;mso-wrap-distance-left:0;mso-wrap-distance-right:0" coordorigin="835,311" coordsize="10235,371">
            <v:rect style="position:absolute;left:7596;top:326;width:3458;height:340" filled="true" fillcolor="#999999" stroked="false">
              <v:fill type="solid"/>
            </v:rect>
            <v:rect style="position:absolute;left:1417;top:326;width:9638;height:340" filled="false" stroked="true" strokeweight="1.5pt" strokecolor="#999999">
              <v:stroke dashstyle="solid"/>
            </v:rect>
            <v:shape style="position:absolute;left:7540;top:427;width:1304;height:240" coordorigin="7540,427" coordsize="1304,240" path="m8843,427l7540,427,7540,667,8584,667,8843,427xe" filled="true" fillcolor="#000000" stroked="false">
              <v:path arrowok="t"/>
              <v:fill type="solid"/>
            </v:shape>
            <v:shape style="position:absolute;left:7540;top:427;width:1304;height:240" coordorigin="7540,427" coordsize="1304,240" path="m8584,667l8843,427,7540,427,7540,667,8584,667e" filled="false" stroked="true" strokeweight="1.5pt" strokecolor="#000000">
              <v:path arrowok="t"/>
              <v:stroke dashstyle="solid"/>
            </v:shape>
            <v:rect style="position:absolute;left:7596;top:326;width:1247;height:99" filled="true" fillcolor="#000000" stroked="false">
              <v:fill type="solid"/>
            </v:rect>
            <v:rect style="position:absolute;left:2437;top:326;width:6406;height:99" filled="false" stroked="true" strokeweight="1.5pt" strokecolor="#000000">
              <v:stroke dashstyle="solid"/>
            </v:rect>
            <v:rect style="position:absolute;left:850;top:326;width:6746;height:340" filled="true" fillcolor="#000000" stroked="false">
              <v:fill type="solid"/>
            </v:rect>
            <v:rect style="position:absolute;left:850;top:326;width:6746;height:340" filled="false" stroked="true" strokeweight="1.5pt" strokecolor="#000000">
              <v:stroke dashstyle="solid"/>
            </v:rect>
            <v:shape style="position:absolute;left:835;top:311;width:10235;height:371" type="#_x0000_t202" filled="false" stroked="false">
              <v:textbox inset="0,0,0,0">
                <w:txbxContent>
                  <w:p>
                    <w:pPr>
                      <w:spacing w:before="67"/>
                      <w:ind w:left="269" w:right="0" w:firstLine="0"/>
                      <w:jc w:val="left"/>
                      <w:rPr>
                        <w:b/>
                        <w:sz w:val="18"/>
                      </w:rPr>
                    </w:pPr>
                    <w:r>
                      <w:rPr>
                        <w:b/>
                        <w:color w:val="FFFFFF"/>
                        <w:sz w:val="18"/>
                      </w:rPr>
                      <w:t>5.2 Installing the Operator</w:t>
                    </w:r>
                  </w:p>
                </w:txbxContent>
              </v:textbox>
              <w10:wrap type="none"/>
            </v:shape>
            <w10:wrap type="topAndBottom"/>
          </v:group>
        </w:pict>
      </w:r>
    </w:p>
    <w:p>
      <w:pPr>
        <w:pStyle w:val="BodyText"/>
        <w:spacing w:before="140"/>
        <w:ind w:left="907"/>
      </w:pPr>
      <w:r>
        <w:rPr/>
        <w:t>To attach the operator, follow the steps below (Fig. 3):</w:t>
      </w:r>
    </w:p>
    <w:p>
      <w:pPr>
        <w:pStyle w:val="ListParagraph"/>
        <w:numPr>
          <w:ilvl w:val="1"/>
          <w:numId w:val="17"/>
        </w:numPr>
        <w:tabs>
          <w:tab w:pos="1834" w:val="left" w:leader="none"/>
          <w:tab w:pos="1835" w:val="left" w:leader="none"/>
        </w:tabs>
        <w:spacing w:line="240" w:lineRule="auto" w:before="120" w:after="0"/>
        <w:ind w:left="1834" w:right="0" w:hanging="567"/>
        <w:jc w:val="left"/>
        <w:rPr>
          <w:sz w:val="18"/>
        </w:rPr>
      </w:pPr>
      <w:r>
        <w:rPr>
          <w:spacing w:val="-5"/>
          <w:sz w:val="18"/>
        </w:rPr>
        <w:t>Remove </w:t>
      </w:r>
      <w:r>
        <w:rPr>
          <w:spacing w:val="-4"/>
          <w:sz w:val="18"/>
        </w:rPr>
        <w:t>the main cover</w:t>
      </w:r>
      <w:r>
        <w:rPr>
          <w:spacing w:val="-6"/>
          <w:sz w:val="18"/>
        </w:rPr>
        <w:t> </w:t>
      </w:r>
      <w:r>
        <w:rPr>
          <w:spacing w:val="-4"/>
          <w:sz w:val="18"/>
        </w:rPr>
        <w:t>(B)</w:t>
      </w:r>
    </w:p>
    <w:p>
      <w:pPr>
        <w:pStyle w:val="ListParagraph"/>
        <w:numPr>
          <w:ilvl w:val="1"/>
          <w:numId w:val="17"/>
        </w:numPr>
        <w:tabs>
          <w:tab w:pos="1834" w:val="left" w:leader="none"/>
          <w:tab w:pos="1835" w:val="left" w:leader="none"/>
        </w:tabs>
        <w:spacing w:line="240" w:lineRule="auto" w:before="119" w:after="0"/>
        <w:ind w:left="1834" w:right="928" w:hanging="567"/>
        <w:jc w:val="left"/>
        <w:rPr>
          <w:sz w:val="18"/>
        </w:rPr>
      </w:pPr>
      <w:r>
        <w:rPr>
          <w:spacing w:val="-5"/>
          <w:sz w:val="18"/>
        </w:rPr>
        <w:t>Disconnect </w:t>
      </w:r>
      <w:r>
        <w:rPr>
          <w:spacing w:val="-3"/>
          <w:sz w:val="18"/>
        </w:rPr>
        <w:t>all </w:t>
      </w:r>
      <w:r>
        <w:rPr>
          <w:spacing w:val="-5"/>
          <w:sz w:val="18"/>
        </w:rPr>
        <w:t>connections </w:t>
      </w:r>
      <w:r>
        <w:rPr>
          <w:spacing w:val="-4"/>
          <w:sz w:val="18"/>
        </w:rPr>
        <w:t>(key-pad, switch, </w:t>
      </w:r>
      <w:r>
        <w:rPr>
          <w:spacing w:val="-5"/>
          <w:sz w:val="18"/>
        </w:rPr>
        <w:t>transformer, </w:t>
      </w:r>
      <w:r>
        <w:rPr>
          <w:spacing w:val="-4"/>
          <w:sz w:val="18"/>
        </w:rPr>
        <w:t>motor) </w:t>
      </w:r>
      <w:r>
        <w:rPr>
          <w:spacing w:val="-3"/>
          <w:sz w:val="18"/>
        </w:rPr>
        <w:t>on the </w:t>
      </w:r>
      <w:r>
        <w:rPr>
          <w:spacing w:val="-5"/>
          <w:sz w:val="18"/>
        </w:rPr>
        <w:t>electronic </w:t>
      </w:r>
      <w:r>
        <w:rPr>
          <w:spacing w:val="-3"/>
          <w:sz w:val="18"/>
        </w:rPr>
        <w:t>card </w:t>
      </w:r>
      <w:r>
        <w:rPr>
          <w:sz w:val="18"/>
        </w:rPr>
        <w:t>©, </w:t>
      </w:r>
      <w:r>
        <w:rPr>
          <w:spacing w:val="-4"/>
          <w:sz w:val="18"/>
        </w:rPr>
        <w:t>unscrew the </w:t>
      </w:r>
      <w:r>
        <w:rPr>
          <w:sz w:val="18"/>
        </w:rPr>
        <w:t>2 </w:t>
      </w:r>
      <w:r>
        <w:rPr>
          <w:spacing w:val="-4"/>
          <w:sz w:val="18"/>
        </w:rPr>
        <w:t>screws and </w:t>
      </w:r>
      <w:r>
        <w:rPr>
          <w:spacing w:val="-5"/>
          <w:sz w:val="18"/>
        </w:rPr>
        <w:t>remove</w:t>
      </w:r>
      <w:r>
        <w:rPr>
          <w:spacing w:val="-8"/>
          <w:sz w:val="18"/>
        </w:rPr>
        <w:t> </w:t>
      </w:r>
      <w:r>
        <w:rPr>
          <w:spacing w:val="-3"/>
          <w:sz w:val="18"/>
        </w:rPr>
        <w:t>the</w:t>
      </w:r>
      <w:r>
        <w:rPr>
          <w:spacing w:val="-8"/>
          <w:sz w:val="18"/>
        </w:rPr>
        <w:t> </w:t>
      </w:r>
      <w:r>
        <w:rPr>
          <w:spacing w:val="-4"/>
          <w:sz w:val="18"/>
        </w:rPr>
        <w:t>card</w:t>
      </w:r>
      <w:r>
        <w:rPr>
          <w:spacing w:val="-6"/>
          <w:sz w:val="18"/>
        </w:rPr>
        <w:t> </w:t>
      </w:r>
      <w:r>
        <w:rPr>
          <w:spacing w:val="-3"/>
          <w:sz w:val="18"/>
        </w:rPr>
        <w:t>©.</w:t>
      </w:r>
      <w:r>
        <w:rPr>
          <w:spacing w:val="-6"/>
          <w:sz w:val="18"/>
        </w:rPr>
        <w:t> </w:t>
      </w:r>
      <w:r>
        <w:rPr>
          <w:spacing w:val="-4"/>
          <w:sz w:val="18"/>
        </w:rPr>
        <w:t>The</w:t>
      </w:r>
      <w:r>
        <w:rPr>
          <w:spacing w:val="-6"/>
          <w:sz w:val="18"/>
        </w:rPr>
        <w:t> </w:t>
      </w:r>
      <w:r>
        <w:rPr>
          <w:spacing w:val="-4"/>
          <w:sz w:val="18"/>
        </w:rPr>
        <w:t>two</w:t>
      </w:r>
      <w:r>
        <w:rPr>
          <w:spacing w:val="-8"/>
          <w:sz w:val="18"/>
        </w:rPr>
        <w:t> </w:t>
      </w:r>
      <w:r>
        <w:rPr>
          <w:spacing w:val="-4"/>
          <w:sz w:val="18"/>
        </w:rPr>
        <w:t>screws</w:t>
      </w:r>
      <w:r>
        <w:rPr>
          <w:spacing w:val="-8"/>
          <w:sz w:val="18"/>
        </w:rPr>
        <w:t> </w:t>
      </w:r>
      <w:r>
        <w:rPr>
          <w:spacing w:val="-4"/>
          <w:sz w:val="18"/>
        </w:rPr>
        <w:t>remain</w:t>
      </w:r>
      <w:r>
        <w:rPr>
          <w:spacing w:val="-8"/>
          <w:sz w:val="18"/>
        </w:rPr>
        <w:t> </w:t>
      </w:r>
      <w:r>
        <w:rPr>
          <w:sz w:val="18"/>
        </w:rPr>
        <w:t>in</w:t>
      </w:r>
      <w:r>
        <w:rPr>
          <w:spacing w:val="-8"/>
          <w:sz w:val="18"/>
        </w:rPr>
        <w:t> </w:t>
      </w:r>
      <w:r>
        <w:rPr>
          <w:spacing w:val="-4"/>
          <w:sz w:val="18"/>
        </w:rPr>
        <w:t>place</w:t>
      </w:r>
      <w:r>
        <w:rPr>
          <w:spacing w:val="-8"/>
          <w:sz w:val="18"/>
        </w:rPr>
        <w:t> </w:t>
      </w:r>
      <w:r>
        <w:rPr>
          <w:spacing w:val="-4"/>
          <w:sz w:val="18"/>
        </w:rPr>
        <w:t>between</w:t>
      </w:r>
      <w:r>
        <w:rPr>
          <w:spacing w:val="-6"/>
          <w:sz w:val="18"/>
        </w:rPr>
        <w:t> </w:t>
      </w:r>
      <w:r>
        <w:rPr>
          <w:spacing w:val="-3"/>
          <w:sz w:val="18"/>
        </w:rPr>
        <w:t>the</w:t>
      </w:r>
      <w:r>
        <w:rPr>
          <w:spacing w:val="-8"/>
          <w:sz w:val="18"/>
        </w:rPr>
        <w:t> </w:t>
      </w:r>
      <w:r>
        <w:rPr>
          <w:spacing w:val="-4"/>
          <w:sz w:val="18"/>
        </w:rPr>
        <w:t>circuit</w:t>
      </w:r>
      <w:r>
        <w:rPr>
          <w:spacing w:val="-8"/>
          <w:sz w:val="18"/>
        </w:rPr>
        <w:t> </w:t>
      </w:r>
      <w:r>
        <w:rPr>
          <w:spacing w:val="-4"/>
          <w:sz w:val="18"/>
        </w:rPr>
        <w:t>board</w:t>
      </w:r>
      <w:r>
        <w:rPr>
          <w:spacing w:val="-8"/>
          <w:sz w:val="18"/>
        </w:rPr>
        <w:t> </w:t>
      </w:r>
      <w:r>
        <w:rPr>
          <w:spacing w:val="-4"/>
          <w:sz w:val="18"/>
        </w:rPr>
        <w:t>and</w:t>
      </w:r>
      <w:r>
        <w:rPr>
          <w:spacing w:val="-6"/>
          <w:sz w:val="18"/>
        </w:rPr>
        <w:t> </w:t>
      </w:r>
      <w:r>
        <w:rPr>
          <w:spacing w:val="-4"/>
          <w:sz w:val="18"/>
        </w:rPr>
        <w:t>the</w:t>
      </w:r>
      <w:r>
        <w:rPr>
          <w:spacing w:val="-8"/>
          <w:sz w:val="18"/>
        </w:rPr>
        <w:t> </w:t>
      </w:r>
      <w:r>
        <w:rPr>
          <w:spacing w:val="-4"/>
          <w:sz w:val="18"/>
        </w:rPr>
        <w:t>lower</w:t>
      </w:r>
      <w:r>
        <w:rPr>
          <w:spacing w:val="-9"/>
          <w:sz w:val="18"/>
        </w:rPr>
        <w:t> </w:t>
      </w:r>
      <w:r>
        <w:rPr>
          <w:spacing w:val="-3"/>
          <w:sz w:val="18"/>
        </w:rPr>
        <w:t>base</w:t>
      </w:r>
    </w:p>
    <w:p>
      <w:pPr>
        <w:pStyle w:val="ListParagraph"/>
        <w:numPr>
          <w:ilvl w:val="1"/>
          <w:numId w:val="17"/>
        </w:numPr>
        <w:tabs>
          <w:tab w:pos="1834" w:val="left" w:leader="none"/>
          <w:tab w:pos="1835" w:val="left" w:leader="none"/>
        </w:tabs>
        <w:spacing w:line="245" w:lineRule="exact" w:before="3" w:after="0"/>
        <w:ind w:left="1834" w:right="0" w:hanging="567"/>
        <w:jc w:val="left"/>
        <w:rPr>
          <w:sz w:val="18"/>
        </w:rPr>
      </w:pPr>
      <w:r>
        <w:rPr>
          <w:spacing w:val="-4"/>
          <w:sz w:val="18"/>
        </w:rPr>
        <w:t>Unscrew and remove the </w:t>
      </w:r>
      <w:r>
        <w:rPr>
          <w:sz w:val="18"/>
        </w:rPr>
        <w:t>2 </w:t>
      </w:r>
      <w:r>
        <w:rPr>
          <w:spacing w:val="-5"/>
          <w:sz w:val="18"/>
        </w:rPr>
        <w:t>transformer </w:t>
      </w:r>
      <w:r>
        <w:rPr>
          <w:spacing w:val="-4"/>
          <w:sz w:val="18"/>
        </w:rPr>
        <w:t>fixing screws</w:t>
      </w:r>
      <w:r>
        <w:rPr>
          <w:spacing w:val="-25"/>
          <w:sz w:val="18"/>
        </w:rPr>
        <w:t> </w:t>
      </w:r>
      <w:r>
        <w:rPr>
          <w:spacing w:val="-3"/>
          <w:sz w:val="18"/>
        </w:rPr>
        <w:t>(G)</w:t>
      </w:r>
    </w:p>
    <w:p>
      <w:pPr>
        <w:pStyle w:val="ListParagraph"/>
        <w:numPr>
          <w:ilvl w:val="1"/>
          <w:numId w:val="17"/>
        </w:numPr>
        <w:tabs>
          <w:tab w:pos="1834" w:val="left" w:leader="none"/>
          <w:tab w:pos="1835" w:val="left" w:leader="none"/>
        </w:tabs>
        <w:spacing w:line="245" w:lineRule="exact" w:before="0" w:after="0"/>
        <w:ind w:left="1834" w:right="0" w:hanging="567"/>
        <w:jc w:val="left"/>
        <w:rPr>
          <w:sz w:val="18"/>
        </w:rPr>
      </w:pPr>
      <w:r>
        <w:rPr>
          <w:spacing w:val="-4"/>
          <w:sz w:val="18"/>
        </w:rPr>
        <w:t>Unscrew and remove the </w:t>
      </w:r>
      <w:r>
        <w:rPr>
          <w:sz w:val="18"/>
        </w:rPr>
        <w:t>4</w:t>
      </w:r>
      <w:r>
        <w:rPr>
          <w:spacing w:val="-35"/>
          <w:sz w:val="18"/>
        </w:rPr>
        <w:t> </w:t>
      </w:r>
      <w:r>
        <w:rPr>
          <w:spacing w:val="-4"/>
          <w:sz w:val="18"/>
        </w:rPr>
        <w:t>gear motor group fixing screws (D)</w:t>
      </w:r>
    </w:p>
    <w:p>
      <w:pPr>
        <w:pStyle w:val="ListParagraph"/>
        <w:numPr>
          <w:ilvl w:val="1"/>
          <w:numId w:val="17"/>
        </w:numPr>
        <w:tabs>
          <w:tab w:pos="1834" w:val="left" w:leader="none"/>
          <w:tab w:pos="1835" w:val="left" w:leader="none"/>
        </w:tabs>
        <w:spacing w:line="245" w:lineRule="exact" w:before="0" w:after="0"/>
        <w:ind w:left="1834" w:right="0" w:hanging="567"/>
        <w:jc w:val="left"/>
        <w:rPr>
          <w:sz w:val="18"/>
        </w:rPr>
      </w:pPr>
      <w:r>
        <w:rPr>
          <w:spacing w:val="-5"/>
          <w:sz w:val="18"/>
        </w:rPr>
        <w:t>Remove </w:t>
      </w:r>
      <w:r>
        <w:rPr>
          <w:spacing w:val="-4"/>
          <w:sz w:val="18"/>
        </w:rPr>
        <w:t>the </w:t>
      </w:r>
      <w:r>
        <w:rPr>
          <w:spacing w:val="-3"/>
          <w:sz w:val="18"/>
        </w:rPr>
        <w:t>two </w:t>
      </w:r>
      <w:r>
        <w:rPr>
          <w:spacing w:val="-4"/>
          <w:sz w:val="18"/>
        </w:rPr>
        <w:t>end covers (E) and</w:t>
      </w:r>
      <w:r>
        <w:rPr>
          <w:spacing w:val="-16"/>
          <w:sz w:val="18"/>
        </w:rPr>
        <w:t> </w:t>
      </w:r>
      <w:r>
        <w:rPr>
          <w:spacing w:val="-4"/>
          <w:sz w:val="18"/>
        </w:rPr>
        <w:t>(F)</w:t>
      </w:r>
    </w:p>
    <w:p>
      <w:pPr>
        <w:pStyle w:val="ListParagraph"/>
        <w:numPr>
          <w:ilvl w:val="1"/>
          <w:numId w:val="17"/>
        </w:numPr>
        <w:tabs>
          <w:tab w:pos="1834" w:val="left" w:leader="none"/>
          <w:tab w:pos="1835" w:val="left" w:leader="none"/>
        </w:tabs>
        <w:spacing w:line="240" w:lineRule="auto" w:before="0" w:after="0"/>
        <w:ind w:left="1834" w:right="924" w:hanging="567"/>
        <w:jc w:val="left"/>
        <w:rPr>
          <w:sz w:val="18"/>
        </w:rPr>
      </w:pPr>
      <w:r>
        <w:rPr>
          <w:spacing w:val="-4"/>
          <w:sz w:val="18"/>
        </w:rPr>
        <w:t>Attach the main extruded profile (A) </w:t>
      </w:r>
      <w:r>
        <w:rPr>
          <w:spacing w:val="-3"/>
          <w:sz w:val="18"/>
        </w:rPr>
        <w:t>to </w:t>
      </w:r>
      <w:r>
        <w:rPr>
          <w:spacing w:val="-4"/>
          <w:sz w:val="18"/>
        </w:rPr>
        <w:t>the wall </w:t>
      </w:r>
      <w:r>
        <w:rPr>
          <w:spacing w:val="-5"/>
          <w:sz w:val="18"/>
        </w:rPr>
        <w:t>following </w:t>
      </w:r>
      <w:r>
        <w:rPr>
          <w:spacing w:val="-4"/>
          <w:sz w:val="18"/>
        </w:rPr>
        <w:t>the instructions </w:t>
      </w:r>
      <w:r>
        <w:rPr>
          <w:sz w:val="18"/>
        </w:rPr>
        <w:t>in </w:t>
      </w:r>
      <w:r>
        <w:rPr>
          <w:spacing w:val="-3"/>
          <w:sz w:val="18"/>
        </w:rPr>
        <w:t>the </w:t>
      </w:r>
      <w:r>
        <w:rPr>
          <w:spacing w:val="-4"/>
          <w:sz w:val="18"/>
        </w:rPr>
        <w:t>following sections, </w:t>
      </w:r>
      <w:r>
        <w:rPr>
          <w:spacing w:val="-5"/>
          <w:sz w:val="18"/>
        </w:rPr>
        <w:t>depending </w:t>
      </w:r>
      <w:r>
        <w:rPr>
          <w:sz w:val="18"/>
        </w:rPr>
        <w:t>on </w:t>
      </w:r>
      <w:r>
        <w:rPr>
          <w:spacing w:val="-4"/>
          <w:sz w:val="18"/>
        </w:rPr>
        <w:t>the type </w:t>
      </w:r>
      <w:r>
        <w:rPr>
          <w:spacing w:val="-3"/>
          <w:sz w:val="18"/>
        </w:rPr>
        <w:t>of </w:t>
      </w:r>
      <w:r>
        <w:rPr>
          <w:spacing w:val="-4"/>
          <w:sz w:val="18"/>
        </w:rPr>
        <w:t>arm</w:t>
      </w:r>
      <w:r>
        <w:rPr>
          <w:spacing w:val="-11"/>
          <w:sz w:val="18"/>
        </w:rPr>
        <w:t> </w:t>
      </w:r>
      <w:r>
        <w:rPr>
          <w:spacing w:val="-4"/>
          <w:sz w:val="18"/>
        </w:rPr>
        <w:t>used</w:t>
      </w:r>
    </w:p>
    <w:p>
      <w:pPr>
        <w:pStyle w:val="ListParagraph"/>
        <w:numPr>
          <w:ilvl w:val="1"/>
          <w:numId w:val="17"/>
        </w:numPr>
        <w:tabs>
          <w:tab w:pos="1834" w:val="left" w:leader="none"/>
          <w:tab w:pos="1835" w:val="left" w:leader="none"/>
        </w:tabs>
        <w:spacing w:line="240" w:lineRule="auto" w:before="1" w:after="0"/>
        <w:ind w:left="1834" w:right="930" w:hanging="567"/>
        <w:jc w:val="left"/>
        <w:rPr>
          <w:sz w:val="18"/>
        </w:rPr>
      </w:pPr>
      <w:r>
        <w:rPr>
          <w:spacing w:val="-4"/>
          <w:sz w:val="18"/>
        </w:rPr>
        <w:t>Assemble </w:t>
      </w:r>
      <w:r>
        <w:rPr>
          <w:spacing w:val="-3"/>
          <w:sz w:val="18"/>
        </w:rPr>
        <w:t>all the </w:t>
      </w:r>
      <w:r>
        <w:rPr>
          <w:spacing w:val="-5"/>
          <w:sz w:val="18"/>
        </w:rPr>
        <w:t>components, </w:t>
      </w:r>
      <w:r>
        <w:rPr>
          <w:spacing w:val="-4"/>
          <w:sz w:val="18"/>
        </w:rPr>
        <w:t>with the exception </w:t>
      </w:r>
      <w:r>
        <w:rPr>
          <w:spacing w:val="-3"/>
          <w:sz w:val="18"/>
        </w:rPr>
        <w:t>of </w:t>
      </w:r>
      <w:r>
        <w:rPr>
          <w:spacing w:val="-4"/>
          <w:sz w:val="18"/>
        </w:rPr>
        <w:t>the end covers and the main cover, following the steps above </w:t>
      </w:r>
      <w:r>
        <w:rPr>
          <w:sz w:val="18"/>
        </w:rPr>
        <w:t>in </w:t>
      </w:r>
      <w:r>
        <w:rPr>
          <w:spacing w:val="-4"/>
          <w:sz w:val="18"/>
        </w:rPr>
        <w:t>reverse</w:t>
      </w:r>
      <w:r>
        <w:rPr>
          <w:spacing w:val="-8"/>
          <w:sz w:val="18"/>
        </w:rPr>
        <w:t> </w:t>
      </w:r>
      <w:r>
        <w:rPr>
          <w:spacing w:val="-4"/>
          <w:sz w:val="18"/>
        </w:rPr>
        <w:t>order.</w:t>
      </w:r>
    </w:p>
    <w:p>
      <w:pPr>
        <w:pStyle w:val="BodyText"/>
        <w:spacing w:before="1"/>
      </w:pPr>
    </w:p>
    <w:p>
      <w:pPr>
        <w:pStyle w:val="BodyText"/>
        <w:ind w:left="907" w:right="994"/>
      </w:pPr>
      <w:r>
        <w:rPr/>
        <w:t>When reassembling, to aid installation, tighten first the two lower gear motor group fixing screws, then support it on them, tighten the other two, such that the gear motor shaft end is perpendicular to the upper profile of the leaf</w:t>
      </w:r>
    </w:p>
    <w:p>
      <w:pPr>
        <w:pStyle w:val="BodyText"/>
        <w:rPr>
          <w:sz w:val="20"/>
        </w:rPr>
      </w:pPr>
    </w:p>
    <w:p>
      <w:pPr>
        <w:pStyle w:val="BodyText"/>
        <w:spacing w:before="5"/>
        <w:rPr>
          <w:sz w:val="23"/>
        </w:rPr>
      </w:pPr>
      <w:r>
        <w:rPr/>
        <w:pict>
          <v:group style="position:absolute;margin-left:42.898998pt;margin-top:15.457627pt;width:511.75pt;height:349.55pt;mso-position-horizontal-relative:page;mso-position-vertical-relative:paragraph;z-index:5896;mso-wrap-distance-left:0;mso-wrap-distance-right:0" coordorigin="858,309" coordsize="10235,6991">
            <v:shape style="position:absolute;left:873;top:324;width:10205;height:6961" coordorigin="873,324" coordsize="10205,6961" path="m1259,324l1181,332,1109,355,1043,390,986,437,939,495,903,560,881,633,873,711,873,6898,881,6976,903,7048,939,7114,986,7171,1043,7218,1109,7254,1181,7276,1259,7284,10691,7284,10769,7276,10842,7254,10907,7218,10965,7171,11012,7114,11047,7048,11070,6976,11078,6898,11078,711,11070,633,11047,560,11012,495,10965,437,10907,390,10842,355,10769,332,10691,324,1259,324e" filled="false" stroked="true" strokeweight="1.5pt" strokecolor="#000000">
              <v:path arrowok="t"/>
              <v:stroke dashstyle="shortdash"/>
            </v:shape>
            <v:shape style="position:absolute;left:1021;top:483;width:370;height:370" type="#_x0000_t75" stroked="false">
              <v:imagedata r:id="rId103" o:title=""/>
            </v:shape>
            <v:shape style="position:absolute;left:1546;top:534;width:9307;height:6556" type="#_x0000_t75" stroked="false">
              <v:imagedata r:id="rId104" o:title=""/>
            </v:shape>
            <v:shape style="position:absolute;left:7278;top:1218;width:503;height:503" coordorigin="7278,1218" coordsize="503,503" path="m7529,1218l7450,1231,7381,1266,7326,1321,7291,1390,7278,1469,7291,1548,7326,1617,7381,1672,7450,1707,7529,1720,7609,1707,7677,1672,7732,1617,7768,1548,7780,1469,7768,1390,7732,1321,7677,1266,7609,1231,7529,1218xe" filled="true" fillcolor="#ffffff" stroked="false">
              <v:path arrowok="t"/>
              <v:fill type="solid"/>
            </v:shape>
            <v:shape style="position:absolute;left:7278;top:1218;width:503;height:503" coordorigin="7278,1218" coordsize="503,503" path="m7529,1218l7450,1231,7381,1266,7326,1321,7291,1390,7278,1469,7291,1548,7326,1617,7381,1672,7450,1707,7529,1720,7609,1707,7677,1672,7732,1617,7768,1548,7780,1469,7768,1390,7732,1321,7677,1266,7609,1231,7529,1218xe" filled="false" stroked="true" strokeweight="2pt" strokecolor="#000000">
              <v:path arrowok="t"/>
              <v:stroke dashstyle="solid"/>
            </v:shape>
            <v:shape style="position:absolute;left:3360;top:1082;width:503;height:503" coordorigin="3360,1082" coordsize="503,503" path="m3611,1082l3532,1094,3463,1130,3408,1184,3373,1253,3360,1333,3373,1412,3408,1481,3463,1535,3532,1571,3611,1584,3690,1571,3759,1535,3814,1481,3849,1412,3862,1333,3849,1253,3814,1184,3759,1130,3690,1094,3611,1082xe" filled="true" fillcolor="#ffffff" stroked="false">
              <v:path arrowok="t"/>
              <v:fill type="solid"/>
            </v:shape>
            <v:shape style="position:absolute;left:3360;top:1082;width:503;height:503" coordorigin="3360,1082" coordsize="503,503" path="m3611,1082l3532,1094,3463,1130,3408,1184,3373,1253,3360,1333,3373,1412,3408,1481,3463,1535,3532,1571,3611,1584,3690,1571,3759,1535,3814,1481,3849,1412,3862,1333,3849,1253,3814,1184,3759,1130,3690,1094,3611,1082xe" filled="false" stroked="true" strokeweight="2.0pt" strokecolor="#000000">
              <v:path arrowok="t"/>
              <v:stroke dashstyle="solid"/>
            </v:shape>
            <v:shape style="position:absolute;left:4561;top:2258;width:503;height:503" coordorigin="4561,2258" coordsize="503,503" path="m4812,2258l4733,2271,4664,2306,4610,2361,4574,2430,4561,2509,4574,2588,4610,2657,4664,2712,4733,2747,4812,2760,4892,2747,4961,2712,5015,2657,5051,2588,5064,2509,5051,2430,5015,2361,4961,2306,4892,2271,4812,2258xe" filled="true" fillcolor="#ffffff" stroked="false">
              <v:path arrowok="t"/>
              <v:fill type="solid"/>
            </v:shape>
            <v:shape style="position:absolute;left:4561;top:2258;width:503;height:503" coordorigin="4561,2258" coordsize="503,503" path="m4812,2258l4733,2271,4664,2306,4610,2361,4574,2430,4561,2509,4574,2588,4610,2657,4664,2712,4733,2747,4812,2760,4892,2747,4961,2712,5015,2657,5051,2588,5064,2509,5051,2430,5015,2361,4961,2306,4892,2271,4812,2258xe" filled="false" stroked="true" strokeweight="2pt" strokecolor="#000000">
              <v:path arrowok="t"/>
              <v:stroke dashstyle="solid"/>
            </v:shape>
            <v:shape style="position:absolute;left:3077;top:3547;width:503;height:503" coordorigin="3077,3547" coordsize="503,503" path="m3328,3547l3249,3560,3180,3596,3125,3650,3090,3719,3077,3798,3090,3878,3125,3947,3180,4001,3249,4037,3328,4049,3407,4037,3476,4001,3531,3947,3566,3878,3579,3798,3566,3719,3531,3650,3476,3596,3407,3560,3328,3547xe" filled="true" fillcolor="#ffffff" stroked="false">
              <v:path arrowok="t"/>
              <v:fill type="solid"/>
            </v:shape>
            <v:shape style="position:absolute;left:3077;top:3547;width:503;height:503" coordorigin="3077,3547" coordsize="503,503" path="m3328,3547l3249,3560,3180,3596,3125,3650,3090,3719,3077,3798,3090,3878,3125,3947,3180,4001,3249,4037,3328,4049,3407,4037,3476,4001,3531,3947,3566,3878,3579,3798,3566,3719,3531,3650,3476,3596,3407,3560,3328,3547xe" filled="false" stroked="true" strokeweight="2pt" strokecolor="#000000">
              <v:path arrowok="t"/>
              <v:stroke dashstyle="solid"/>
            </v:shape>
            <v:shape style="position:absolute;left:7310;top:3694;width:503;height:503" coordorigin="7310,3694" coordsize="503,503" path="m7561,3694l7482,3707,7413,3743,7358,3797,7323,3866,7310,3945,7323,4025,7358,4094,7413,4148,7482,4184,7561,4196,7640,4184,7709,4148,7764,4094,7799,4025,7812,3945,7799,3866,7764,3797,7709,3743,7640,3707,7561,3694xe" filled="true" fillcolor="#ffffff" stroked="false">
              <v:path arrowok="t"/>
              <v:fill type="solid"/>
            </v:shape>
            <v:shape style="position:absolute;left:7310;top:3694;width:503;height:503" coordorigin="7310,3694" coordsize="503,503" path="m7561,3694l7482,3707,7413,3743,7358,3797,7323,3866,7310,3945,7323,4025,7358,4094,7413,4148,7482,4184,7561,4196,7640,4184,7709,4148,7764,4094,7799,4025,7812,3945,7799,3866,7764,3797,7709,3743,7640,3707,7561,3694xe" filled="false" stroked="true" strokeweight="2.0pt" strokecolor="#000000">
              <v:path arrowok="t"/>
              <v:stroke dashstyle="solid"/>
            </v:shape>
            <v:shape style="position:absolute;left:9756;top:4903;width:503;height:503" coordorigin="9756,4903" coordsize="503,503" path="m10007,4903l9928,4916,9859,4952,9805,5006,9769,5075,9756,5155,9769,5234,9805,5303,9859,5357,9928,5393,10007,5406,10087,5393,10156,5357,10210,5303,10246,5234,10258,5155,10246,5075,10210,5006,10156,4952,10087,4916,10007,4903xe" filled="true" fillcolor="#ffffff" stroked="false">
              <v:path arrowok="t"/>
              <v:fill type="solid"/>
            </v:shape>
            <v:shape style="position:absolute;left:9756;top:4903;width:503;height:503" coordorigin="9756,4903" coordsize="503,503" path="m10007,4903l9928,4916,9859,4952,9805,5006,9769,5075,9756,5155,9769,5234,9805,5303,9859,5357,9928,5393,10007,5406,10087,5393,10156,5357,10210,5303,10246,5234,10258,5155,10246,5075,10210,5006,10156,4952,10087,4916,10007,4903xe" filled="false" stroked="true" strokeweight="2pt" strokecolor="#000000">
              <v:path arrowok="t"/>
              <v:stroke dashstyle="solid"/>
            </v:shape>
            <v:shape style="position:absolute;left:5042;top:694;width:503;height:503" coordorigin="5042,694" coordsize="503,503" path="m5293,694l5214,707,5145,742,5090,797,5055,865,5042,945,5055,1024,5090,1093,5145,1148,5214,1183,5293,1196,5372,1183,5441,1148,5496,1093,5531,1024,5544,945,5531,865,5496,797,5441,742,5372,707,5293,694xe" filled="true" fillcolor="#ffffff" stroked="false">
              <v:path arrowok="t"/>
              <v:fill type="solid"/>
            </v:shape>
            <v:shape style="position:absolute;left:5042;top:694;width:503;height:503" coordorigin="5042,694" coordsize="503,503" path="m5293,694l5214,707,5145,742,5090,797,5055,865,5042,945,5055,1024,5090,1093,5145,1148,5214,1183,5293,1196,5372,1183,5441,1148,5496,1093,5531,1024,5544,945,5531,865,5496,797,5441,742,5372,707,5293,694xe" filled="false" stroked="true" strokeweight="2pt" strokecolor="#000000">
              <v:path arrowok="t"/>
              <v:stroke dashstyle="solid"/>
            </v:shape>
            <v:shape style="position:absolute;left:1042;top:528;width:336;height:281" type="#_x0000_t202" filled="false" stroked="false">
              <v:textbox inset="0,0,0,0">
                <w:txbxContent>
                  <w:p>
                    <w:pPr>
                      <w:spacing w:line="279" w:lineRule="exact" w:before="2"/>
                      <w:ind w:left="0" w:right="0" w:firstLine="0"/>
                      <w:jc w:val="left"/>
                      <w:rPr>
                        <w:rFonts w:ascii="Arial Black"/>
                        <w:b/>
                        <w:sz w:val="20"/>
                      </w:rPr>
                    </w:pPr>
                    <w:r>
                      <w:rPr>
                        <w:rFonts w:ascii="Arial Black"/>
                        <w:b/>
                        <w:color w:val="FFFFFF"/>
                        <w:w w:val="106"/>
                        <w:sz w:val="9"/>
                      </w:rPr>
                      <w:t>5</w:t>
                    </w:r>
                    <w:r>
                      <w:rPr>
                        <w:rFonts w:ascii="Arial Black"/>
                        <w:b/>
                        <w:color w:val="FFFFFF"/>
                        <w:spacing w:val="-1"/>
                        <w:w w:val="106"/>
                        <w:sz w:val="9"/>
                      </w:rPr>
                      <w:t>.</w:t>
                    </w:r>
                    <w:r>
                      <w:rPr>
                        <w:rFonts w:ascii="Arial Black"/>
                        <w:b/>
                        <w:color w:val="FFFFFF"/>
                        <w:w w:val="106"/>
                        <w:sz w:val="9"/>
                      </w:rPr>
                      <w:t>2</w:t>
                    </w:r>
                    <w:r>
                      <w:rPr>
                        <w:rFonts w:ascii="Arial Black"/>
                        <w:b/>
                        <w:color w:val="FFFFFF"/>
                        <w:w w:val="99"/>
                        <w:position w:val="-6"/>
                        <w:sz w:val="20"/>
                      </w:rPr>
                      <w:t>A</w:t>
                    </w:r>
                  </w:p>
                </w:txbxContent>
              </v:textbox>
              <w10:wrap type="none"/>
            </v:shape>
            <v:shape style="position:absolute;left:5168;top:758;width:269;height:357" type="#_x0000_t202" filled="false" stroked="false">
              <v:textbox inset="0,0,0,0">
                <w:txbxContent>
                  <w:p>
                    <w:pPr>
                      <w:spacing w:line="357" w:lineRule="exact" w:before="0"/>
                      <w:ind w:left="0" w:right="0" w:firstLine="0"/>
                      <w:jc w:val="left"/>
                      <w:rPr>
                        <w:b/>
                        <w:sz w:val="32"/>
                      </w:rPr>
                    </w:pPr>
                    <w:r>
                      <w:rPr>
                        <w:b/>
                        <w:w w:val="99"/>
                        <w:sz w:val="32"/>
                      </w:rPr>
                      <w:t>G</w:t>
                    </w:r>
                  </w:p>
                </w:txbxContent>
              </v:textbox>
              <w10:wrap type="none"/>
            </v:shape>
            <v:shape style="position:absolute;left:3500;top:1145;width:233;height:357" type="#_x0000_t202" filled="false" stroked="false">
              <v:textbox inset="0,0,0,0">
                <w:txbxContent>
                  <w:p>
                    <w:pPr>
                      <w:spacing w:line="357" w:lineRule="exact" w:before="0"/>
                      <w:ind w:left="0" w:right="0" w:firstLine="0"/>
                      <w:jc w:val="left"/>
                      <w:rPr>
                        <w:b/>
                        <w:sz w:val="32"/>
                      </w:rPr>
                    </w:pPr>
                    <w:r>
                      <w:rPr>
                        <w:b/>
                        <w:w w:val="99"/>
                        <w:sz w:val="32"/>
                      </w:rPr>
                      <w:t>E</w:t>
                    </w:r>
                  </w:p>
                </w:txbxContent>
              </v:textbox>
              <w10:wrap type="none"/>
            </v:shape>
            <v:shape style="position:absolute;left:7420;top:1281;width:251;height:357" type="#_x0000_t202" filled="false" stroked="false">
              <v:textbox inset="0,0,0,0">
                <w:txbxContent>
                  <w:p>
                    <w:pPr>
                      <w:spacing w:line="357" w:lineRule="exact" w:before="0"/>
                      <w:ind w:left="0" w:right="0" w:firstLine="0"/>
                      <w:jc w:val="left"/>
                      <w:rPr>
                        <w:b/>
                        <w:sz w:val="32"/>
                      </w:rPr>
                    </w:pPr>
                    <w:r>
                      <w:rPr>
                        <w:b/>
                        <w:w w:val="99"/>
                        <w:sz w:val="32"/>
                      </w:rPr>
                      <w:t>A</w:t>
                    </w:r>
                  </w:p>
                </w:txbxContent>
              </v:textbox>
              <w10:wrap type="none"/>
            </v:shape>
            <v:shape style="position:absolute;left:4703;top:2323;width:251;height:357" type="#_x0000_t202" filled="false" stroked="false">
              <v:textbox inset="0,0,0,0">
                <w:txbxContent>
                  <w:p>
                    <w:pPr>
                      <w:spacing w:line="357" w:lineRule="exact" w:before="0"/>
                      <w:ind w:left="0" w:right="0" w:firstLine="0"/>
                      <w:jc w:val="left"/>
                      <w:rPr>
                        <w:b/>
                        <w:sz w:val="32"/>
                      </w:rPr>
                    </w:pPr>
                    <w:r>
                      <w:rPr>
                        <w:b/>
                        <w:w w:val="99"/>
                        <w:sz w:val="32"/>
                      </w:rPr>
                      <w:t>C</w:t>
                    </w:r>
                  </w:p>
                </w:txbxContent>
              </v:textbox>
              <w10:wrap type="none"/>
            </v:shape>
            <v:shape style="position:absolute;left:3216;top:3612;width:251;height:357" type="#_x0000_t202" filled="false" stroked="false">
              <v:textbox inset="0,0,0,0">
                <w:txbxContent>
                  <w:p>
                    <w:pPr>
                      <w:spacing w:line="357" w:lineRule="exact" w:before="0"/>
                      <w:ind w:left="0" w:right="0" w:firstLine="0"/>
                      <w:jc w:val="left"/>
                      <w:rPr>
                        <w:b/>
                        <w:sz w:val="32"/>
                      </w:rPr>
                    </w:pPr>
                    <w:r>
                      <w:rPr>
                        <w:b/>
                        <w:w w:val="99"/>
                        <w:sz w:val="32"/>
                      </w:rPr>
                      <w:t>B</w:t>
                    </w:r>
                  </w:p>
                </w:txbxContent>
              </v:textbox>
              <w10:wrap type="none"/>
            </v:shape>
            <v:shape style="position:absolute;left:7451;top:3758;width:251;height:357" type="#_x0000_t202" filled="false" stroked="false">
              <v:textbox inset="0,0,0,0">
                <w:txbxContent>
                  <w:p>
                    <w:pPr>
                      <w:spacing w:line="357" w:lineRule="exact" w:before="0"/>
                      <w:ind w:left="0" w:right="0" w:firstLine="0"/>
                      <w:jc w:val="left"/>
                      <w:rPr>
                        <w:b/>
                        <w:sz w:val="32"/>
                      </w:rPr>
                    </w:pPr>
                    <w:r>
                      <w:rPr>
                        <w:b/>
                        <w:w w:val="99"/>
                        <w:sz w:val="32"/>
                      </w:rPr>
                      <w:t>D</w:t>
                    </w:r>
                  </w:p>
                </w:txbxContent>
              </v:textbox>
              <w10:wrap type="none"/>
            </v:shape>
            <v:shape style="position:absolute;left:9897;top:4968;width:216;height:357" type="#_x0000_t202" filled="false" stroked="false">
              <v:textbox inset="0,0,0,0">
                <w:txbxContent>
                  <w:p>
                    <w:pPr>
                      <w:spacing w:line="357" w:lineRule="exact" w:before="0"/>
                      <w:ind w:left="0" w:right="0" w:firstLine="0"/>
                      <w:jc w:val="left"/>
                      <w:rPr>
                        <w:b/>
                        <w:sz w:val="32"/>
                      </w:rPr>
                    </w:pPr>
                    <w:r>
                      <w:rPr>
                        <w:b/>
                        <w:w w:val="99"/>
                        <w:sz w:val="32"/>
                      </w:rPr>
                      <w:t>F</w:t>
                    </w:r>
                  </w:p>
                </w:txbxContent>
              </v:textbox>
              <w10:wrap type="none"/>
            </v:shape>
            <v:shape style="position:absolute;left:9945;top:6820;width:521;height:202" type="#_x0000_t202" filled="false" stroked="false">
              <v:textbox inset="0,0,0,0">
                <w:txbxContent>
                  <w:p>
                    <w:pPr>
                      <w:spacing w:line="201" w:lineRule="exact" w:before="0"/>
                      <w:ind w:left="0" w:right="0" w:firstLine="0"/>
                      <w:jc w:val="left"/>
                      <w:rPr>
                        <w:sz w:val="18"/>
                      </w:rPr>
                    </w:pPr>
                    <w:r>
                      <w:rPr>
                        <w:sz w:val="18"/>
                      </w:rPr>
                      <w:t>Fig. 3.</w:t>
                    </w:r>
                  </w:p>
                </w:txbxContent>
              </v:textbox>
              <w10:wrap type="none"/>
            </v:shape>
            <w10:wrap type="topAndBottom"/>
          </v:group>
        </w:pict>
      </w:r>
    </w:p>
    <w:p>
      <w:pPr>
        <w:spacing w:after="0"/>
        <w:rPr>
          <w:sz w:val="23"/>
        </w:rPr>
        <w:sectPr>
          <w:pgSz w:w="11910" w:h="16840"/>
          <w:pgMar w:header="0" w:footer="306" w:top="520" w:bottom="500" w:left="0" w:right="0"/>
        </w:sectPr>
      </w:pPr>
    </w:p>
    <w:p>
      <w:pPr>
        <w:pStyle w:val="BodyText"/>
        <w:rPr>
          <w:sz w:val="20"/>
        </w:rPr>
      </w:pPr>
    </w:p>
    <w:p>
      <w:pPr>
        <w:pStyle w:val="BodyText"/>
        <w:rPr>
          <w:sz w:val="20"/>
        </w:rPr>
      </w:pPr>
    </w:p>
    <w:p>
      <w:pPr>
        <w:pStyle w:val="BodyText"/>
        <w:spacing w:before="7"/>
        <w:rPr>
          <w:sz w:val="11"/>
        </w:rPr>
      </w:pPr>
    </w:p>
    <w:p>
      <w:pPr>
        <w:pStyle w:val="BodyText"/>
        <w:ind w:left="844"/>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shape style="position:absolute;left:0;top:0;width:6777;height:371" type="#_x0000_t202" filled="true" fillcolor="#000000" stroked="false">
              <v:textbox inset="0,0,0,0">
                <w:txbxContent>
                  <w:p>
                    <w:pPr>
                      <w:spacing w:before="65"/>
                      <w:ind w:left="268" w:right="0" w:firstLine="0"/>
                      <w:jc w:val="left"/>
                      <w:rPr>
                        <w:b/>
                        <w:sz w:val="18"/>
                      </w:rPr>
                    </w:pPr>
                    <w:r>
                      <w:rPr>
                        <w:b/>
                        <w:color w:val="FFFFFF"/>
                        <w:sz w:val="18"/>
                      </w:rPr>
                      <w:t>5.3 Positioning Levels for the Fixing Holes</w:t>
                    </w:r>
                  </w:p>
                </w:txbxContent>
              </v:textbox>
              <v:fill type="solid"/>
              <w10:wrap type="none"/>
            </v:shape>
          </v:group>
        </w:pict>
      </w:r>
      <w:r>
        <w:rPr>
          <w:sz w:val="20"/>
        </w:rPr>
      </w:r>
    </w:p>
    <w:p>
      <w:pPr>
        <w:pStyle w:val="BodyText"/>
        <w:spacing w:line="96" w:lineRule="auto" w:before="170"/>
        <w:ind w:left="829" w:right="908" w:firstLine="635"/>
      </w:pPr>
      <w:r>
        <w:rPr/>
        <w:t>Make suitable holes for the type of fixing screw to be used, only after checking the ‘Positioning Levels’ indicated</w:t>
      </w:r>
      <w:r>
        <w:rPr>
          <w:spacing w:val="30"/>
        </w:rPr>
        <w:t> </w:t>
      </w:r>
      <w:r>
        <w:rPr/>
        <w:t>in</w:t>
      </w:r>
      <w:r>
        <w:rPr>
          <w:spacing w:val="5"/>
        </w:rPr>
        <w:t> </w:t>
      </w:r>
      <w:r>
        <w:rPr/>
        <w:t>the</w:t>
      </w:r>
      <w:r>
        <w:rPr>
          <w:w w:val="99"/>
        </w:rPr>
        <w:t> </w:t>
      </w:r>
      <w:r>
        <w:rPr>
          <w:w w:val="99"/>
          <w:position w:val="-14"/>
        </w:rPr>
        <w:drawing>
          <wp:inline distT="0" distB="0" distL="0" distR="0">
            <wp:extent cx="324002" cy="283603"/>
            <wp:effectExtent l="0" t="0" r="0" b="0"/>
            <wp:docPr id="91" name="image30.png" descr=""/>
            <wp:cNvGraphicFramePr>
              <a:graphicFrameLocks noChangeAspect="1"/>
            </wp:cNvGraphicFramePr>
            <a:graphic>
              <a:graphicData uri="http://schemas.openxmlformats.org/drawingml/2006/picture">
                <pic:pic>
                  <pic:nvPicPr>
                    <pic:cNvPr id="92" name="image30.png"/>
                    <pic:cNvPicPr/>
                  </pic:nvPicPr>
                  <pic:blipFill>
                    <a:blip r:embed="rId37" cstate="print"/>
                    <a:stretch>
                      <a:fillRect/>
                    </a:stretch>
                  </pic:blipFill>
                  <pic:spPr>
                    <a:xfrm>
                      <a:off x="0" y="0"/>
                      <a:ext cx="324002" cy="283603"/>
                    </a:xfrm>
                    <a:prstGeom prst="rect">
                      <a:avLst/>
                    </a:prstGeom>
                  </pic:spPr>
                </pic:pic>
              </a:graphicData>
            </a:graphic>
          </wp:inline>
        </w:drawing>
      </w:r>
      <w:r>
        <w:rPr>
          <w:w w:val="99"/>
          <w:position w:val="-14"/>
        </w:rPr>
      </w:r>
      <w:r>
        <w:rPr>
          <w:rFonts w:ascii="Times New Roman" w:hAnsi="Times New Roman"/>
          <w:w w:val="99"/>
        </w:rPr>
        <w:t>  </w:t>
      </w:r>
      <w:r>
        <w:rPr>
          <w:rFonts w:ascii="Times New Roman" w:hAnsi="Times New Roman"/>
          <w:spacing w:val="-10"/>
          <w:w w:val="99"/>
        </w:rPr>
        <w:t> </w:t>
      </w:r>
      <w:r>
        <w:rPr/>
        <w:t>sections</w:t>
      </w:r>
      <w:r>
        <w:rPr>
          <w:spacing w:val="28"/>
        </w:rPr>
        <w:t> </w:t>
      </w:r>
      <w:r>
        <w:rPr/>
        <w:t>corresponding</w:t>
      </w:r>
      <w:r>
        <w:rPr>
          <w:spacing w:val="29"/>
        </w:rPr>
        <w:t> </w:t>
      </w:r>
      <w:r>
        <w:rPr/>
        <w:t>to</w:t>
      </w:r>
      <w:r>
        <w:rPr>
          <w:spacing w:val="28"/>
        </w:rPr>
        <w:t> </w:t>
      </w:r>
      <w:r>
        <w:rPr/>
        <w:t>the</w:t>
      </w:r>
      <w:r>
        <w:rPr>
          <w:spacing w:val="27"/>
        </w:rPr>
        <w:t> </w:t>
      </w:r>
      <w:r>
        <w:rPr/>
        <w:t>type</w:t>
      </w:r>
      <w:r>
        <w:rPr>
          <w:spacing w:val="29"/>
        </w:rPr>
        <w:t> </w:t>
      </w:r>
      <w:r>
        <w:rPr/>
        <w:t>of</w:t>
      </w:r>
      <w:r>
        <w:rPr>
          <w:spacing w:val="27"/>
        </w:rPr>
        <w:t> </w:t>
      </w:r>
      <w:r>
        <w:rPr/>
        <w:t>arm</w:t>
      </w:r>
      <w:r>
        <w:rPr>
          <w:spacing w:val="28"/>
        </w:rPr>
        <w:t> </w:t>
      </w:r>
      <w:r>
        <w:rPr/>
        <w:t>used.</w:t>
      </w:r>
      <w:r>
        <w:rPr>
          <w:spacing w:val="27"/>
        </w:rPr>
        <w:t> </w:t>
      </w:r>
      <w:r>
        <w:rPr/>
        <w:t>In</w:t>
      </w:r>
      <w:r>
        <w:rPr>
          <w:spacing w:val="30"/>
        </w:rPr>
        <w:t> </w:t>
      </w:r>
      <w:r>
        <w:rPr/>
        <w:t>the</w:t>
      </w:r>
      <w:r>
        <w:rPr>
          <w:spacing w:val="27"/>
        </w:rPr>
        <w:t> </w:t>
      </w:r>
      <w:r>
        <w:rPr/>
        <w:t>case</w:t>
      </w:r>
      <w:r>
        <w:rPr>
          <w:spacing w:val="29"/>
        </w:rPr>
        <w:t> </w:t>
      </w:r>
      <w:r>
        <w:rPr/>
        <w:t>of</w:t>
      </w:r>
      <w:r>
        <w:rPr>
          <w:spacing w:val="29"/>
        </w:rPr>
        <w:t> </w:t>
      </w:r>
      <w:r>
        <w:rPr/>
        <w:t>a</w:t>
      </w:r>
      <w:r>
        <w:rPr>
          <w:spacing w:val="27"/>
        </w:rPr>
        <w:t> </w:t>
      </w:r>
      <w:r>
        <w:rPr/>
        <w:t>double</w:t>
      </w:r>
      <w:r>
        <w:rPr>
          <w:spacing w:val="27"/>
        </w:rPr>
        <w:t> </w:t>
      </w:r>
      <w:r>
        <w:rPr/>
        <w:t>operator,</w:t>
      </w:r>
      <w:r>
        <w:rPr>
          <w:spacing w:val="27"/>
        </w:rPr>
        <w:t> </w:t>
      </w:r>
      <w:r>
        <w:rPr/>
        <w:t>prepare</w:t>
      </w:r>
      <w:r>
        <w:rPr>
          <w:spacing w:val="29"/>
        </w:rPr>
        <w:t> </w:t>
      </w:r>
      <w:r>
        <w:rPr/>
        <w:t>the</w:t>
      </w:r>
      <w:r>
        <w:rPr>
          <w:spacing w:val="27"/>
        </w:rPr>
        <w:t> </w:t>
      </w:r>
      <w:r>
        <w:rPr/>
        <w:t>connections</w:t>
      </w:r>
      <w:r>
        <w:rPr>
          <w:spacing w:val="30"/>
        </w:rPr>
        <w:t> </w:t>
      </w:r>
      <w:r>
        <w:rPr/>
        <w:t>(cable</w:t>
      </w:r>
    </w:p>
    <w:p>
      <w:pPr>
        <w:pStyle w:val="BodyText"/>
        <w:spacing w:line="183" w:lineRule="exact"/>
        <w:ind w:left="1464"/>
        <w:jc w:val="both"/>
      </w:pPr>
      <w:r>
        <w:rPr/>
        <w:t>routes) between the two individual operators.</w:t>
      </w:r>
    </w:p>
    <w:p>
      <w:pPr>
        <w:pStyle w:val="BodyText"/>
        <w:spacing w:before="9"/>
        <w:rPr>
          <w:sz w:val="14"/>
        </w:rPr>
      </w:pPr>
      <w:r>
        <w:rPr/>
        <w:pict>
          <v:group style="position:absolute;margin-left:41.738998pt;margin-top:10.453401pt;width:511.75pt;height:18.55pt;mso-position-horizontal-relative:page;mso-position-vertical-relative:paragraph;z-index:6016;mso-wrap-distance-left:0;mso-wrap-distance-right:0" coordorigin="835,209" coordsize="10235,371">
            <v:rect style="position:absolute;left:7596;top:224;width:3458;height:340" filled="true" fillcolor="#999999" stroked="false">
              <v:fill type="solid"/>
            </v:rect>
            <v:rect style="position:absolute;left:1417;top:224;width:9638;height:340" filled="false" stroked="true" strokeweight="1.5pt" strokecolor="#999999">
              <v:stroke dashstyle="solid"/>
            </v:rect>
            <v:shape style="position:absolute;left:7540;top:324;width:1304;height:240" coordorigin="7540,324" coordsize="1304,240" path="m8843,324l7540,324,7540,564,8584,564,8843,324xe" filled="true" fillcolor="#000000" stroked="false">
              <v:path arrowok="t"/>
              <v:fill type="solid"/>
            </v:shape>
            <v:shape style="position:absolute;left:7540;top:324;width:1304;height:240" coordorigin="7540,324" coordsize="1304,240" path="m8584,564l8843,324,7540,324,7540,564,8584,564e" filled="false" stroked="true" strokeweight="1.5pt" strokecolor="#000000">
              <v:path arrowok="t"/>
              <v:stroke dashstyle="solid"/>
            </v:shape>
            <v:rect style="position:absolute;left:7596;top:224;width:1247;height:99" filled="true" fillcolor="#000000" stroked="false">
              <v:fill type="solid"/>
            </v:rect>
            <v:rect style="position:absolute;left:2437;top:224;width:6406;height:99" filled="false" stroked="true" strokeweight="1.5pt" strokecolor="#000000">
              <v:stroke dashstyle="solid"/>
            </v:rect>
            <v:rect style="position:absolute;left:850;top:224;width:6746;height:340" filled="true" fillcolor="#000000" stroked="false">
              <v:fill type="solid"/>
            </v:rect>
            <v:rect style="position:absolute;left:850;top:224;width:6746;height:340" filled="false" stroked="true" strokeweight="1.5pt" strokecolor="#000000">
              <v:stroke dashstyle="solid"/>
            </v:rect>
            <v:shape style="position:absolute;left:835;top:209;width:10235;height:371" type="#_x0000_t202" filled="false" stroked="false">
              <v:textbox inset="0,0,0,0">
                <w:txbxContent>
                  <w:p>
                    <w:pPr>
                      <w:spacing w:before="66"/>
                      <w:ind w:left="269" w:right="0" w:firstLine="0"/>
                      <w:jc w:val="left"/>
                      <w:rPr>
                        <w:b/>
                        <w:sz w:val="18"/>
                      </w:rPr>
                    </w:pPr>
                    <w:r>
                      <w:rPr>
                        <w:b/>
                        <w:color w:val="FFFFFF"/>
                        <w:sz w:val="18"/>
                      </w:rPr>
                      <w:t>5.4 Extendable Rigid Arm Installation</w:t>
                    </w:r>
                  </w:p>
                </w:txbxContent>
              </v:textbox>
              <w10:wrap type="none"/>
            </v:shape>
            <w10:wrap type="topAndBottom"/>
          </v:group>
        </w:pict>
      </w:r>
    </w:p>
    <w:p>
      <w:pPr>
        <w:pStyle w:val="BodyText"/>
        <w:spacing w:before="87"/>
        <w:ind w:left="1464"/>
        <w:jc w:val="both"/>
      </w:pPr>
      <w:r>
        <w:rPr/>
        <w:t>The rigid arm is used when the operator is installed on the same side as the door opens.</w:t>
      </w:r>
    </w:p>
    <w:p>
      <w:pPr>
        <w:pStyle w:val="BodyText"/>
        <w:spacing w:before="9"/>
        <w:rPr>
          <w:sz w:val="17"/>
        </w:rPr>
      </w:pPr>
    </w:p>
    <w:p>
      <w:pPr>
        <w:pStyle w:val="BodyText"/>
        <w:spacing w:before="1"/>
        <w:ind w:left="1464" w:right="955"/>
        <w:jc w:val="both"/>
      </w:pPr>
      <w:r>
        <w:rPr/>
        <w:drawing>
          <wp:anchor distT="0" distB="0" distL="0" distR="0" allowOverlap="1" layoutInCell="1" locked="0" behindDoc="0" simplePos="0" relativeHeight="6088">
            <wp:simplePos x="0" y="0"/>
            <wp:positionH relativeFrom="page">
              <wp:posOffset>550202</wp:posOffset>
            </wp:positionH>
            <wp:positionV relativeFrom="paragraph">
              <wp:posOffset>33158</wp:posOffset>
            </wp:positionV>
            <wp:extent cx="324002" cy="283603"/>
            <wp:effectExtent l="0" t="0" r="0" b="0"/>
            <wp:wrapNone/>
            <wp:docPr id="93" name="image30.png" descr=""/>
            <wp:cNvGraphicFramePr>
              <a:graphicFrameLocks noChangeAspect="1"/>
            </wp:cNvGraphicFramePr>
            <a:graphic>
              <a:graphicData uri="http://schemas.openxmlformats.org/drawingml/2006/picture">
                <pic:pic>
                  <pic:nvPicPr>
                    <pic:cNvPr id="94" name="image30.png"/>
                    <pic:cNvPicPr/>
                  </pic:nvPicPr>
                  <pic:blipFill>
                    <a:blip r:embed="rId37" cstate="print"/>
                    <a:stretch>
                      <a:fillRect/>
                    </a:stretch>
                  </pic:blipFill>
                  <pic:spPr>
                    <a:xfrm>
                      <a:off x="0" y="0"/>
                      <a:ext cx="324002" cy="283603"/>
                    </a:xfrm>
                    <a:prstGeom prst="rect">
                      <a:avLst/>
                    </a:prstGeom>
                  </pic:spPr>
                </pic:pic>
              </a:graphicData>
            </a:graphic>
          </wp:anchor>
        </w:drawing>
      </w:r>
      <w:r>
        <w:rPr/>
        <w:t>WARNING: To place the operator correctly, always use as the main reference the axis of the leaf hinges and the drive shaft of the gear motor, as shown in Fig. 6 (LEFT-opening leaf) and Fig. 7 (RIGHT-opening leaf).</w:t>
      </w:r>
    </w:p>
    <w:p>
      <w:pPr>
        <w:pStyle w:val="BodyText"/>
        <w:rPr>
          <w:sz w:val="20"/>
        </w:rPr>
      </w:pPr>
    </w:p>
    <w:p>
      <w:pPr>
        <w:pStyle w:val="BodyText"/>
        <w:spacing w:before="9"/>
        <w:rPr>
          <w:sz w:val="15"/>
        </w:rPr>
      </w:pPr>
    </w:p>
    <w:p>
      <w:pPr>
        <w:pStyle w:val="BodyText"/>
        <w:ind w:left="1464" w:right="953" w:firstLine="45"/>
        <w:jc w:val="both"/>
      </w:pPr>
      <w:r>
        <w:rPr/>
        <w:drawing>
          <wp:anchor distT="0" distB="0" distL="0" distR="0" allowOverlap="1" layoutInCell="1" locked="0" behindDoc="0" simplePos="0" relativeHeight="6112">
            <wp:simplePos x="0" y="0"/>
            <wp:positionH relativeFrom="page">
              <wp:posOffset>550202</wp:posOffset>
            </wp:positionH>
            <wp:positionV relativeFrom="paragraph">
              <wp:posOffset>158761</wp:posOffset>
            </wp:positionV>
            <wp:extent cx="324002" cy="283603"/>
            <wp:effectExtent l="0" t="0" r="0" b="0"/>
            <wp:wrapNone/>
            <wp:docPr id="95" name="image30.png" descr=""/>
            <wp:cNvGraphicFramePr>
              <a:graphicFrameLocks noChangeAspect="1"/>
            </wp:cNvGraphicFramePr>
            <a:graphic>
              <a:graphicData uri="http://schemas.openxmlformats.org/drawingml/2006/picture">
                <pic:pic>
                  <pic:nvPicPr>
                    <pic:cNvPr id="96" name="image30.png"/>
                    <pic:cNvPicPr/>
                  </pic:nvPicPr>
                  <pic:blipFill>
                    <a:blip r:embed="rId37" cstate="print"/>
                    <a:stretch>
                      <a:fillRect/>
                    </a:stretch>
                  </pic:blipFill>
                  <pic:spPr>
                    <a:xfrm>
                      <a:off x="0" y="0"/>
                      <a:ext cx="324002" cy="283603"/>
                    </a:xfrm>
                    <a:prstGeom prst="rect">
                      <a:avLst/>
                    </a:prstGeom>
                  </pic:spPr>
                </pic:pic>
              </a:graphicData>
            </a:graphic>
          </wp:anchor>
        </w:drawing>
      </w:r>
      <w:r>
        <w:rPr/>
        <w:t>WARNING: The final tightening of the screws should be performed only after ensuring that the operator has been placed vertically, guaranteeing that the hinges and the gear motor drive shaft are perfectly parallel. For this to happen, after installing the rigid arm and the corresponding guide, ensure that the arm pin is not applying any force to the cylindrical runner during the manoeuvre phase. An error in the positioning of the operator will cause the rigid arm pin to oscillate with respect to the cylindrical runner, increasing the admissible tolerance and consequently causing a part of the operator to deteriorate.</w:t>
      </w:r>
    </w:p>
    <w:p>
      <w:pPr>
        <w:pStyle w:val="BodyText"/>
        <w:rPr>
          <w:sz w:val="27"/>
        </w:rPr>
      </w:pPr>
      <w:r>
        <w:rPr/>
        <w:pict>
          <v:group style="position:absolute;margin-left:41.637001pt;margin-top:17.505814pt;width:511.75pt;height:18.55pt;mso-position-horizontal-relative:page;mso-position-vertical-relative:paragraph;z-index:6064;mso-wrap-distance-left:0;mso-wrap-distance-right:0" coordorigin="833,350" coordsize="10235,371">
            <v:rect style="position:absolute;left:7594;top:365;width:3458;height:340" filled="true" fillcolor="#999999" stroked="false">
              <v:fill type="solid"/>
            </v:rect>
            <v:rect style="position:absolute;left:1415;top:365;width:9638;height:340" filled="false" stroked="true" strokeweight="1.5pt" strokecolor="#999999">
              <v:stroke dashstyle="solid"/>
            </v:rect>
            <v:shape style="position:absolute;left:7538;top:465;width:1304;height:240" coordorigin="7538,465" coordsize="1304,240" path="m8841,465l7538,465,7538,705,8582,705,8841,465xe" filled="true" fillcolor="#666666" stroked="false">
              <v:path arrowok="t"/>
              <v:fill type="solid"/>
            </v:shape>
            <v:shape style="position:absolute;left:7538;top:465;width:1304;height:240" coordorigin="7538,465" coordsize="1304,240" path="m8582,705l8841,465,7538,465,7538,705,8582,705e" filled="false" stroked="true" strokeweight="1.5pt" strokecolor="#666666">
              <v:path arrowok="t"/>
              <v:stroke dashstyle="solid"/>
            </v:shape>
            <v:rect style="position:absolute;left:7594;top:365;width:1247;height:119" filled="true" fillcolor="#666666" stroked="false">
              <v:fill type="solid"/>
            </v:rect>
            <v:rect style="position:absolute;left:2435;top:365;width:6406;height:119" filled="false" stroked="true" strokeweight="1.5pt" strokecolor="#666666">
              <v:stroke dashstyle="solid"/>
            </v:rect>
            <v:shape style="position:absolute;left:833;top:350;width:6777;height:371" type="#_x0000_t202" filled="true" fillcolor="#666666" stroked="false">
              <v:textbox inset="0,0,0,0">
                <w:txbxContent>
                  <w:p>
                    <w:pPr>
                      <w:spacing w:before="66"/>
                      <w:ind w:left="268" w:right="0" w:firstLine="0"/>
                      <w:jc w:val="left"/>
                      <w:rPr>
                        <w:b/>
                        <w:sz w:val="18"/>
                      </w:rPr>
                    </w:pPr>
                    <w:r>
                      <w:rPr>
                        <w:b/>
                        <w:color w:val="FFFFFF"/>
                        <w:sz w:val="18"/>
                      </w:rPr>
                      <w:t>5.4.1 Rigid Arm and Guide Installation</w:t>
                    </w:r>
                  </w:p>
                </w:txbxContent>
              </v:textbox>
              <v:fill type="solid"/>
              <w10:wrap type="none"/>
            </v:shape>
            <w10:wrap type="topAndBottom"/>
          </v:group>
        </w:pict>
      </w:r>
    </w:p>
    <w:p>
      <w:pPr>
        <w:pStyle w:val="BodyText"/>
        <w:spacing w:before="7"/>
        <w:rPr>
          <w:sz w:val="12"/>
        </w:rPr>
      </w:pPr>
    </w:p>
    <w:p>
      <w:pPr>
        <w:pStyle w:val="ListParagraph"/>
        <w:numPr>
          <w:ilvl w:val="1"/>
          <w:numId w:val="17"/>
        </w:numPr>
        <w:tabs>
          <w:tab w:pos="1870" w:val="left" w:leader="none"/>
          <w:tab w:pos="1871" w:val="left" w:leader="none"/>
        </w:tabs>
        <w:spacing w:line="240" w:lineRule="auto" w:before="100" w:after="0"/>
        <w:ind w:left="1870" w:right="0" w:hanging="567"/>
        <w:jc w:val="left"/>
        <w:rPr>
          <w:sz w:val="18"/>
        </w:rPr>
      </w:pPr>
      <w:r>
        <w:rPr>
          <w:spacing w:val="-5"/>
          <w:sz w:val="18"/>
        </w:rPr>
        <w:t>Remove </w:t>
      </w:r>
      <w:r>
        <w:rPr>
          <w:spacing w:val="-4"/>
          <w:sz w:val="18"/>
        </w:rPr>
        <w:t>the</w:t>
      </w:r>
      <w:r>
        <w:rPr>
          <w:spacing w:val="-8"/>
          <w:sz w:val="18"/>
        </w:rPr>
        <w:t> </w:t>
      </w:r>
      <w:r>
        <w:rPr>
          <w:spacing w:val="-4"/>
          <w:sz w:val="18"/>
        </w:rPr>
        <w:t>cover</w:t>
      </w:r>
      <w:r>
        <w:rPr>
          <w:spacing w:val="-9"/>
          <w:sz w:val="18"/>
        </w:rPr>
        <w:t> </w:t>
      </w:r>
      <w:r>
        <w:rPr>
          <w:spacing w:val="-4"/>
          <w:sz w:val="18"/>
        </w:rPr>
        <w:t>(Fig.</w:t>
      </w:r>
      <w:r>
        <w:rPr>
          <w:spacing w:val="-8"/>
          <w:sz w:val="18"/>
        </w:rPr>
        <w:t> </w:t>
      </w:r>
      <w:r>
        <w:rPr>
          <w:sz w:val="18"/>
        </w:rPr>
        <w:t>4</w:t>
      </w:r>
      <w:r>
        <w:rPr>
          <w:spacing w:val="-5"/>
          <w:sz w:val="18"/>
        </w:rPr>
        <w:t> </w:t>
      </w:r>
      <w:r>
        <w:rPr>
          <w:spacing w:val="-4"/>
          <w:sz w:val="18"/>
        </w:rPr>
        <w:t>Part</w:t>
      </w:r>
      <w:r>
        <w:rPr>
          <w:spacing w:val="-5"/>
          <w:sz w:val="18"/>
        </w:rPr>
        <w:t> </w:t>
      </w:r>
      <w:r>
        <w:rPr>
          <w:sz w:val="18"/>
        </w:rPr>
        <w:t>A)</w:t>
      </w:r>
      <w:r>
        <w:rPr>
          <w:spacing w:val="-9"/>
          <w:sz w:val="18"/>
        </w:rPr>
        <w:t> </w:t>
      </w:r>
      <w:r>
        <w:rPr>
          <w:spacing w:val="-4"/>
          <w:sz w:val="18"/>
        </w:rPr>
        <w:t>from</w:t>
      </w:r>
      <w:r>
        <w:rPr>
          <w:spacing w:val="-8"/>
          <w:sz w:val="18"/>
        </w:rPr>
        <w:t> </w:t>
      </w:r>
      <w:r>
        <w:rPr>
          <w:spacing w:val="-4"/>
          <w:sz w:val="18"/>
        </w:rPr>
        <w:t>the</w:t>
      </w:r>
      <w:r>
        <w:rPr>
          <w:spacing w:val="-8"/>
          <w:sz w:val="18"/>
        </w:rPr>
        <w:t> </w:t>
      </w:r>
      <w:r>
        <w:rPr>
          <w:spacing w:val="-4"/>
          <w:sz w:val="18"/>
        </w:rPr>
        <w:t>main</w:t>
      </w:r>
      <w:r>
        <w:rPr>
          <w:spacing w:val="-5"/>
          <w:sz w:val="18"/>
        </w:rPr>
        <w:t> </w:t>
      </w:r>
      <w:r>
        <w:rPr>
          <w:spacing w:val="-4"/>
          <w:sz w:val="18"/>
        </w:rPr>
        <w:t>guide</w:t>
      </w:r>
      <w:r>
        <w:rPr>
          <w:spacing w:val="-8"/>
          <w:sz w:val="18"/>
        </w:rPr>
        <w:t> </w:t>
      </w:r>
      <w:r>
        <w:rPr>
          <w:spacing w:val="-4"/>
          <w:sz w:val="18"/>
        </w:rPr>
        <w:t>profile</w:t>
      </w:r>
      <w:r>
        <w:rPr>
          <w:spacing w:val="-8"/>
          <w:sz w:val="18"/>
        </w:rPr>
        <w:t> </w:t>
      </w:r>
      <w:r>
        <w:rPr>
          <w:spacing w:val="-4"/>
          <w:sz w:val="18"/>
        </w:rPr>
        <w:t>(Fig.</w:t>
      </w:r>
      <w:r>
        <w:rPr>
          <w:spacing w:val="-8"/>
          <w:sz w:val="18"/>
        </w:rPr>
        <w:t> </w:t>
      </w:r>
      <w:r>
        <w:rPr>
          <w:sz w:val="18"/>
        </w:rPr>
        <w:t>4</w:t>
      </w:r>
      <w:r>
        <w:rPr>
          <w:spacing w:val="-8"/>
          <w:sz w:val="18"/>
        </w:rPr>
        <w:t> </w:t>
      </w:r>
      <w:r>
        <w:rPr>
          <w:spacing w:val="-4"/>
          <w:sz w:val="18"/>
        </w:rPr>
        <w:t>part</w:t>
      </w:r>
      <w:r>
        <w:rPr>
          <w:spacing w:val="-5"/>
          <w:sz w:val="18"/>
        </w:rPr>
        <w:t> </w:t>
      </w:r>
      <w:r>
        <w:rPr>
          <w:spacing w:val="-3"/>
          <w:sz w:val="18"/>
        </w:rPr>
        <w:t>B)</w:t>
      </w:r>
      <w:r>
        <w:rPr>
          <w:spacing w:val="-9"/>
          <w:sz w:val="18"/>
        </w:rPr>
        <w:t> </w:t>
      </w:r>
      <w:r>
        <w:rPr>
          <w:spacing w:val="-3"/>
          <w:sz w:val="18"/>
        </w:rPr>
        <w:t>to</w:t>
      </w:r>
      <w:r>
        <w:rPr>
          <w:spacing w:val="-5"/>
          <w:sz w:val="18"/>
        </w:rPr>
        <w:t> </w:t>
      </w:r>
      <w:r>
        <w:rPr>
          <w:spacing w:val="-4"/>
          <w:sz w:val="18"/>
        </w:rPr>
        <w:t>access</w:t>
      </w:r>
      <w:r>
        <w:rPr>
          <w:spacing w:val="-8"/>
          <w:sz w:val="18"/>
        </w:rPr>
        <w:t> </w:t>
      </w:r>
      <w:r>
        <w:rPr>
          <w:spacing w:val="-4"/>
          <w:sz w:val="18"/>
        </w:rPr>
        <w:t>the</w:t>
      </w:r>
      <w:r>
        <w:rPr>
          <w:spacing w:val="-8"/>
          <w:sz w:val="18"/>
        </w:rPr>
        <w:t> </w:t>
      </w:r>
      <w:r>
        <w:rPr>
          <w:spacing w:val="-4"/>
          <w:sz w:val="18"/>
        </w:rPr>
        <w:t>mounting</w:t>
      </w:r>
      <w:r>
        <w:rPr>
          <w:spacing w:val="-8"/>
          <w:sz w:val="18"/>
        </w:rPr>
        <w:t> </w:t>
      </w:r>
      <w:r>
        <w:rPr>
          <w:spacing w:val="-5"/>
          <w:sz w:val="18"/>
        </w:rPr>
        <w:t>compartment.</w:t>
      </w:r>
    </w:p>
    <w:p>
      <w:pPr>
        <w:pStyle w:val="ListParagraph"/>
        <w:numPr>
          <w:ilvl w:val="1"/>
          <w:numId w:val="17"/>
        </w:numPr>
        <w:tabs>
          <w:tab w:pos="1870" w:val="left" w:leader="none"/>
          <w:tab w:pos="1871" w:val="left" w:leader="none"/>
        </w:tabs>
        <w:spacing w:line="240" w:lineRule="auto" w:before="120" w:after="0"/>
        <w:ind w:left="1870" w:right="952" w:hanging="567"/>
        <w:jc w:val="left"/>
        <w:rPr>
          <w:sz w:val="18"/>
        </w:rPr>
      </w:pPr>
      <w:r>
        <w:rPr>
          <w:spacing w:val="3"/>
          <w:sz w:val="18"/>
        </w:rPr>
        <w:t>Place the main </w:t>
      </w:r>
      <w:r>
        <w:rPr>
          <w:spacing w:val="4"/>
          <w:sz w:val="18"/>
        </w:rPr>
        <w:t>guide profile (Fig. </w:t>
      </w:r>
      <w:r>
        <w:rPr>
          <w:sz w:val="18"/>
        </w:rPr>
        <w:t>4 </w:t>
      </w:r>
      <w:r>
        <w:rPr>
          <w:spacing w:val="4"/>
          <w:sz w:val="18"/>
        </w:rPr>
        <w:t>part </w:t>
      </w:r>
      <w:r>
        <w:rPr>
          <w:sz w:val="18"/>
        </w:rPr>
        <w:t>B) </w:t>
      </w:r>
      <w:r>
        <w:rPr>
          <w:spacing w:val="4"/>
          <w:sz w:val="18"/>
        </w:rPr>
        <w:t>horizontally, following </w:t>
      </w:r>
      <w:r>
        <w:rPr>
          <w:spacing w:val="3"/>
          <w:sz w:val="18"/>
        </w:rPr>
        <w:t>the </w:t>
      </w:r>
      <w:r>
        <w:rPr>
          <w:spacing w:val="4"/>
          <w:sz w:val="18"/>
        </w:rPr>
        <w:t>fixing positioning levels indicated </w:t>
      </w:r>
      <w:r>
        <w:rPr>
          <w:spacing w:val="2"/>
          <w:sz w:val="18"/>
        </w:rPr>
        <w:t>in </w:t>
      </w:r>
      <w:r>
        <w:rPr>
          <w:spacing w:val="4"/>
          <w:sz w:val="18"/>
        </w:rPr>
        <w:t>figures </w:t>
      </w:r>
      <w:r>
        <w:rPr>
          <w:spacing w:val="2"/>
          <w:sz w:val="18"/>
        </w:rPr>
        <w:t>5, </w:t>
      </w:r>
      <w:r>
        <w:rPr>
          <w:sz w:val="18"/>
        </w:rPr>
        <w:t>6 </w:t>
      </w:r>
      <w:r>
        <w:rPr>
          <w:spacing w:val="4"/>
          <w:sz w:val="18"/>
        </w:rPr>
        <w:t>and</w:t>
      </w:r>
      <w:r>
        <w:rPr>
          <w:spacing w:val="41"/>
          <w:sz w:val="18"/>
        </w:rPr>
        <w:t> </w:t>
      </w:r>
      <w:r>
        <w:rPr>
          <w:spacing w:val="2"/>
          <w:sz w:val="18"/>
        </w:rPr>
        <w:t>7.</w:t>
      </w:r>
    </w:p>
    <w:p>
      <w:pPr>
        <w:pStyle w:val="ListParagraph"/>
        <w:numPr>
          <w:ilvl w:val="1"/>
          <w:numId w:val="17"/>
        </w:numPr>
        <w:tabs>
          <w:tab w:pos="1870" w:val="left" w:leader="none"/>
          <w:tab w:pos="1871" w:val="left" w:leader="none"/>
        </w:tabs>
        <w:spacing w:line="240" w:lineRule="auto" w:before="121" w:after="0"/>
        <w:ind w:left="1870" w:right="925" w:hanging="567"/>
        <w:jc w:val="left"/>
        <w:rPr>
          <w:sz w:val="18"/>
        </w:rPr>
      </w:pPr>
      <w:r>
        <w:rPr>
          <w:spacing w:val="-4"/>
          <w:sz w:val="18"/>
        </w:rPr>
        <w:t>Make </w:t>
      </w:r>
      <w:r>
        <w:rPr>
          <w:sz w:val="18"/>
        </w:rPr>
        <w:t>at </w:t>
      </w:r>
      <w:r>
        <w:rPr>
          <w:spacing w:val="-4"/>
          <w:sz w:val="18"/>
        </w:rPr>
        <w:t>least </w:t>
      </w:r>
      <w:r>
        <w:rPr>
          <w:sz w:val="18"/>
        </w:rPr>
        <w:t>4 </w:t>
      </w:r>
      <w:r>
        <w:rPr>
          <w:spacing w:val="-4"/>
          <w:sz w:val="18"/>
        </w:rPr>
        <w:t>holes coinciding </w:t>
      </w:r>
      <w:r>
        <w:rPr>
          <w:spacing w:val="-5"/>
          <w:sz w:val="18"/>
        </w:rPr>
        <w:t>with </w:t>
      </w:r>
      <w:r>
        <w:rPr>
          <w:spacing w:val="-4"/>
          <w:sz w:val="18"/>
        </w:rPr>
        <w:t>the </w:t>
      </w:r>
      <w:r>
        <w:rPr>
          <w:spacing w:val="-3"/>
          <w:sz w:val="18"/>
        </w:rPr>
        <w:t>‘V’ </w:t>
      </w:r>
      <w:r>
        <w:rPr>
          <w:spacing w:val="-4"/>
          <w:sz w:val="18"/>
        </w:rPr>
        <w:t>mark </w:t>
      </w:r>
      <w:r>
        <w:rPr>
          <w:spacing w:val="-3"/>
          <w:sz w:val="18"/>
        </w:rPr>
        <w:t>on </w:t>
      </w:r>
      <w:r>
        <w:rPr>
          <w:spacing w:val="-4"/>
          <w:sz w:val="18"/>
        </w:rPr>
        <w:t>the guide profile, and attach </w:t>
      </w:r>
      <w:r>
        <w:rPr>
          <w:sz w:val="18"/>
        </w:rPr>
        <w:t>it </w:t>
      </w:r>
      <w:r>
        <w:rPr>
          <w:spacing w:val="-4"/>
          <w:sz w:val="18"/>
        </w:rPr>
        <w:t>(Fig. </w:t>
      </w:r>
      <w:r>
        <w:rPr>
          <w:sz w:val="18"/>
        </w:rPr>
        <w:t>4 </w:t>
      </w:r>
      <w:r>
        <w:rPr>
          <w:spacing w:val="-3"/>
          <w:sz w:val="18"/>
        </w:rPr>
        <w:t>part </w:t>
      </w:r>
      <w:r>
        <w:rPr>
          <w:sz w:val="18"/>
        </w:rPr>
        <w:t>B) </w:t>
      </w:r>
      <w:r>
        <w:rPr>
          <w:spacing w:val="-3"/>
          <w:sz w:val="18"/>
        </w:rPr>
        <w:t>to </w:t>
      </w:r>
      <w:r>
        <w:rPr>
          <w:spacing w:val="-4"/>
          <w:sz w:val="18"/>
        </w:rPr>
        <w:t>the frame using the </w:t>
      </w:r>
      <w:r>
        <w:rPr>
          <w:spacing w:val="-5"/>
          <w:sz w:val="18"/>
        </w:rPr>
        <w:t>corresponding</w:t>
      </w:r>
      <w:r>
        <w:rPr>
          <w:spacing w:val="-1"/>
          <w:sz w:val="18"/>
        </w:rPr>
        <w:t> </w:t>
      </w:r>
      <w:r>
        <w:rPr>
          <w:spacing w:val="-4"/>
          <w:sz w:val="18"/>
        </w:rPr>
        <w:t>screws.</w:t>
      </w:r>
    </w:p>
    <w:p>
      <w:pPr>
        <w:pStyle w:val="ListParagraph"/>
        <w:numPr>
          <w:ilvl w:val="1"/>
          <w:numId w:val="17"/>
        </w:numPr>
        <w:tabs>
          <w:tab w:pos="1870" w:val="left" w:leader="none"/>
          <w:tab w:pos="1871" w:val="left" w:leader="none"/>
        </w:tabs>
        <w:spacing w:line="240" w:lineRule="auto" w:before="121" w:after="0"/>
        <w:ind w:left="1870" w:right="0" w:hanging="567"/>
        <w:jc w:val="left"/>
        <w:rPr>
          <w:sz w:val="18"/>
        </w:rPr>
      </w:pPr>
      <w:r>
        <w:rPr>
          <w:spacing w:val="-4"/>
          <w:sz w:val="18"/>
        </w:rPr>
        <w:t>Place</w:t>
      </w:r>
      <w:r>
        <w:rPr>
          <w:spacing w:val="-8"/>
          <w:sz w:val="18"/>
        </w:rPr>
        <w:t> </w:t>
      </w:r>
      <w:r>
        <w:rPr>
          <w:spacing w:val="-4"/>
          <w:sz w:val="18"/>
        </w:rPr>
        <w:t>the</w:t>
      </w:r>
      <w:r>
        <w:rPr>
          <w:spacing w:val="-8"/>
          <w:sz w:val="18"/>
        </w:rPr>
        <w:t> </w:t>
      </w:r>
      <w:r>
        <w:rPr>
          <w:spacing w:val="-4"/>
          <w:sz w:val="18"/>
        </w:rPr>
        <w:t>runner</w:t>
      </w:r>
      <w:r>
        <w:rPr>
          <w:spacing w:val="-9"/>
          <w:sz w:val="18"/>
        </w:rPr>
        <w:t> </w:t>
      </w:r>
      <w:r>
        <w:rPr>
          <w:spacing w:val="-4"/>
          <w:sz w:val="18"/>
        </w:rPr>
        <w:t>(Fig.</w:t>
      </w:r>
      <w:r>
        <w:rPr>
          <w:spacing w:val="-8"/>
          <w:sz w:val="18"/>
        </w:rPr>
        <w:t> </w:t>
      </w:r>
      <w:r>
        <w:rPr>
          <w:sz w:val="18"/>
        </w:rPr>
        <w:t>4</w:t>
      </w:r>
      <w:r>
        <w:rPr>
          <w:spacing w:val="-8"/>
          <w:sz w:val="18"/>
        </w:rPr>
        <w:t> </w:t>
      </w:r>
      <w:r>
        <w:rPr>
          <w:spacing w:val="-4"/>
          <w:sz w:val="18"/>
        </w:rPr>
        <w:t>part</w:t>
      </w:r>
      <w:r>
        <w:rPr>
          <w:spacing w:val="-8"/>
          <w:sz w:val="18"/>
        </w:rPr>
        <w:t> </w:t>
      </w:r>
      <w:r>
        <w:rPr>
          <w:sz w:val="18"/>
        </w:rPr>
        <w:t>C)</w:t>
      </w:r>
      <w:r>
        <w:rPr>
          <w:spacing w:val="-9"/>
          <w:sz w:val="18"/>
        </w:rPr>
        <w:t> </w:t>
      </w:r>
      <w:r>
        <w:rPr>
          <w:sz w:val="18"/>
        </w:rPr>
        <w:t>in</w:t>
      </w:r>
      <w:r>
        <w:rPr>
          <w:spacing w:val="-8"/>
          <w:sz w:val="18"/>
        </w:rPr>
        <w:t> </w:t>
      </w:r>
      <w:r>
        <w:rPr>
          <w:spacing w:val="-4"/>
          <w:sz w:val="18"/>
        </w:rPr>
        <w:t>the</w:t>
      </w:r>
      <w:r>
        <w:rPr>
          <w:spacing w:val="-8"/>
          <w:sz w:val="18"/>
        </w:rPr>
        <w:t> </w:t>
      </w:r>
      <w:r>
        <w:rPr>
          <w:spacing w:val="-4"/>
          <w:sz w:val="18"/>
        </w:rPr>
        <w:t>guide</w:t>
      </w:r>
      <w:r>
        <w:rPr>
          <w:spacing w:val="-8"/>
          <w:sz w:val="18"/>
        </w:rPr>
        <w:t> </w:t>
      </w:r>
      <w:r>
        <w:rPr>
          <w:spacing w:val="-4"/>
          <w:sz w:val="18"/>
        </w:rPr>
        <w:t>(Fig.</w:t>
      </w:r>
      <w:r>
        <w:rPr>
          <w:spacing w:val="-8"/>
          <w:sz w:val="18"/>
        </w:rPr>
        <w:t> </w:t>
      </w:r>
      <w:r>
        <w:rPr>
          <w:sz w:val="18"/>
        </w:rPr>
        <w:t>4</w:t>
      </w:r>
      <w:r>
        <w:rPr>
          <w:spacing w:val="-8"/>
          <w:sz w:val="18"/>
        </w:rPr>
        <w:t> </w:t>
      </w:r>
      <w:r>
        <w:rPr>
          <w:spacing w:val="-3"/>
          <w:sz w:val="18"/>
        </w:rPr>
        <w:t>part</w:t>
      </w:r>
      <w:r>
        <w:rPr>
          <w:spacing w:val="-8"/>
          <w:sz w:val="18"/>
        </w:rPr>
        <w:t> </w:t>
      </w:r>
      <w:r>
        <w:rPr>
          <w:spacing w:val="-3"/>
          <w:sz w:val="18"/>
        </w:rPr>
        <w:t>B).</w:t>
      </w:r>
    </w:p>
    <w:p>
      <w:pPr>
        <w:pStyle w:val="ListParagraph"/>
        <w:numPr>
          <w:ilvl w:val="1"/>
          <w:numId w:val="17"/>
        </w:numPr>
        <w:tabs>
          <w:tab w:pos="1870" w:val="left" w:leader="none"/>
          <w:tab w:pos="1871" w:val="left" w:leader="none"/>
        </w:tabs>
        <w:spacing w:line="240" w:lineRule="auto" w:before="120" w:after="0"/>
        <w:ind w:left="1870" w:right="923" w:hanging="567"/>
        <w:jc w:val="left"/>
        <w:rPr>
          <w:sz w:val="18"/>
        </w:rPr>
      </w:pPr>
      <w:r>
        <w:rPr>
          <w:spacing w:val="-4"/>
          <w:sz w:val="18"/>
        </w:rPr>
        <w:t>Tighten the </w:t>
      </w:r>
      <w:r>
        <w:rPr>
          <w:spacing w:val="-3"/>
          <w:sz w:val="18"/>
        </w:rPr>
        <w:t>nut </w:t>
      </w:r>
      <w:r>
        <w:rPr>
          <w:spacing w:val="-4"/>
          <w:sz w:val="18"/>
        </w:rPr>
        <w:t>(Fig. </w:t>
      </w:r>
      <w:r>
        <w:rPr>
          <w:sz w:val="18"/>
        </w:rPr>
        <w:t>8 </w:t>
      </w:r>
      <w:r>
        <w:rPr>
          <w:spacing w:val="-4"/>
          <w:sz w:val="18"/>
        </w:rPr>
        <w:t>part </w:t>
      </w:r>
      <w:r>
        <w:rPr>
          <w:spacing w:val="-3"/>
          <w:sz w:val="18"/>
        </w:rPr>
        <w:t>A) </w:t>
      </w:r>
      <w:r>
        <w:rPr>
          <w:sz w:val="18"/>
        </w:rPr>
        <w:t>so </w:t>
      </w:r>
      <w:r>
        <w:rPr>
          <w:spacing w:val="-4"/>
          <w:sz w:val="18"/>
        </w:rPr>
        <w:t>that the spring </w:t>
      </w:r>
      <w:r>
        <w:rPr>
          <w:sz w:val="18"/>
        </w:rPr>
        <w:t>is </w:t>
      </w:r>
      <w:r>
        <w:rPr>
          <w:spacing w:val="-4"/>
          <w:sz w:val="18"/>
        </w:rPr>
        <w:t>previously loaded until the plate ends (Fig. </w:t>
      </w:r>
      <w:r>
        <w:rPr>
          <w:sz w:val="18"/>
        </w:rPr>
        <w:t>8 </w:t>
      </w:r>
      <w:r>
        <w:rPr>
          <w:spacing w:val="-4"/>
          <w:sz w:val="18"/>
        </w:rPr>
        <w:t>part </w:t>
      </w:r>
      <w:r>
        <w:rPr>
          <w:spacing w:val="-3"/>
          <w:sz w:val="18"/>
        </w:rPr>
        <w:t>B) </w:t>
      </w:r>
      <w:r>
        <w:rPr>
          <w:spacing w:val="-4"/>
          <w:sz w:val="18"/>
        </w:rPr>
        <w:t>coincide with </w:t>
      </w:r>
      <w:r>
        <w:rPr>
          <w:sz w:val="18"/>
        </w:rPr>
        <w:t>the </w:t>
      </w:r>
      <w:r>
        <w:rPr>
          <w:spacing w:val="-4"/>
          <w:sz w:val="18"/>
        </w:rPr>
        <w:t>line that </w:t>
      </w:r>
      <w:r>
        <w:rPr>
          <w:spacing w:val="-5"/>
          <w:sz w:val="18"/>
        </w:rPr>
        <w:t>indicates </w:t>
      </w:r>
      <w:r>
        <w:rPr>
          <w:spacing w:val="-4"/>
          <w:sz w:val="18"/>
        </w:rPr>
        <w:t>the EN4 range start point (level</w:t>
      </w:r>
      <w:r>
        <w:rPr>
          <w:spacing w:val="-19"/>
          <w:sz w:val="18"/>
        </w:rPr>
        <w:t> </w:t>
      </w:r>
      <w:r>
        <w:rPr>
          <w:spacing w:val="-4"/>
          <w:sz w:val="18"/>
        </w:rPr>
        <w:t>L=0).</w:t>
      </w:r>
    </w:p>
    <w:p>
      <w:pPr>
        <w:pStyle w:val="ListParagraph"/>
        <w:numPr>
          <w:ilvl w:val="1"/>
          <w:numId w:val="17"/>
        </w:numPr>
        <w:tabs>
          <w:tab w:pos="1870" w:val="left" w:leader="none"/>
          <w:tab w:pos="1871" w:val="left" w:leader="none"/>
        </w:tabs>
        <w:spacing w:line="244" w:lineRule="exact" w:before="121" w:after="0"/>
        <w:ind w:left="1870" w:right="0" w:hanging="567"/>
        <w:jc w:val="left"/>
        <w:rPr>
          <w:sz w:val="18"/>
        </w:rPr>
      </w:pPr>
      <w:r>
        <w:rPr>
          <w:spacing w:val="-3"/>
          <w:sz w:val="18"/>
        </w:rPr>
        <w:t>With</w:t>
      </w:r>
      <w:r>
        <w:rPr>
          <w:spacing w:val="11"/>
          <w:sz w:val="18"/>
        </w:rPr>
        <w:t> </w:t>
      </w:r>
      <w:r>
        <w:rPr>
          <w:spacing w:val="-4"/>
          <w:sz w:val="18"/>
        </w:rPr>
        <w:t>the</w:t>
      </w:r>
      <w:r>
        <w:rPr>
          <w:spacing w:val="11"/>
          <w:sz w:val="18"/>
        </w:rPr>
        <w:t> </w:t>
      </w:r>
      <w:r>
        <w:rPr>
          <w:spacing w:val="-4"/>
          <w:sz w:val="18"/>
        </w:rPr>
        <w:t>door</w:t>
      </w:r>
      <w:r>
        <w:rPr>
          <w:spacing w:val="10"/>
          <w:sz w:val="18"/>
        </w:rPr>
        <w:t> </w:t>
      </w:r>
      <w:r>
        <w:rPr>
          <w:spacing w:val="-4"/>
          <w:sz w:val="18"/>
        </w:rPr>
        <w:t>closed,</w:t>
      </w:r>
      <w:r>
        <w:rPr>
          <w:spacing w:val="11"/>
          <w:sz w:val="18"/>
        </w:rPr>
        <w:t> </w:t>
      </w:r>
      <w:r>
        <w:rPr>
          <w:spacing w:val="-4"/>
          <w:sz w:val="18"/>
        </w:rPr>
        <w:t>find</w:t>
      </w:r>
      <w:r>
        <w:rPr>
          <w:spacing w:val="11"/>
          <w:sz w:val="18"/>
        </w:rPr>
        <w:t> </w:t>
      </w:r>
      <w:r>
        <w:rPr>
          <w:spacing w:val="-4"/>
          <w:sz w:val="18"/>
        </w:rPr>
        <w:t>the</w:t>
      </w:r>
      <w:r>
        <w:rPr>
          <w:spacing w:val="9"/>
          <w:sz w:val="18"/>
        </w:rPr>
        <w:t> </w:t>
      </w:r>
      <w:r>
        <w:rPr>
          <w:spacing w:val="-4"/>
          <w:sz w:val="18"/>
        </w:rPr>
        <w:t>position</w:t>
      </w:r>
      <w:r>
        <w:rPr>
          <w:spacing w:val="11"/>
          <w:sz w:val="18"/>
        </w:rPr>
        <w:t> </w:t>
      </w:r>
      <w:r>
        <w:rPr>
          <w:spacing w:val="-3"/>
          <w:sz w:val="18"/>
        </w:rPr>
        <w:t>to</w:t>
      </w:r>
      <w:r>
        <w:rPr>
          <w:spacing w:val="11"/>
          <w:sz w:val="18"/>
        </w:rPr>
        <w:t> </w:t>
      </w:r>
      <w:r>
        <w:rPr>
          <w:spacing w:val="-5"/>
          <w:sz w:val="18"/>
        </w:rPr>
        <w:t>introduce</w:t>
      </w:r>
      <w:r>
        <w:rPr>
          <w:spacing w:val="11"/>
          <w:sz w:val="18"/>
        </w:rPr>
        <w:t> </w:t>
      </w:r>
      <w:r>
        <w:rPr>
          <w:spacing w:val="-4"/>
          <w:sz w:val="18"/>
        </w:rPr>
        <w:t>the</w:t>
      </w:r>
      <w:r>
        <w:rPr>
          <w:spacing w:val="11"/>
          <w:sz w:val="18"/>
        </w:rPr>
        <w:t> </w:t>
      </w:r>
      <w:r>
        <w:rPr>
          <w:spacing w:val="-4"/>
          <w:sz w:val="18"/>
        </w:rPr>
        <w:t>arm</w:t>
      </w:r>
      <w:r>
        <w:rPr>
          <w:spacing w:val="12"/>
          <w:sz w:val="18"/>
        </w:rPr>
        <w:t> </w:t>
      </w:r>
      <w:r>
        <w:rPr>
          <w:spacing w:val="-4"/>
          <w:sz w:val="18"/>
        </w:rPr>
        <w:t>(Fig.</w:t>
      </w:r>
      <w:r>
        <w:rPr>
          <w:spacing w:val="11"/>
          <w:sz w:val="18"/>
        </w:rPr>
        <w:t> </w:t>
      </w:r>
      <w:r>
        <w:rPr>
          <w:sz w:val="18"/>
        </w:rPr>
        <w:t>9</w:t>
      </w:r>
      <w:r>
        <w:rPr>
          <w:spacing w:val="11"/>
          <w:sz w:val="18"/>
        </w:rPr>
        <w:t> </w:t>
      </w:r>
      <w:r>
        <w:rPr>
          <w:spacing w:val="-4"/>
          <w:sz w:val="18"/>
        </w:rPr>
        <w:t>part</w:t>
      </w:r>
      <w:r>
        <w:rPr>
          <w:spacing w:val="11"/>
          <w:sz w:val="18"/>
        </w:rPr>
        <w:t> </w:t>
      </w:r>
      <w:r>
        <w:rPr>
          <w:spacing w:val="-3"/>
          <w:sz w:val="18"/>
        </w:rPr>
        <w:t>A)</w:t>
      </w:r>
      <w:r>
        <w:rPr>
          <w:spacing w:val="10"/>
          <w:sz w:val="18"/>
        </w:rPr>
        <w:t> </w:t>
      </w:r>
      <w:r>
        <w:rPr>
          <w:sz w:val="18"/>
        </w:rPr>
        <w:t>so</w:t>
      </w:r>
      <w:r>
        <w:rPr>
          <w:spacing w:val="11"/>
          <w:sz w:val="18"/>
        </w:rPr>
        <w:t> </w:t>
      </w:r>
      <w:r>
        <w:rPr>
          <w:spacing w:val="-4"/>
          <w:sz w:val="18"/>
        </w:rPr>
        <w:t>that</w:t>
      </w:r>
      <w:r>
        <w:rPr>
          <w:spacing w:val="11"/>
          <w:sz w:val="18"/>
        </w:rPr>
        <w:t> </w:t>
      </w:r>
      <w:r>
        <w:rPr>
          <w:spacing w:val="-4"/>
          <w:sz w:val="18"/>
        </w:rPr>
        <w:t>the</w:t>
      </w:r>
      <w:r>
        <w:rPr>
          <w:spacing w:val="11"/>
          <w:sz w:val="18"/>
        </w:rPr>
        <w:t> </w:t>
      </w:r>
      <w:r>
        <w:rPr>
          <w:spacing w:val="-4"/>
          <w:sz w:val="18"/>
        </w:rPr>
        <w:t>ends</w:t>
      </w:r>
      <w:r>
        <w:rPr>
          <w:spacing w:val="12"/>
          <w:sz w:val="18"/>
        </w:rPr>
        <w:t> </w:t>
      </w:r>
      <w:r>
        <w:rPr>
          <w:spacing w:val="-3"/>
          <w:sz w:val="18"/>
        </w:rPr>
        <w:t>of</w:t>
      </w:r>
      <w:r>
        <w:rPr>
          <w:spacing w:val="11"/>
          <w:sz w:val="18"/>
        </w:rPr>
        <w:t> </w:t>
      </w:r>
      <w:r>
        <w:rPr>
          <w:spacing w:val="-4"/>
          <w:sz w:val="18"/>
        </w:rPr>
        <w:t>the</w:t>
      </w:r>
      <w:r>
        <w:rPr>
          <w:spacing w:val="11"/>
          <w:sz w:val="18"/>
        </w:rPr>
        <w:t> </w:t>
      </w:r>
      <w:r>
        <w:rPr>
          <w:spacing w:val="-4"/>
          <w:sz w:val="18"/>
        </w:rPr>
        <w:t>arm</w:t>
      </w:r>
      <w:r>
        <w:rPr>
          <w:spacing w:val="12"/>
          <w:sz w:val="18"/>
        </w:rPr>
        <w:t> </w:t>
      </w:r>
      <w:r>
        <w:rPr>
          <w:spacing w:val="-4"/>
          <w:sz w:val="18"/>
        </w:rPr>
        <w:t>(Fig.</w:t>
      </w:r>
      <w:r>
        <w:rPr>
          <w:spacing w:val="11"/>
          <w:sz w:val="18"/>
        </w:rPr>
        <w:t> </w:t>
      </w:r>
      <w:r>
        <w:rPr>
          <w:sz w:val="18"/>
        </w:rPr>
        <w:t>4</w:t>
      </w:r>
      <w:r>
        <w:rPr>
          <w:spacing w:val="11"/>
          <w:sz w:val="18"/>
        </w:rPr>
        <w:t> </w:t>
      </w:r>
      <w:r>
        <w:rPr>
          <w:spacing w:val="-4"/>
          <w:sz w:val="18"/>
        </w:rPr>
        <w:t>part</w:t>
      </w:r>
      <w:r>
        <w:rPr>
          <w:spacing w:val="11"/>
          <w:sz w:val="18"/>
        </w:rPr>
        <w:t> </w:t>
      </w:r>
      <w:r>
        <w:rPr>
          <w:spacing w:val="-3"/>
          <w:sz w:val="18"/>
        </w:rPr>
        <w:t>F)</w:t>
      </w:r>
    </w:p>
    <w:p>
      <w:pPr>
        <w:pStyle w:val="BodyText"/>
        <w:spacing w:line="206" w:lineRule="exact"/>
        <w:ind w:left="1870"/>
      </w:pPr>
      <w:r>
        <w:rPr/>
        <w:t>coincide with the axis of the runner pin (Fig. 4 part C).</w:t>
      </w:r>
    </w:p>
    <w:p>
      <w:pPr>
        <w:pStyle w:val="ListParagraph"/>
        <w:numPr>
          <w:ilvl w:val="1"/>
          <w:numId w:val="17"/>
        </w:numPr>
        <w:tabs>
          <w:tab w:pos="1870" w:val="left" w:leader="none"/>
          <w:tab w:pos="1871" w:val="left" w:leader="none"/>
        </w:tabs>
        <w:spacing w:line="240" w:lineRule="auto" w:before="123" w:after="0"/>
        <w:ind w:left="1870" w:right="929" w:hanging="567"/>
        <w:jc w:val="left"/>
        <w:rPr>
          <w:sz w:val="18"/>
        </w:rPr>
      </w:pPr>
      <w:r>
        <w:rPr>
          <w:spacing w:val="-5"/>
          <w:sz w:val="18"/>
        </w:rPr>
        <w:t>Remove </w:t>
      </w:r>
      <w:r>
        <w:rPr>
          <w:spacing w:val="-4"/>
          <w:sz w:val="18"/>
        </w:rPr>
        <w:t>the </w:t>
      </w:r>
      <w:r>
        <w:rPr>
          <w:spacing w:val="-3"/>
          <w:sz w:val="18"/>
        </w:rPr>
        <w:t>arm, </w:t>
      </w:r>
      <w:r>
        <w:rPr>
          <w:spacing w:val="-4"/>
          <w:sz w:val="18"/>
        </w:rPr>
        <w:t>take out the </w:t>
      </w:r>
      <w:r>
        <w:rPr>
          <w:spacing w:val="-3"/>
          <w:sz w:val="18"/>
        </w:rPr>
        <w:t>arm </w:t>
      </w:r>
      <w:r>
        <w:rPr>
          <w:spacing w:val="-5"/>
          <w:sz w:val="18"/>
        </w:rPr>
        <w:t>connection </w:t>
      </w:r>
      <w:r>
        <w:rPr>
          <w:spacing w:val="-4"/>
          <w:sz w:val="18"/>
        </w:rPr>
        <w:t>and </w:t>
      </w:r>
      <w:r>
        <w:rPr>
          <w:spacing w:val="-3"/>
          <w:sz w:val="18"/>
        </w:rPr>
        <w:t>turn </w:t>
      </w:r>
      <w:r>
        <w:rPr>
          <w:sz w:val="18"/>
        </w:rPr>
        <w:t>it </w:t>
      </w:r>
      <w:r>
        <w:rPr>
          <w:spacing w:val="-4"/>
          <w:sz w:val="18"/>
        </w:rPr>
        <w:t>(Fig. </w:t>
      </w:r>
      <w:r>
        <w:rPr>
          <w:sz w:val="18"/>
        </w:rPr>
        <w:t>9 </w:t>
      </w:r>
      <w:r>
        <w:rPr>
          <w:spacing w:val="-4"/>
          <w:sz w:val="18"/>
        </w:rPr>
        <w:t>part </w:t>
      </w:r>
      <w:r>
        <w:rPr>
          <w:spacing w:val="-3"/>
          <w:sz w:val="18"/>
        </w:rPr>
        <w:t>A) </w:t>
      </w:r>
      <w:r>
        <w:rPr>
          <w:sz w:val="18"/>
        </w:rPr>
        <w:t>1 </w:t>
      </w:r>
      <w:r>
        <w:rPr>
          <w:spacing w:val="-3"/>
          <w:sz w:val="18"/>
        </w:rPr>
        <w:t>or </w:t>
      </w:r>
      <w:r>
        <w:rPr>
          <w:sz w:val="18"/>
        </w:rPr>
        <w:t>2 </w:t>
      </w:r>
      <w:r>
        <w:rPr>
          <w:spacing w:val="-4"/>
          <w:sz w:val="18"/>
        </w:rPr>
        <w:t>teeth towards </w:t>
      </w:r>
      <w:r>
        <w:rPr>
          <w:spacing w:val="-3"/>
          <w:sz w:val="18"/>
        </w:rPr>
        <w:t>the </w:t>
      </w:r>
      <w:r>
        <w:rPr>
          <w:spacing w:val="-4"/>
          <w:sz w:val="18"/>
        </w:rPr>
        <w:t>closing part </w:t>
      </w:r>
      <w:r>
        <w:rPr>
          <w:sz w:val="18"/>
        </w:rPr>
        <w:t>of </w:t>
      </w:r>
      <w:r>
        <w:rPr>
          <w:spacing w:val="-4"/>
          <w:sz w:val="18"/>
        </w:rPr>
        <w:t>the </w:t>
      </w:r>
      <w:r>
        <w:rPr>
          <w:spacing w:val="-3"/>
          <w:sz w:val="18"/>
        </w:rPr>
        <w:t>leaf </w:t>
      </w:r>
      <w:r>
        <w:rPr>
          <w:spacing w:val="-5"/>
          <w:sz w:val="18"/>
        </w:rPr>
        <w:t>(Fig.10). </w:t>
      </w:r>
      <w:r>
        <w:rPr>
          <w:spacing w:val="-4"/>
          <w:sz w:val="18"/>
        </w:rPr>
        <w:t>Then re-insert the output</w:t>
      </w:r>
      <w:r>
        <w:rPr>
          <w:spacing w:val="-12"/>
          <w:sz w:val="18"/>
        </w:rPr>
        <w:t> </w:t>
      </w:r>
      <w:r>
        <w:rPr>
          <w:spacing w:val="-4"/>
          <w:sz w:val="18"/>
        </w:rPr>
        <w:t>axis.</w:t>
      </w:r>
    </w:p>
    <w:p>
      <w:pPr>
        <w:pStyle w:val="ListParagraph"/>
        <w:numPr>
          <w:ilvl w:val="1"/>
          <w:numId w:val="17"/>
        </w:numPr>
        <w:tabs>
          <w:tab w:pos="1870" w:val="left" w:leader="none"/>
          <w:tab w:pos="1871" w:val="left" w:leader="none"/>
        </w:tabs>
        <w:spacing w:line="240" w:lineRule="auto" w:before="120" w:after="0"/>
        <w:ind w:left="1870" w:right="0" w:hanging="567"/>
        <w:jc w:val="left"/>
        <w:rPr>
          <w:sz w:val="18"/>
        </w:rPr>
      </w:pPr>
      <w:r>
        <w:rPr>
          <w:spacing w:val="-4"/>
          <w:sz w:val="18"/>
        </w:rPr>
        <w:t>Insert</w:t>
      </w:r>
      <w:r>
        <w:rPr>
          <w:spacing w:val="-8"/>
          <w:sz w:val="18"/>
        </w:rPr>
        <w:t> </w:t>
      </w:r>
      <w:r>
        <w:rPr>
          <w:spacing w:val="-4"/>
          <w:sz w:val="18"/>
        </w:rPr>
        <w:t>the</w:t>
      </w:r>
      <w:r>
        <w:rPr>
          <w:spacing w:val="-6"/>
          <w:sz w:val="18"/>
        </w:rPr>
        <w:t> </w:t>
      </w:r>
      <w:r>
        <w:rPr>
          <w:spacing w:val="-5"/>
          <w:sz w:val="18"/>
        </w:rPr>
        <w:t>washer</w:t>
      </w:r>
      <w:r>
        <w:rPr>
          <w:spacing w:val="-9"/>
          <w:sz w:val="18"/>
        </w:rPr>
        <w:t> </w:t>
      </w:r>
      <w:r>
        <w:rPr>
          <w:spacing w:val="-4"/>
          <w:sz w:val="18"/>
        </w:rPr>
        <w:t>(Fig.</w:t>
      </w:r>
      <w:r>
        <w:rPr>
          <w:spacing w:val="-8"/>
          <w:sz w:val="18"/>
        </w:rPr>
        <w:t> </w:t>
      </w:r>
      <w:r>
        <w:rPr>
          <w:sz w:val="18"/>
        </w:rPr>
        <w:t>9</w:t>
      </w:r>
      <w:r>
        <w:rPr>
          <w:spacing w:val="-8"/>
          <w:sz w:val="18"/>
        </w:rPr>
        <w:t> </w:t>
      </w:r>
      <w:r>
        <w:rPr>
          <w:spacing w:val="-3"/>
          <w:sz w:val="18"/>
        </w:rPr>
        <w:t>part</w:t>
      </w:r>
      <w:r>
        <w:rPr>
          <w:spacing w:val="-8"/>
          <w:sz w:val="18"/>
        </w:rPr>
        <w:t> </w:t>
      </w:r>
      <w:r>
        <w:rPr>
          <w:sz w:val="18"/>
        </w:rPr>
        <w:t>B)</w:t>
      </w:r>
      <w:r>
        <w:rPr>
          <w:spacing w:val="-6"/>
          <w:sz w:val="18"/>
        </w:rPr>
        <w:t> </w:t>
      </w:r>
      <w:r>
        <w:rPr>
          <w:spacing w:val="-4"/>
          <w:sz w:val="18"/>
        </w:rPr>
        <w:t>and</w:t>
      </w:r>
      <w:r>
        <w:rPr>
          <w:spacing w:val="-8"/>
          <w:sz w:val="18"/>
        </w:rPr>
        <w:t> </w:t>
      </w:r>
      <w:r>
        <w:rPr>
          <w:spacing w:val="-5"/>
          <w:sz w:val="18"/>
        </w:rPr>
        <w:t>tighten</w:t>
      </w:r>
      <w:r>
        <w:rPr>
          <w:spacing w:val="-8"/>
          <w:sz w:val="18"/>
        </w:rPr>
        <w:t> </w:t>
      </w:r>
      <w:r>
        <w:rPr>
          <w:spacing w:val="-4"/>
          <w:sz w:val="18"/>
        </w:rPr>
        <w:t>the</w:t>
      </w:r>
      <w:r>
        <w:rPr>
          <w:spacing w:val="-8"/>
          <w:sz w:val="18"/>
        </w:rPr>
        <w:t> </w:t>
      </w:r>
      <w:r>
        <w:rPr>
          <w:spacing w:val="-3"/>
          <w:sz w:val="18"/>
        </w:rPr>
        <w:t>screw</w:t>
      </w:r>
      <w:r>
        <w:rPr>
          <w:spacing w:val="-12"/>
          <w:sz w:val="18"/>
        </w:rPr>
        <w:t> </w:t>
      </w:r>
      <w:r>
        <w:rPr>
          <w:spacing w:val="-4"/>
          <w:sz w:val="18"/>
        </w:rPr>
        <w:t>(Fig.</w:t>
      </w:r>
      <w:r>
        <w:rPr>
          <w:spacing w:val="-8"/>
          <w:sz w:val="18"/>
        </w:rPr>
        <w:t> </w:t>
      </w:r>
      <w:r>
        <w:rPr>
          <w:sz w:val="18"/>
        </w:rPr>
        <w:t>9</w:t>
      </w:r>
      <w:r>
        <w:rPr>
          <w:spacing w:val="-8"/>
          <w:sz w:val="18"/>
        </w:rPr>
        <w:t> </w:t>
      </w:r>
      <w:r>
        <w:rPr>
          <w:spacing w:val="-3"/>
          <w:sz w:val="18"/>
        </w:rPr>
        <w:t>part</w:t>
      </w:r>
      <w:r>
        <w:rPr>
          <w:spacing w:val="-8"/>
          <w:sz w:val="18"/>
        </w:rPr>
        <w:t> </w:t>
      </w:r>
      <w:r>
        <w:rPr>
          <w:spacing w:val="-4"/>
          <w:sz w:val="18"/>
        </w:rPr>
        <w:t>C).</w:t>
      </w:r>
    </w:p>
    <w:p>
      <w:pPr>
        <w:pStyle w:val="ListParagraph"/>
        <w:numPr>
          <w:ilvl w:val="1"/>
          <w:numId w:val="17"/>
        </w:numPr>
        <w:tabs>
          <w:tab w:pos="1870" w:val="left" w:leader="none"/>
          <w:tab w:pos="1871" w:val="left" w:leader="none"/>
        </w:tabs>
        <w:spacing w:line="240" w:lineRule="auto" w:before="119" w:after="0"/>
        <w:ind w:left="1870" w:right="0" w:hanging="567"/>
        <w:jc w:val="left"/>
        <w:rPr>
          <w:sz w:val="18"/>
        </w:rPr>
      </w:pPr>
      <w:r>
        <w:rPr>
          <w:spacing w:val="-4"/>
          <w:sz w:val="18"/>
        </w:rPr>
        <w:t>Unscrew</w:t>
      </w:r>
      <w:r>
        <w:rPr>
          <w:spacing w:val="-12"/>
          <w:sz w:val="18"/>
        </w:rPr>
        <w:t> </w:t>
      </w:r>
      <w:r>
        <w:rPr>
          <w:spacing w:val="-3"/>
          <w:sz w:val="18"/>
        </w:rPr>
        <w:t>the</w:t>
      </w:r>
      <w:r>
        <w:rPr>
          <w:spacing w:val="-8"/>
          <w:sz w:val="18"/>
        </w:rPr>
        <w:t> </w:t>
      </w:r>
      <w:r>
        <w:rPr>
          <w:spacing w:val="-4"/>
          <w:sz w:val="18"/>
        </w:rPr>
        <w:t>spring</w:t>
      </w:r>
      <w:r>
        <w:rPr>
          <w:spacing w:val="-8"/>
          <w:sz w:val="18"/>
        </w:rPr>
        <w:t> </w:t>
      </w:r>
      <w:r>
        <w:rPr>
          <w:spacing w:val="-4"/>
          <w:sz w:val="18"/>
        </w:rPr>
        <w:t>tension</w:t>
      </w:r>
      <w:r>
        <w:rPr>
          <w:spacing w:val="-6"/>
          <w:sz w:val="18"/>
        </w:rPr>
        <w:t> </w:t>
      </w:r>
      <w:r>
        <w:rPr>
          <w:spacing w:val="-3"/>
          <w:sz w:val="18"/>
        </w:rPr>
        <w:t>screw</w:t>
      </w:r>
      <w:r>
        <w:rPr>
          <w:spacing w:val="-9"/>
          <w:sz w:val="18"/>
        </w:rPr>
        <w:t> </w:t>
      </w:r>
      <w:r>
        <w:rPr>
          <w:spacing w:val="-4"/>
          <w:sz w:val="18"/>
        </w:rPr>
        <w:t>slightly</w:t>
      </w:r>
      <w:r>
        <w:rPr>
          <w:spacing w:val="-10"/>
          <w:sz w:val="18"/>
        </w:rPr>
        <w:t> </w:t>
      </w:r>
      <w:r>
        <w:rPr>
          <w:spacing w:val="-4"/>
          <w:sz w:val="18"/>
        </w:rPr>
        <w:t>(Fig.</w:t>
      </w:r>
      <w:r>
        <w:rPr>
          <w:spacing w:val="-6"/>
          <w:sz w:val="18"/>
        </w:rPr>
        <w:t> </w:t>
      </w:r>
      <w:r>
        <w:rPr>
          <w:sz w:val="18"/>
        </w:rPr>
        <w:t>8</w:t>
      </w:r>
      <w:r>
        <w:rPr>
          <w:spacing w:val="-8"/>
          <w:sz w:val="18"/>
        </w:rPr>
        <w:t> </w:t>
      </w:r>
      <w:r>
        <w:rPr>
          <w:spacing w:val="-4"/>
          <w:sz w:val="18"/>
        </w:rPr>
        <w:t>part</w:t>
      </w:r>
      <w:r>
        <w:rPr>
          <w:spacing w:val="-6"/>
          <w:sz w:val="18"/>
        </w:rPr>
        <w:t> </w:t>
      </w:r>
      <w:r>
        <w:rPr>
          <w:spacing w:val="-4"/>
          <w:sz w:val="18"/>
        </w:rPr>
        <w:t>A).</w:t>
      </w:r>
    </w:p>
    <w:p>
      <w:pPr>
        <w:pStyle w:val="ListParagraph"/>
        <w:numPr>
          <w:ilvl w:val="1"/>
          <w:numId w:val="17"/>
        </w:numPr>
        <w:tabs>
          <w:tab w:pos="1870" w:val="left" w:leader="none"/>
          <w:tab w:pos="1871" w:val="left" w:leader="none"/>
        </w:tabs>
        <w:spacing w:line="240" w:lineRule="auto" w:before="119" w:after="0"/>
        <w:ind w:left="1870" w:right="0" w:hanging="567"/>
        <w:jc w:val="left"/>
        <w:rPr>
          <w:sz w:val="18"/>
        </w:rPr>
      </w:pPr>
      <w:r>
        <w:rPr>
          <w:spacing w:val="-4"/>
          <w:sz w:val="18"/>
        </w:rPr>
        <w:t>Insert</w:t>
      </w:r>
      <w:r>
        <w:rPr>
          <w:spacing w:val="-8"/>
          <w:sz w:val="18"/>
        </w:rPr>
        <w:t> </w:t>
      </w:r>
      <w:r>
        <w:rPr>
          <w:spacing w:val="-4"/>
          <w:sz w:val="18"/>
        </w:rPr>
        <w:t>the</w:t>
      </w:r>
      <w:r>
        <w:rPr>
          <w:spacing w:val="-8"/>
          <w:sz w:val="18"/>
        </w:rPr>
        <w:t> </w:t>
      </w:r>
      <w:r>
        <w:rPr>
          <w:spacing w:val="-3"/>
          <w:sz w:val="18"/>
        </w:rPr>
        <w:t>arm</w:t>
      </w:r>
      <w:r>
        <w:rPr>
          <w:spacing w:val="-8"/>
          <w:sz w:val="18"/>
        </w:rPr>
        <w:t> </w:t>
      </w:r>
      <w:r>
        <w:rPr>
          <w:spacing w:val="-4"/>
          <w:sz w:val="18"/>
        </w:rPr>
        <w:t>(Fig.</w:t>
      </w:r>
      <w:r>
        <w:rPr>
          <w:spacing w:val="-8"/>
          <w:sz w:val="18"/>
        </w:rPr>
        <w:t> </w:t>
      </w:r>
      <w:r>
        <w:rPr>
          <w:sz w:val="18"/>
        </w:rPr>
        <w:t>9</w:t>
      </w:r>
      <w:r>
        <w:rPr>
          <w:spacing w:val="-6"/>
          <w:sz w:val="18"/>
        </w:rPr>
        <w:t> </w:t>
      </w:r>
      <w:r>
        <w:rPr>
          <w:spacing w:val="-4"/>
          <w:sz w:val="18"/>
        </w:rPr>
        <w:t>part</w:t>
      </w:r>
      <w:r>
        <w:rPr>
          <w:spacing w:val="-6"/>
          <w:sz w:val="18"/>
        </w:rPr>
        <w:t> </w:t>
      </w:r>
      <w:r>
        <w:rPr>
          <w:spacing w:val="-3"/>
          <w:sz w:val="18"/>
        </w:rPr>
        <w:t>D)</w:t>
      </w:r>
      <w:r>
        <w:rPr>
          <w:spacing w:val="-9"/>
          <w:sz w:val="18"/>
        </w:rPr>
        <w:t> </w:t>
      </w:r>
      <w:r>
        <w:rPr>
          <w:sz w:val="18"/>
        </w:rPr>
        <w:t>into</w:t>
      </w:r>
      <w:r>
        <w:rPr>
          <w:spacing w:val="-8"/>
          <w:sz w:val="18"/>
        </w:rPr>
        <w:t> </w:t>
      </w:r>
      <w:r>
        <w:rPr>
          <w:spacing w:val="-4"/>
          <w:sz w:val="18"/>
        </w:rPr>
        <w:t>the</w:t>
      </w:r>
      <w:r>
        <w:rPr>
          <w:spacing w:val="-8"/>
          <w:sz w:val="18"/>
        </w:rPr>
        <w:t> </w:t>
      </w:r>
      <w:r>
        <w:rPr>
          <w:spacing w:val="-4"/>
          <w:sz w:val="18"/>
        </w:rPr>
        <w:t>arm</w:t>
      </w:r>
      <w:r>
        <w:rPr>
          <w:spacing w:val="-8"/>
          <w:sz w:val="18"/>
        </w:rPr>
        <w:t> </w:t>
      </w:r>
      <w:r>
        <w:rPr>
          <w:spacing w:val="-5"/>
          <w:sz w:val="18"/>
        </w:rPr>
        <w:t>connection</w:t>
      </w:r>
      <w:r>
        <w:rPr>
          <w:spacing w:val="-8"/>
          <w:sz w:val="18"/>
        </w:rPr>
        <w:t> </w:t>
      </w:r>
      <w:r>
        <w:rPr>
          <w:spacing w:val="-4"/>
          <w:sz w:val="18"/>
        </w:rPr>
        <w:t>groove,</w:t>
      </w:r>
      <w:r>
        <w:rPr>
          <w:spacing w:val="-8"/>
          <w:sz w:val="18"/>
        </w:rPr>
        <w:t> </w:t>
      </w:r>
      <w:r>
        <w:rPr>
          <w:spacing w:val="-3"/>
          <w:sz w:val="18"/>
        </w:rPr>
        <w:t>and</w:t>
      </w:r>
      <w:r>
        <w:rPr>
          <w:spacing w:val="-8"/>
          <w:sz w:val="18"/>
        </w:rPr>
        <w:t> </w:t>
      </w:r>
      <w:r>
        <w:rPr>
          <w:spacing w:val="-5"/>
          <w:sz w:val="18"/>
        </w:rPr>
        <w:t>tighten</w:t>
      </w:r>
      <w:r>
        <w:rPr>
          <w:spacing w:val="-8"/>
          <w:sz w:val="18"/>
        </w:rPr>
        <w:t> </w:t>
      </w:r>
      <w:r>
        <w:rPr>
          <w:spacing w:val="-4"/>
          <w:sz w:val="18"/>
        </w:rPr>
        <w:t>the</w:t>
      </w:r>
      <w:r>
        <w:rPr>
          <w:spacing w:val="-6"/>
          <w:sz w:val="18"/>
        </w:rPr>
        <w:t> </w:t>
      </w:r>
      <w:r>
        <w:rPr>
          <w:spacing w:val="-4"/>
          <w:sz w:val="18"/>
        </w:rPr>
        <w:t>two</w:t>
      </w:r>
      <w:r>
        <w:rPr>
          <w:spacing w:val="-8"/>
          <w:sz w:val="18"/>
        </w:rPr>
        <w:t> </w:t>
      </w:r>
      <w:r>
        <w:rPr>
          <w:spacing w:val="-4"/>
          <w:sz w:val="18"/>
        </w:rPr>
        <w:t>screws</w:t>
      </w:r>
      <w:r>
        <w:rPr>
          <w:spacing w:val="-8"/>
          <w:sz w:val="18"/>
        </w:rPr>
        <w:t> </w:t>
      </w:r>
      <w:r>
        <w:rPr>
          <w:spacing w:val="-4"/>
          <w:sz w:val="18"/>
        </w:rPr>
        <w:t>(Fig.</w:t>
      </w:r>
      <w:r>
        <w:rPr>
          <w:spacing w:val="-6"/>
          <w:sz w:val="18"/>
        </w:rPr>
        <w:t> </w:t>
      </w:r>
      <w:r>
        <w:rPr>
          <w:sz w:val="18"/>
        </w:rPr>
        <w:t>9</w:t>
      </w:r>
      <w:r>
        <w:rPr>
          <w:spacing w:val="-8"/>
          <w:sz w:val="18"/>
        </w:rPr>
        <w:t> </w:t>
      </w:r>
      <w:r>
        <w:rPr>
          <w:spacing w:val="-4"/>
          <w:sz w:val="18"/>
        </w:rPr>
        <w:t>part</w:t>
      </w:r>
      <w:r>
        <w:rPr>
          <w:spacing w:val="-8"/>
          <w:sz w:val="18"/>
        </w:rPr>
        <w:t> </w:t>
      </w:r>
      <w:r>
        <w:rPr>
          <w:spacing w:val="-3"/>
          <w:sz w:val="18"/>
        </w:rPr>
        <w:t>E).</w:t>
      </w:r>
    </w:p>
    <w:p>
      <w:pPr>
        <w:pStyle w:val="ListParagraph"/>
        <w:numPr>
          <w:ilvl w:val="1"/>
          <w:numId w:val="17"/>
        </w:numPr>
        <w:tabs>
          <w:tab w:pos="1870" w:val="left" w:leader="none"/>
          <w:tab w:pos="1871" w:val="left" w:leader="none"/>
        </w:tabs>
        <w:spacing w:line="240" w:lineRule="auto" w:before="119" w:after="0"/>
        <w:ind w:left="1870" w:right="930" w:hanging="567"/>
        <w:jc w:val="left"/>
        <w:rPr>
          <w:sz w:val="18"/>
        </w:rPr>
      </w:pPr>
      <w:r>
        <w:rPr>
          <w:spacing w:val="-4"/>
          <w:sz w:val="18"/>
        </w:rPr>
        <w:t>Open </w:t>
      </w:r>
      <w:r>
        <w:rPr>
          <w:spacing w:val="-3"/>
          <w:sz w:val="18"/>
        </w:rPr>
        <w:t>the </w:t>
      </w:r>
      <w:r>
        <w:rPr>
          <w:spacing w:val="-4"/>
          <w:sz w:val="18"/>
        </w:rPr>
        <w:t>door slightly and turn the rigid arm until the </w:t>
      </w:r>
      <w:r>
        <w:rPr>
          <w:spacing w:val="-5"/>
          <w:sz w:val="18"/>
        </w:rPr>
        <w:t>runner </w:t>
      </w:r>
      <w:r>
        <w:rPr>
          <w:spacing w:val="-3"/>
          <w:sz w:val="18"/>
        </w:rPr>
        <w:t>axis </w:t>
      </w:r>
      <w:r>
        <w:rPr>
          <w:spacing w:val="-4"/>
          <w:sz w:val="18"/>
        </w:rPr>
        <w:t>(Fig. </w:t>
      </w:r>
      <w:r>
        <w:rPr>
          <w:sz w:val="18"/>
        </w:rPr>
        <w:t>4 </w:t>
      </w:r>
      <w:r>
        <w:rPr>
          <w:spacing w:val="-4"/>
          <w:sz w:val="18"/>
        </w:rPr>
        <w:t>part. </w:t>
      </w:r>
      <w:r>
        <w:rPr>
          <w:spacing w:val="-3"/>
          <w:sz w:val="18"/>
        </w:rPr>
        <w:t>C) </w:t>
      </w:r>
      <w:r>
        <w:rPr>
          <w:spacing w:val="-4"/>
          <w:sz w:val="18"/>
        </w:rPr>
        <w:t>coincides </w:t>
      </w:r>
      <w:r>
        <w:rPr>
          <w:spacing w:val="-5"/>
          <w:sz w:val="18"/>
        </w:rPr>
        <w:t>with </w:t>
      </w:r>
      <w:r>
        <w:rPr>
          <w:spacing w:val="-4"/>
          <w:sz w:val="18"/>
        </w:rPr>
        <w:t>the end </w:t>
      </w:r>
      <w:r>
        <w:rPr>
          <w:sz w:val="18"/>
        </w:rPr>
        <w:t>of </w:t>
      </w:r>
      <w:r>
        <w:rPr>
          <w:spacing w:val="-4"/>
          <w:sz w:val="18"/>
        </w:rPr>
        <w:t>the rigid arm </w:t>
      </w:r>
      <w:r>
        <w:rPr>
          <w:spacing w:val="-5"/>
          <w:sz w:val="18"/>
        </w:rPr>
        <w:t>where </w:t>
      </w:r>
      <w:r>
        <w:rPr>
          <w:spacing w:val="-4"/>
          <w:sz w:val="18"/>
        </w:rPr>
        <w:t>the arm </w:t>
      </w:r>
      <w:r>
        <w:rPr>
          <w:spacing w:val="-3"/>
          <w:sz w:val="18"/>
        </w:rPr>
        <w:t>pin </w:t>
      </w:r>
      <w:r>
        <w:rPr>
          <w:sz w:val="18"/>
        </w:rPr>
        <w:t>is</w:t>
      </w:r>
      <w:r>
        <w:rPr>
          <w:spacing w:val="-24"/>
          <w:sz w:val="18"/>
        </w:rPr>
        <w:t> </w:t>
      </w:r>
      <w:r>
        <w:rPr>
          <w:spacing w:val="-4"/>
          <w:sz w:val="18"/>
        </w:rPr>
        <w:t>attached.</w:t>
      </w:r>
    </w:p>
    <w:p>
      <w:pPr>
        <w:pStyle w:val="ListParagraph"/>
        <w:numPr>
          <w:ilvl w:val="1"/>
          <w:numId w:val="17"/>
        </w:numPr>
        <w:tabs>
          <w:tab w:pos="1870" w:val="left" w:leader="none"/>
          <w:tab w:pos="1871" w:val="left" w:leader="none"/>
        </w:tabs>
        <w:spacing w:line="240" w:lineRule="auto" w:before="120" w:after="0"/>
        <w:ind w:left="1870" w:right="0" w:hanging="567"/>
        <w:jc w:val="left"/>
        <w:rPr>
          <w:sz w:val="18"/>
        </w:rPr>
      </w:pPr>
      <w:r>
        <w:rPr>
          <w:spacing w:val="-4"/>
          <w:sz w:val="18"/>
        </w:rPr>
        <w:t>Screw</w:t>
      </w:r>
      <w:r>
        <w:rPr>
          <w:spacing w:val="-12"/>
          <w:sz w:val="18"/>
        </w:rPr>
        <w:t> </w:t>
      </w:r>
      <w:r>
        <w:rPr>
          <w:spacing w:val="-3"/>
          <w:sz w:val="18"/>
        </w:rPr>
        <w:t>the</w:t>
      </w:r>
      <w:r>
        <w:rPr>
          <w:spacing w:val="-8"/>
          <w:sz w:val="18"/>
        </w:rPr>
        <w:t> </w:t>
      </w:r>
      <w:r>
        <w:rPr>
          <w:spacing w:val="-5"/>
          <w:sz w:val="18"/>
        </w:rPr>
        <w:t>threaded</w:t>
      </w:r>
      <w:r>
        <w:rPr>
          <w:spacing w:val="-6"/>
          <w:sz w:val="18"/>
        </w:rPr>
        <w:t> </w:t>
      </w:r>
      <w:r>
        <w:rPr>
          <w:spacing w:val="-4"/>
          <w:sz w:val="18"/>
        </w:rPr>
        <w:t>end</w:t>
      </w:r>
      <w:r>
        <w:rPr>
          <w:spacing w:val="-8"/>
          <w:sz w:val="18"/>
        </w:rPr>
        <w:t> </w:t>
      </w:r>
      <w:r>
        <w:rPr>
          <w:spacing w:val="-3"/>
          <w:sz w:val="18"/>
        </w:rPr>
        <w:t>of</w:t>
      </w:r>
      <w:r>
        <w:rPr>
          <w:spacing w:val="-6"/>
          <w:sz w:val="18"/>
        </w:rPr>
        <w:t> </w:t>
      </w:r>
      <w:r>
        <w:rPr>
          <w:spacing w:val="-4"/>
          <w:sz w:val="18"/>
        </w:rPr>
        <w:t>the</w:t>
      </w:r>
      <w:r>
        <w:rPr>
          <w:spacing w:val="-8"/>
          <w:sz w:val="18"/>
        </w:rPr>
        <w:t> </w:t>
      </w:r>
      <w:r>
        <w:rPr>
          <w:spacing w:val="-2"/>
          <w:sz w:val="18"/>
        </w:rPr>
        <w:t>pin</w:t>
      </w:r>
      <w:r>
        <w:rPr>
          <w:spacing w:val="-8"/>
          <w:sz w:val="18"/>
        </w:rPr>
        <w:t> </w:t>
      </w:r>
      <w:r>
        <w:rPr>
          <w:spacing w:val="-4"/>
          <w:sz w:val="18"/>
        </w:rPr>
        <w:t>(Fig.</w:t>
      </w:r>
      <w:r>
        <w:rPr>
          <w:spacing w:val="-8"/>
          <w:sz w:val="18"/>
        </w:rPr>
        <w:t> </w:t>
      </w:r>
      <w:r>
        <w:rPr>
          <w:sz w:val="18"/>
        </w:rPr>
        <w:t>4</w:t>
      </w:r>
      <w:r>
        <w:rPr>
          <w:spacing w:val="-8"/>
          <w:sz w:val="18"/>
        </w:rPr>
        <w:t> </w:t>
      </w:r>
      <w:r>
        <w:rPr>
          <w:spacing w:val="-3"/>
          <w:sz w:val="18"/>
        </w:rPr>
        <w:t>part</w:t>
      </w:r>
      <w:r>
        <w:rPr>
          <w:spacing w:val="-6"/>
          <w:sz w:val="18"/>
        </w:rPr>
        <w:t> </w:t>
      </w:r>
      <w:r>
        <w:rPr>
          <w:spacing w:val="-3"/>
          <w:sz w:val="18"/>
        </w:rPr>
        <w:t>C)</w:t>
      </w:r>
      <w:r>
        <w:rPr>
          <w:spacing w:val="-9"/>
          <w:sz w:val="18"/>
        </w:rPr>
        <w:t> </w:t>
      </w:r>
      <w:r>
        <w:rPr>
          <w:spacing w:val="-3"/>
          <w:sz w:val="18"/>
        </w:rPr>
        <w:t>to</w:t>
      </w:r>
      <w:r>
        <w:rPr>
          <w:spacing w:val="-6"/>
          <w:sz w:val="18"/>
        </w:rPr>
        <w:t> </w:t>
      </w:r>
      <w:r>
        <w:rPr>
          <w:spacing w:val="-4"/>
          <w:sz w:val="18"/>
        </w:rPr>
        <w:t>the</w:t>
      </w:r>
      <w:r>
        <w:rPr>
          <w:spacing w:val="-8"/>
          <w:sz w:val="18"/>
        </w:rPr>
        <w:t> </w:t>
      </w:r>
      <w:r>
        <w:rPr>
          <w:spacing w:val="-4"/>
          <w:sz w:val="18"/>
        </w:rPr>
        <w:t>rigid</w:t>
      </w:r>
      <w:r>
        <w:rPr>
          <w:spacing w:val="-8"/>
          <w:sz w:val="18"/>
        </w:rPr>
        <w:t> </w:t>
      </w:r>
      <w:r>
        <w:rPr>
          <w:spacing w:val="-3"/>
          <w:sz w:val="18"/>
        </w:rPr>
        <w:t>arm</w:t>
      </w:r>
      <w:r>
        <w:rPr>
          <w:spacing w:val="-5"/>
          <w:sz w:val="18"/>
        </w:rPr>
        <w:t> </w:t>
      </w:r>
      <w:r>
        <w:rPr>
          <w:spacing w:val="-4"/>
          <w:sz w:val="18"/>
        </w:rPr>
        <w:t>(Fig.</w:t>
      </w:r>
      <w:r>
        <w:rPr>
          <w:spacing w:val="-8"/>
          <w:sz w:val="18"/>
        </w:rPr>
        <w:t> </w:t>
      </w:r>
      <w:r>
        <w:rPr>
          <w:sz w:val="18"/>
        </w:rPr>
        <w:t>4</w:t>
      </w:r>
      <w:r>
        <w:rPr>
          <w:spacing w:val="-8"/>
          <w:sz w:val="18"/>
        </w:rPr>
        <w:t> </w:t>
      </w:r>
      <w:r>
        <w:rPr>
          <w:spacing w:val="-3"/>
          <w:sz w:val="18"/>
        </w:rPr>
        <w:t>part</w:t>
      </w:r>
      <w:r>
        <w:rPr>
          <w:spacing w:val="-8"/>
          <w:sz w:val="18"/>
        </w:rPr>
        <w:t> </w:t>
      </w:r>
      <w:r>
        <w:rPr>
          <w:spacing w:val="-3"/>
          <w:sz w:val="18"/>
        </w:rPr>
        <w:t>F).</w:t>
      </w:r>
    </w:p>
    <w:p>
      <w:pPr>
        <w:pStyle w:val="ListParagraph"/>
        <w:numPr>
          <w:ilvl w:val="1"/>
          <w:numId w:val="17"/>
        </w:numPr>
        <w:tabs>
          <w:tab w:pos="1870" w:val="left" w:leader="none"/>
          <w:tab w:pos="1871" w:val="left" w:leader="none"/>
        </w:tabs>
        <w:spacing w:line="240" w:lineRule="auto" w:before="122" w:after="0"/>
        <w:ind w:left="1870" w:right="0" w:hanging="567"/>
        <w:jc w:val="left"/>
        <w:rPr>
          <w:sz w:val="18"/>
        </w:rPr>
      </w:pPr>
      <w:r>
        <w:rPr>
          <w:spacing w:val="-4"/>
          <w:sz w:val="18"/>
        </w:rPr>
        <w:t>Close the guide cover (Fig. </w:t>
      </w:r>
      <w:r>
        <w:rPr>
          <w:sz w:val="18"/>
        </w:rPr>
        <w:t>4 </w:t>
      </w:r>
      <w:r>
        <w:rPr>
          <w:spacing w:val="-3"/>
          <w:sz w:val="18"/>
        </w:rPr>
        <w:t>Part A)</w:t>
      </w:r>
      <w:r>
        <w:rPr>
          <w:spacing w:val="-35"/>
          <w:sz w:val="18"/>
        </w:rPr>
        <w:t> </w:t>
      </w:r>
      <w:r>
        <w:rPr>
          <w:sz w:val="18"/>
        </w:rPr>
        <w:t>.</w:t>
      </w:r>
    </w:p>
    <w:p>
      <w:pPr>
        <w:pStyle w:val="ListParagraph"/>
        <w:numPr>
          <w:ilvl w:val="1"/>
          <w:numId w:val="17"/>
        </w:numPr>
        <w:tabs>
          <w:tab w:pos="1870" w:val="left" w:leader="none"/>
          <w:tab w:pos="1871" w:val="left" w:leader="none"/>
        </w:tabs>
        <w:spacing w:line="240" w:lineRule="auto" w:before="120" w:after="0"/>
        <w:ind w:left="1870" w:right="0" w:hanging="567"/>
        <w:jc w:val="left"/>
        <w:rPr>
          <w:sz w:val="18"/>
        </w:rPr>
      </w:pPr>
      <w:r>
        <w:rPr>
          <w:spacing w:val="-4"/>
          <w:sz w:val="18"/>
        </w:rPr>
        <w:t>Close</w:t>
      </w:r>
      <w:r>
        <w:rPr>
          <w:spacing w:val="-8"/>
          <w:sz w:val="18"/>
        </w:rPr>
        <w:t> </w:t>
      </w:r>
      <w:r>
        <w:rPr>
          <w:spacing w:val="-4"/>
          <w:sz w:val="18"/>
        </w:rPr>
        <w:t>the</w:t>
      </w:r>
      <w:r>
        <w:rPr>
          <w:spacing w:val="-8"/>
          <w:sz w:val="18"/>
        </w:rPr>
        <w:t> </w:t>
      </w:r>
      <w:r>
        <w:rPr>
          <w:spacing w:val="-4"/>
          <w:sz w:val="18"/>
        </w:rPr>
        <w:t>guide</w:t>
      </w:r>
      <w:r>
        <w:rPr>
          <w:spacing w:val="-6"/>
          <w:sz w:val="18"/>
        </w:rPr>
        <w:t> </w:t>
      </w:r>
      <w:r>
        <w:rPr>
          <w:spacing w:val="-4"/>
          <w:sz w:val="18"/>
        </w:rPr>
        <w:t>right</w:t>
      </w:r>
      <w:r>
        <w:rPr>
          <w:spacing w:val="-8"/>
          <w:sz w:val="18"/>
        </w:rPr>
        <w:t> </w:t>
      </w:r>
      <w:r>
        <w:rPr>
          <w:spacing w:val="-4"/>
          <w:sz w:val="18"/>
        </w:rPr>
        <w:t>(Fig.</w:t>
      </w:r>
      <w:r>
        <w:rPr>
          <w:spacing w:val="-8"/>
          <w:sz w:val="18"/>
        </w:rPr>
        <w:t> </w:t>
      </w:r>
      <w:r>
        <w:rPr>
          <w:sz w:val="18"/>
        </w:rPr>
        <w:t>4</w:t>
      </w:r>
      <w:r>
        <w:rPr>
          <w:spacing w:val="-8"/>
          <w:sz w:val="18"/>
        </w:rPr>
        <w:t> </w:t>
      </w:r>
      <w:r>
        <w:rPr>
          <w:spacing w:val="-3"/>
          <w:sz w:val="18"/>
        </w:rPr>
        <w:t>part</w:t>
      </w:r>
      <w:r>
        <w:rPr>
          <w:spacing w:val="-6"/>
          <w:sz w:val="18"/>
        </w:rPr>
        <w:t> </w:t>
      </w:r>
      <w:r>
        <w:rPr>
          <w:spacing w:val="-3"/>
          <w:sz w:val="18"/>
        </w:rPr>
        <w:t>E)</w:t>
      </w:r>
      <w:r>
        <w:rPr>
          <w:spacing w:val="-9"/>
          <w:sz w:val="18"/>
        </w:rPr>
        <w:t> </w:t>
      </w:r>
      <w:r>
        <w:rPr>
          <w:spacing w:val="-4"/>
          <w:sz w:val="18"/>
        </w:rPr>
        <w:t>and</w:t>
      </w:r>
      <w:r>
        <w:rPr>
          <w:spacing w:val="-8"/>
          <w:sz w:val="18"/>
        </w:rPr>
        <w:t> </w:t>
      </w:r>
      <w:r>
        <w:rPr>
          <w:spacing w:val="-3"/>
          <w:sz w:val="18"/>
        </w:rPr>
        <w:t>left</w:t>
      </w:r>
      <w:r>
        <w:rPr>
          <w:spacing w:val="-8"/>
          <w:sz w:val="18"/>
        </w:rPr>
        <w:t> </w:t>
      </w:r>
      <w:r>
        <w:rPr>
          <w:spacing w:val="-4"/>
          <w:sz w:val="18"/>
        </w:rPr>
        <w:t>(Fig.</w:t>
      </w:r>
      <w:r>
        <w:rPr>
          <w:spacing w:val="-8"/>
          <w:sz w:val="18"/>
        </w:rPr>
        <w:t> </w:t>
      </w:r>
      <w:r>
        <w:rPr>
          <w:sz w:val="18"/>
        </w:rPr>
        <w:t>4</w:t>
      </w:r>
      <w:r>
        <w:rPr>
          <w:spacing w:val="-8"/>
          <w:sz w:val="18"/>
        </w:rPr>
        <w:t> </w:t>
      </w:r>
      <w:r>
        <w:rPr>
          <w:spacing w:val="-4"/>
          <w:sz w:val="18"/>
        </w:rPr>
        <w:t>part</w:t>
      </w:r>
      <w:r>
        <w:rPr>
          <w:spacing w:val="-8"/>
          <w:sz w:val="18"/>
        </w:rPr>
        <w:t> </w:t>
      </w:r>
      <w:r>
        <w:rPr>
          <w:sz w:val="18"/>
        </w:rPr>
        <w:t>D)</w:t>
      </w:r>
      <w:r>
        <w:rPr>
          <w:spacing w:val="-9"/>
          <w:sz w:val="18"/>
        </w:rPr>
        <w:t> </w:t>
      </w:r>
      <w:r>
        <w:rPr>
          <w:spacing w:val="-4"/>
          <w:sz w:val="18"/>
        </w:rPr>
        <w:t>end</w:t>
      </w:r>
      <w:r>
        <w:rPr>
          <w:spacing w:val="-8"/>
          <w:sz w:val="18"/>
        </w:rPr>
        <w:t> </w:t>
      </w:r>
      <w:r>
        <w:rPr>
          <w:spacing w:val="-4"/>
          <w:sz w:val="18"/>
        </w:rPr>
        <w:t>covers</w:t>
      </w:r>
      <w:r>
        <w:rPr>
          <w:spacing w:val="-5"/>
          <w:sz w:val="18"/>
        </w:rPr>
        <w:t> </w:t>
      </w:r>
      <w:r>
        <w:rPr>
          <w:spacing w:val="-4"/>
          <w:sz w:val="18"/>
        </w:rPr>
        <w:t>with</w:t>
      </w:r>
      <w:r>
        <w:rPr>
          <w:spacing w:val="-8"/>
          <w:sz w:val="18"/>
        </w:rPr>
        <w:t> </w:t>
      </w:r>
      <w:r>
        <w:rPr>
          <w:spacing w:val="-4"/>
          <w:sz w:val="18"/>
        </w:rPr>
        <w:t>the</w:t>
      </w:r>
      <w:r>
        <w:rPr>
          <w:spacing w:val="-6"/>
          <w:sz w:val="18"/>
        </w:rPr>
        <w:t> </w:t>
      </w:r>
      <w:r>
        <w:rPr>
          <w:spacing w:val="-5"/>
          <w:sz w:val="18"/>
        </w:rPr>
        <w:t>corresponding</w:t>
      </w:r>
      <w:r>
        <w:rPr>
          <w:spacing w:val="-8"/>
          <w:sz w:val="18"/>
        </w:rPr>
        <w:t> </w:t>
      </w:r>
      <w:r>
        <w:rPr>
          <w:spacing w:val="-4"/>
          <w:sz w:val="18"/>
        </w:rPr>
        <w:t>screws.</w:t>
      </w:r>
    </w:p>
    <w:p>
      <w:pPr>
        <w:pStyle w:val="ListParagraph"/>
        <w:numPr>
          <w:ilvl w:val="1"/>
          <w:numId w:val="17"/>
        </w:numPr>
        <w:tabs>
          <w:tab w:pos="1870" w:val="left" w:leader="none"/>
          <w:tab w:pos="1871" w:val="left" w:leader="none"/>
        </w:tabs>
        <w:spacing w:line="240" w:lineRule="auto" w:before="120" w:after="0"/>
        <w:ind w:left="1870" w:right="0" w:hanging="567"/>
        <w:jc w:val="left"/>
        <w:rPr>
          <w:sz w:val="18"/>
        </w:rPr>
      </w:pPr>
      <w:r>
        <w:rPr>
          <w:spacing w:val="-5"/>
          <w:sz w:val="18"/>
        </w:rPr>
        <w:t>Adjust </w:t>
      </w:r>
      <w:r>
        <w:rPr>
          <w:spacing w:val="-4"/>
          <w:sz w:val="18"/>
        </w:rPr>
        <w:t>the spring [see section ‘Spring</w:t>
      </w:r>
      <w:r>
        <w:rPr>
          <w:spacing w:val="-5"/>
          <w:sz w:val="18"/>
        </w:rPr>
        <w:t> Adjustment’].</w:t>
      </w:r>
    </w:p>
    <w:p>
      <w:pPr>
        <w:spacing w:after="0" w:line="240" w:lineRule="auto"/>
        <w:jc w:val="left"/>
        <w:rPr>
          <w:sz w:val="18"/>
        </w:rPr>
        <w:sectPr>
          <w:pgSz w:w="11910" w:h="16840"/>
          <w:pgMar w:header="0" w:footer="306" w:top="520" w:bottom="500" w:left="0" w:right="0"/>
        </w:sectPr>
      </w:pPr>
    </w:p>
    <w:p>
      <w:pPr>
        <w:pStyle w:val="BodyText"/>
        <w:rPr>
          <w:rFonts w:ascii="Times New Roman"/>
          <w:sz w:val="20"/>
        </w:rPr>
      </w:pPr>
    </w:p>
    <w:p>
      <w:pPr>
        <w:pStyle w:val="BodyText"/>
        <w:spacing w:before="9"/>
        <w:rPr>
          <w:rFonts w:ascii="Times New Roman"/>
          <w:sz w:val="28"/>
        </w:rPr>
      </w:pPr>
    </w:p>
    <w:p>
      <w:pPr>
        <w:pStyle w:val="BodyText"/>
        <w:ind w:left="811"/>
        <w:rPr>
          <w:rFonts w:ascii="Times New Roman"/>
          <w:sz w:val="20"/>
        </w:rPr>
      </w:pPr>
      <w:r>
        <w:rPr>
          <w:rFonts w:ascii="Times New Roman"/>
          <w:sz w:val="20"/>
        </w:rPr>
        <w:pict>
          <v:group style="width:511.75pt;height:349.5pt;mso-position-horizontal-relative:char;mso-position-vertical-relative:line" coordorigin="0,0" coordsize="10235,6990">
            <v:shape style="position:absolute;left:854;top:110;width:8240;height:6804" type="#_x0000_t75" stroked="false">
              <v:imagedata r:id="rId105" o:title=""/>
            </v:shape>
            <v:shape style="position:absolute;left:15;top:15;width:10205;height:6960" coordorigin="15,15" coordsize="10205,6960" path="m401,15l323,23,251,45,185,81,128,128,81,185,45,251,23,324,15,401,15,6589,23,6666,45,6739,81,6805,128,6862,185,6909,251,6945,323,6967,401,6975,9833,6975,9911,6967,9984,6945,10049,6909,10107,6862,10154,6805,10189,6739,10212,6666,10220,6589,10220,401,10212,324,10189,251,10154,185,10107,128,10049,81,9984,45,9911,23,9833,15,401,15e" filled="false" stroked="true" strokeweight="1.5pt" strokecolor="#000000">
              <v:path arrowok="t"/>
              <v:stroke dashstyle="shortdash"/>
            </v:shape>
            <v:shape style="position:absolute;left:184;top:178;width:370;height:370" type="#_x0000_t75" stroked="false">
              <v:imagedata r:id="rId106" o:title=""/>
            </v:shape>
            <v:shape style="position:absolute;left:2176;top:6456;width:503;height:503" coordorigin="2176,6456" coordsize="503,503" path="m2427,6456l2347,6469,2278,6504,2224,6559,2188,6628,2176,6707,2188,6786,2224,6855,2278,6910,2347,6945,2427,6958,2506,6945,2575,6910,2630,6855,2665,6786,2678,6707,2665,6628,2630,6559,2575,6504,2506,6469,2427,6456xe" filled="true" fillcolor="#ffffff" stroked="false">
              <v:path arrowok="t"/>
              <v:fill type="solid"/>
            </v:shape>
            <v:shape style="position:absolute;left:2176;top:6456;width:503;height:503" coordorigin="2176,6456" coordsize="503,503" path="m2427,6456l2347,6469,2278,6504,2224,6559,2188,6628,2176,6707,2188,6786,2224,6855,2278,6910,2347,6945,2427,6958,2506,6945,2575,6910,2630,6855,2665,6786,2678,6707,2665,6628,2630,6559,2575,6504,2506,6469,2427,6456xe" filled="false" stroked="true" strokeweight="2.0pt" strokecolor="#000000">
              <v:path arrowok="t"/>
              <v:stroke dashstyle="solid"/>
            </v:shape>
            <v:shape style="position:absolute;left:7998;top:4574;width:503;height:503" coordorigin="7998,4574" coordsize="503,503" path="m8249,4574l8170,4586,8101,4622,8047,4676,8011,4745,7998,4825,8011,4904,8047,4973,8101,5027,8170,5063,8249,5076,8329,5063,8398,5027,8452,4973,8487,4904,8500,4825,8487,4745,8452,4676,8398,4622,8329,4586,8249,4574xe" filled="true" fillcolor="#ffffff" stroked="false">
              <v:path arrowok="t"/>
              <v:fill type="solid"/>
            </v:shape>
            <v:shape style="position:absolute;left:7998;top:4574;width:503;height:503" coordorigin="7998,4574" coordsize="503,503" path="m8249,4574l8170,4586,8101,4622,8047,4676,8011,4745,7998,4825,8011,4904,8047,4973,8101,5027,8170,5063,8249,5076,8329,5063,8398,5027,8452,4973,8487,4904,8500,4825,8487,4745,8452,4676,8398,4622,8329,4586,8249,4574xe" filled="false" stroked="true" strokeweight="2pt" strokecolor="#000000">
              <v:path arrowok="t"/>
              <v:stroke dashstyle="solid"/>
            </v:shape>
            <v:shape style="position:absolute;left:3929;top:1945;width:503;height:503" coordorigin="3929,1945" coordsize="503,503" path="m4180,1945l4101,1958,4032,1993,3978,2048,3942,2116,3929,2196,3942,2275,3978,2344,4032,2399,4101,2434,4180,2447,4260,2434,4329,2399,4383,2344,4419,2275,4431,2196,4419,2116,4383,2048,4329,1993,4260,1958,4180,1945xe" filled="true" fillcolor="#ffffff" stroked="false">
              <v:path arrowok="t"/>
              <v:fill type="solid"/>
            </v:shape>
            <v:shape style="position:absolute;left:3929;top:1945;width:503;height:503" coordorigin="3929,1945" coordsize="503,503" path="m4180,1945l4101,1958,4032,1993,3978,2048,3942,2116,3929,2196,3942,2275,3978,2344,4032,2399,4101,2434,4180,2447,4260,2434,4329,2399,4383,2344,4419,2275,4431,2196,4419,2116,4383,2048,4329,1993,4260,1958,4180,1945xe" filled="false" stroked="true" strokeweight="2.0pt" strokecolor="#000000">
              <v:path arrowok="t"/>
              <v:stroke dashstyle="solid"/>
            </v:shape>
            <v:shape style="position:absolute;left:7077;top:193;width:503;height:503" coordorigin="7077,193" coordsize="503,503" path="m7329,193l7249,206,7180,241,7126,296,7090,365,7077,444,7090,523,7126,592,7180,647,7249,682,7329,695,7408,682,7477,647,7531,592,7567,523,7580,444,7567,365,7531,296,7477,241,7408,206,7329,193xe" filled="true" fillcolor="#ffffff" stroked="false">
              <v:path arrowok="t"/>
              <v:fill type="solid"/>
            </v:shape>
            <v:shape style="position:absolute;left:7077;top:193;width:503;height:503" coordorigin="7077,193" coordsize="503,503" path="m7329,193l7249,206,7180,241,7126,296,7090,365,7077,444,7090,523,7126,592,7180,647,7249,682,7329,695,7408,682,7477,647,7531,592,7567,523,7580,444,7567,365,7531,296,7477,241,7408,206,7329,193xe" filled="false" stroked="true" strokeweight="2.0pt" strokecolor="#000000">
              <v:path arrowok="t"/>
              <v:stroke dashstyle="solid"/>
            </v:shape>
            <v:shape style="position:absolute;left:1166;top:3484;width:503;height:503" coordorigin="1166,3484" coordsize="503,503" path="m1417,3484l1338,3497,1269,3532,1215,3587,1179,3655,1166,3735,1179,3814,1215,3883,1269,3938,1338,3973,1417,3986,1497,3973,1566,3938,1620,3883,1656,3814,1669,3735,1656,3655,1620,3587,1566,3532,1497,3497,1417,3484xe" filled="true" fillcolor="#ffffff" stroked="false">
              <v:path arrowok="t"/>
              <v:fill type="solid"/>
            </v:shape>
            <v:shape style="position:absolute;left:1166;top:3484;width:503;height:503" coordorigin="1166,3484" coordsize="503,503" path="m1417,3484l1338,3497,1269,3532,1215,3587,1179,3655,1166,3735,1179,3814,1215,3883,1269,3938,1338,3973,1417,3986,1497,3973,1566,3938,1620,3883,1656,3814,1669,3735,1656,3655,1620,3587,1566,3532,1497,3497,1417,3484xe" filled="false" stroked="true" strokeweight="2pt" strokecolor="#000000">
              <v:path arrowok="t"/>
              <v:stroke dashstyle="solid"/>
            </v:shape>
            <v:shape style="position:absolute;left:5868;top:6254;width:503;height:503" coordorigin="5868,6254" coordsize="503,503" path="m6119,6254l6040,6266,5971,6302,5917,6356,5881,6425,5868,6505,5881,6584,5917,6653,5971,6707,6040,6743,6119,6756,6199,6743,6268,6707,6322,6653,6358,6584,6370,6505,6358,6425,6322,6356,6268,6302,6199,6266,6119,6254xe" filled="true" fillcolor="#ffffff" stroked="false">
              <v:path arrowok="t"/>
              <v:fill type="solid"/>
            </v:shape>
            <v:shape style="position:absolute;left:5868;top:6254;width:503;height:503" coordorigin="5868,6254" coordsize="503,503" path="m6119,6254l6040,6266,5971,6302,5917,6356,5881,6425,5868,6505,5881,6584,5917,6653,5971,6707,6040,6743,6119,6756,6199,6743,6268,6707,6322,6653,6358,6584,6370,6505,6358,6425,6322,6356,6268,6302,6199,6266,6119,6254xe" filled="false" stroked="true" strokeweight="2pt" strokecolor="#000000">
              <v:path arrowok="t"/>
              <v:stroke dashstyle="solid"/>
            </v:shape>
            <v:shape style="position:absolute;left:206;top:222;width:337;height:282" type="#_x0000_t202" filled="false" stroked="false">
              <v:textbox inset="0,0,0,0">
                <w:txbxContent>
                  <w:p>
                    <w:pPr>
                      <w:spacing w:line="279" w:lineRule="exact" w:before="2"/>
                      <w:ind w:left="0" w:right="0" w:firstLine="0"/>
                      <w:jc w:val="left"/>
                      <w:rPr>
                        <w:rFonts w:ascii="Arial Black"/>
                        <w:b/>
                        <w:sz w:val="20"/>
                      </w:rPr>
                    </w:pPr>
                    <w:r>
                      <w:rPr>
                        <w:rFonts w:ascii="Arial Black"/>
                        <w:b/>
                        <w:color w:val="FFFFFF"/>
                        <w:w w:val="106"/>
                        <w:sz w:val="9"/>
                      </w:rPr>
                      <w:t>5</w:t>
                    </w:r>
                    <w:r>
                      <w:rPr>
                        <w:rFonts w:ascii="Arial Black"/>
                        <w:b/>
                        <w:color w:val="FFFFFF"/>
                        <w:spacing w:val="-1"/>
                        <w:w w:val="106"/>
                        <w:sz w:val="9"/>
                      </w:rPr>
                      <w:t>.</w:t>
                    </w:r>
                    <w:r>
                      <w:rPr>
                        <w:rFonts w:ascii="Arial Black"/>
                        <w:b/>
                        <w:color w:val="FFFFFF"/>
                        <w:w w:val="106"/>
                        <w:sz w:val="9"/>
                      </w:rPr>
                      <w:t>4</w:t>
                    </w:r>
                    <w:r>
                      <w:rPr>
                        <w:rFonts w:ascii="Arial Black"/>
                        <w:b/>
                        <w:color w:val="FFFFFF"/>
                        <w:w w:val="99"/>
                        <w:position w:val="-6"/>
                        <w:sz w:val="20"/>
                      </w:rPr>
                      <w:t>A</w:t>
                    </w:r>
                  </w:p>
                </w:txbxContent>
              </v:textbox>
              <w10:wrap type="none"/>
            </v:shape>
            <v:shape style="position:absolute;left:7218;top:255;width:234;height:358" type="#_x0000_t202" filled="false" stroked="false">
              <v:textbox inset="0,0,0,0">
                <w:txbxContent>
                  <w:p>
                    <w:pPr>
                      <w:spacing w:line="357" w:lineRule="exact" w:before="0"/>
                      <w:ind w:left="0" w:right="0" w:firstLine="0"/>
                      <w:jc w:val="left"/>
                      <w:rPr>
                        <w:b/>
                        <w:sz w:val="32"/>
                      </w:rPr>
                    </w:pPr>
                    <w:r>
                      <w:rPr>
                        <w:b/>
                        <w:w w:val="99"/>
                        <w:sz w:val="32"/>
                      </w:rPr>
                      <w:t>E</w:t>
                    </w:r>
                  </w:p>
                </w:txbxContent>
              </v:textbox>
              <w10:wrap type="none"/>
            </v:shape>
            <v:shape style="position:absolute;left:4069;top:2008;width:251;height:357" type="#_x0000_t202" filled="false" stroked="false">
              <v:textbox inset="0,0,0,0">
                <w:txbxContent>
                  <w:p>
                    <w:pPr>
                      <w:spacing w:line="357" w:lineRule="exact" w:before="0"/>
                      <w:ind w:left="0" w:right="0" w:firstLine="0"/>
                      <w:jc w:val="left"/>
                      <w:rPr>
                        <w:b/>
                        <w:sz w:val="32"/>
                      </w:rPr>
                    </w:pPr>
                    <w:r>
                      <w:rPr>
                        <w:b/>
                        <w:w w:val="99"/>
                        <w:sz w:val="32"/>
                      </w:rPr>
                      <w:t>B</w:t>
                    </w:r>
                  </w:p>
                </w:txbxContent>
              </v:textbox>
              <w10:wrap type="none"/>
            </v:shape>
            <v:shape style="position:absolute;left:1306;top:3547;width:251;height:357" type="#_x0000_t202" filled="false" stroked="false">
              <v:textbox inset="0,0,0,0">
                <w:txbxContent>
                  <w:p>
                    <w:pPr>
                      <w:spacing w:line="357" w:lineRule="exact" w:before="0"/>
                      <w:ind w:left="0" w:right="0" w:firstLine="0"/>
                      <w:jc w:val="left"/>
                      <w:rPr>
                        <w:b/>
                        <w:sz w:val="32"/>
                      </w:rPr>
                    </w:pPr>
                    <w:r>
                      <w:rPr>
                        <w:b/>
                        <w:w w:val="99"/>
                        <w:sz w:val="32"/>
                      </w:rPr>
                      <w:t>C</w:t>
                    </w:r>
                  </w:p>
                </w:txbxContent>
              </v:textbox>
              <w10:wrap type="none"/>
            </v:shape>
            <v:shape style="position:absolute;left:8140;top:4637;width:251;height:357" type="#_x0000_t202" filled="false" stroked="false">
              <v:textbox inset="0,0,0,0">
                <w:txbxContent>
                  <w:p>
                    <w:pPr>
                      <w:spacing w:line="357" w:lineRule="exact" w:before="0"/>
                      <w:ind w:left="0" w:right="0" w:firstLine="0"/>
                      <w:jc w:val="left"/>
                      <w:rPr>
                        <w:b/>
                        <w:sz w:val="32"/>
                      </w:rPr>
                    </w:pPr>
                    <w:r>
                      <w:rPr>
                        <w:b/>
                        <w:w w:val="99"/>
                        <w:sz w:val="32"/>
                      </w:rPr>
                      <w:t>A</w:t>
                    </w:r>
                  </w:p>
                </w:txbxContent>
              </v:textbox>
              <w10:wrap type="none"/>
            </v:shape>
            <v:shape style="position:absolute;left:2316;top:6518;width:251;height:357" type="#_x0000_t202" filled="false" stroked="false">
              <v:textbox inset="0,0,0,0">
                <w:txbxContent>
                  <w:p>
                    <w:pPr>
                      <w:spacing w:line="357" w:lineRule="exact" w:before="0"/>
                      <w:ind w:left="0" w:right="0" w:firstLine="0"/>
                      <w:jc w:val="left"/>
                      <w:rPr>
                        <w:b/>
                        <w:sz w:val="32"/>
                      </w:rPr>
                    </w:pPr>
                    <w:r>
                      <w:rPr>
                        <w:b/>
                        <w:w w:val="99"/>
                        <w:sz w:val="32"/>
                      </w:rPr>
                      <w:t>D</w:t>
                    </w:r>
                  </w:p>
                </w:txbxContent>
              </v:textbox>
              <w10:wrap type="none"/>
            </v:shape>
            <v:shape style="position:absolute;left:4506;top:6568;width:521;height:202" type="#_x0000_t202" filled="false" stroked="false">
              <v:textbox inset="0,0,0,0">
                <w:txbxContent>
                  <w:p>
                    <w:pPr>
                      <w:spacing w:line="201" w:lineRule="exact" w:before="0"/>
                      <w:ind w:left="0" w:right="0" w:firstLine="0"/>
                      <w:jc w:val="left"/>
                      <w:rPr>
                        <w:sz w:val="18"/>
                      </w:rPr>
                    </w:pPr>
                    <w:r>
                      <w:rPr>
                        <w:sz w:val="18"/>
                      </w:rPr>
                      <w:t>Fig. 4.</w:t>
                    </w:r>
                  </w:p>
                </w:txbxContent>
              </v:textbox>
              <w10:wrap type="none"/>
            </v:shape>
            <v:shape style="position:absolute;left:6009;top:6317;width:216;height:357" type="#_x0000_t202" filled="false" stroked="false">
              <v:textbox inset="0,0,0,0">
                <w:txbxContent>
                  <w:p>
                    <w:pPr>
                      <w:spacing w:line="357" w:lineRule="exact" w:before="0"/>
                      <w:ind w:left="0" w:right="0" w:firstLine="0"/>
                      <w:jc w:val="left"/>
                      <w:rPr>
                        <w:b/>
                        <w:sz w:val="32"/>
                      </w:rPr>
                    </w:pPr>
                    <w:r>
                      <w:rPr>
                        <w:b/>
                        <w:w w:val="99"/>
                        <w:sz w:val="32"/>
                      </w:rPr>
                      <w:t>F</w:t>
                    </w:r>
                  </w:p>
                </w:txbxContent>
              </v:textbox>
              <w10:wrap type="none"/>
            </v:shape>
          </v:group>
        </w:pict>
      </w:r>
      <w:r>
        <w:rPr>
          <w:rFonts w:ascii="Times New Roman"/>
          <w:sz w:val="20"/>
        </w:rPr>
      </w:r>
    </w:p>
    <w:p>
      <w:pPr>
        <w:pStyle w:val="BodyText"/>
        <w:spacing w:before="9"/>
        <w:rPr>
          <w:rFonts w:ascii="Times New Roman"/>
          <w:sz w:val="16"/>
        </w:rPr>
      </w:pPr>
      <w:r>
        <w:rPr/>
        <w:pict>
          <v:group style="position:absolute;margin-left:42.263pt;margin-top:11.63pt;width:511.75pt;height:349.55pt;mso-position-horizontal-relative:page;mso-position-vertical-relative:paragraph;z-index:6400;mso-wrap-distance-left:0;mso-wrap-distance-right:0" coordorigin="845,233" coordsize="10235,6991">
            <v:shape style="position:absolute;left:860;top:248;width:10205;height:6961" coordorigin="860,248" coordsize="10205,6961" path="m1247,248l1169,255,1096,278,1031,314,973,361,926,418,891,484,868,556,860,634,860,6821,868,6899,891,6972,926,7037,973,7094,1031,7142,1096,7177,1169,7200,1247,7208,10679,7208,10756,7200,10829,7177,10895,7142,10952,7094,10999,7037,11035,6972,11057,6899,11065,6821,11065,634,11057,556,11035,484,10999,418,10952,361,10895,314,10829,278,10756,255,10679,248,1247,248e" filled="false" stroked="true" strokeweight="1.5pt" strokecolor="#000000">
              <v:path arrowok="t"/>
              <v:stroke dashstyle="shortdash"/>
            </v:shape>
            <v:shape style="position:absolute;left:3435;top:348;width:4421;height:6344" type="#_x0000_t75" stroked="false">
              <v:imagedata r:id="rId107" o:title=""/>
            </v:shape>
            <v:shape style="position:absolute;left:1005;top:424;width:370;height:370" type="#_x0000_t75" stroked="false">
              <v:imagedata r:id="rId106" o:title=""/>
            </v:shape>
            <v:shape style="position:absolute;left:1027;top:469;width:336;height:281" type="#_x0000_t202" filled="false" stroked="false">
              <v:textbox inset="0,0,0,0">
                <w:txbxContent>
                  <w:p>
                    <w:pPr>
                      <w:spacing w:line="279" w:lineRule="exact" w:before="2"/>
                      <w:ind w:left="0" w:right="0" w:firstLine="0"/>
                      <w:jc w:val="left"/>
                      <w:rPr>
                        <w:rFonts w:ascii="Arial Black"/>
                        <w:b/>
                        <w:sz w:val="20"/>
                      </w:rPr>
                    </w:pPr>
                    <w:r>
                      <w:rPr>
                        <w:rFonts w:ascii="Arial Black"/>
                        <w:b/>
                        <w:color w:val="FFFFFF"/>
                        <w:w w:val="106"/>
                        <w:sz w:val="9"/>
                      </w:rPr>
                      <w:t>5</w:t>
                    </w:r>
                    <w:r>
                      <w:rPr>
                        <w:rFonts w:ascii="Arial Black"/>
                        <w:b/>
                        <w:color w:val="FFFFFF"/>
                        <w:spacing w:val="-1"/>
                        <w:w w:val="106"/>
                        <w:sz w:val="9"/>
                      </w:rPr>
                      <w:t>.</w:t>
                    </w:r>
                    <w:r>
                      <w:rPr>
                        <w:rFonts w:ascii="Arial Black"/>
                        <w:b/>
                        <w:color w:val="FFFFFF"/>
                        <w:w w:val="106"/>
                        <w:sz w:val="9"/>
                      </w:rPr>
                      <w:t>4</w:t>
                    </w:r>
                    <w:r>
                      <w:rPr>
                        <w:rFonts w:ascii="Arial Black"/>
                        <w:b/>
                        <w:color w:val="FFFFFF"/>
                        <w:w w:val="99"/>
                        <w:position w:val="-6"/>
                        <w:sz w:val="20"/>
                      </w:rPr>
                      <w:t>B</w:t>
                    </w:r>
                  </w:p>
                </w:txbxContent>
              </v:textbox>
              <w10:wrap type="none"/>
            </v:shape>
            <v:shape style="position:absolute;left:5533;top:6888;width:521;height:202" type="#_x0000_t202" filled="false" stroked="false">
              <v:textbox inset="0,0,0,0">
                <w:txbxContent>
                  <w:p>
                    <w:pPr>
                      <w:spacing w:line="201" w:lineRule="exact" w:before="0"/>
                      <w:ind w:left="0" w:right="0" w:firstLine="0"/>
                      <w:jc w:val="left"/>
                      <w:rPr>
                        <w:sz w:val="18"/>
                      </w:rPr>
                    </w:pPr>
                    <w:r>
                      <w:rPr>
                        <w:sz w:val="18"/>
                      </w:rPr>
                      <w:t>Fig. 5.</w:t>
                    </w:r>
                  </w:p>
                </w:txbxContent>
              </v:textbox>
              <w10:wrap type="none"/>
            </v:shape>
            <w10:wrap type="topAndBottom"/>
          </v:group>
        </w:pict>
      </w:r>
    </w:p>
    <w:p>
      <w:pPr>
        <w:spacing w:after="0"/>
        <w:rPr>
          <w:rFonts w:ascii="Times New Roman"/>
          <w:sz w:val="16"/>
        </w:rPr>
        <w:sectPr>
          <w:pgSz w:w="11910" w:h="16840"/>
          <w:pgMar w:header="0" w:footer="306" w:top="520" w:bottom="500" w:left="0" w:right="0"/>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13"/>
        </w:rPr>
      </w:pPr>
    </w:p>
    <w:p>
      <w:pPr>
        <w:pStyle w:val="BodyText"/>
        <w:ind w:left="834"/>
        <w:rPr>
          <w:rFonts w:ascii="Times New Roman"/>
          <w:sz w:val="20"/>
        </w:rPr>
      </w:pPr>
      <w:r>
        <w:rPr>
          <w:rFonts w:ascii="Times New Roman"/>
          <w:sz w:val="20"/>
        </w:rPr>
        <w:pict>
          <v:group style="width:511.75pt;height:349.5pt;mso-position-horizontal-relative:char;mso-position-vertical-relative:line" coordorigin="0,0" coordsize="10235,6990">
            <v:shape style="position:absolute;left:15;top:15;width:10205;height:6960" coordorigin="15,15" coordsize="10205,6960" path="m401,15l323,23,251,45,185,81,128,128,81,185,45,251,23,324,15,401,15,6589,23,6667,45,6739,81,6805,128,6862,185,6909,251,6945,323,6967,401,6975,9833,6975,9911,6967,9984,6945,10049,6909,10106,6862,10154,6805,10189,6739,10212,6667,10220,6589,10220,401,10212,324,10189,251,10154,185,10106,128,10049,81,9984,45,9911,23,9833,15,401,15e" filled="false" stroked="true" strokeweight="1.5pt" strokecolor="#000000">
              <v:path arrowok="t"/>
              <v:stroke dashstyle="shortdash"/>
            </v:shape>
            <v:shape style="position:absolute;left:813;top:491;width:8842;height:6396" type="#_x0000_t75" stroked="false">
              <v:imagedata r:id="rId108" o:title=""/>
            </v:shape>
            <v:shape style="position:absolute;left:197;top:180;width:370;height:370" type="#_x0000_t75" stroked="false">
              <v:imagedata r:id="rId109" o:title=""/>
            </v:shape>
            <v:shape style="position:absolute;left:707;top:1080;width:503;height:503" coordorigin="707,1080" coordsize="503,503" path="m959,1080l879,1092,810,1128,756,1183,720,1251,707,1331,720,1410,756,1479,810,1534,879,1569,959,1582,1038,1569,1107,1534,1161,1479,1197,1410,1210,1331,1197,1251,1161,1183,1107,1128,1038,1092,959,1080xe" filled="true" fillcolor="#ffffff" stroked="false">
              <v:path arrowok="t"/>
              <v:fill type="solid"/>
            </v:shape>
            <v:shape style="position:absolute;left:707;top:1080;width:503;height:503" coordorigin="707,1080" coordsize="503,503" path="m959,1080l879,1092,810,1128,756,1183,720,1251,707,1331,720,1410,756,1479,810,1534,879,1569,959,1582,1038,1569,1107,1534,1161,1479,1197,1410,1210,1331,1197,1251,1161,1183,1107,1128,1038,1092,959,1080xe" filled="false" stroked="true" strokeweight="2.0pt" strokecolor="#000000">
              <v:path arrowok="t"/>
              <v:stroke dashstyle="solid"/>
            </v:shape>
            <v:shape style="position:absolute;left:8440;top:1041;width:503;height:503" coordorigin="8440,1041" coordsize="503,503" path="m8691,1041l8612,1053,8543,1089,8488,1143,8453,1212,8440,1292,8453,1371,8488,1440,8543,1494,8612,1530,8691,1543,8771,1530,8839,1494,8894,1440,8929,1371,8942,1292,8929,1212,8894,1143,8839,1089,8771,1053,8691,1041xe" filled="true" fillcolor="#ffffff" stroked="false">
              <v:path arrowok="t"/>
              <v:fill type="solid"/>
            </v:shape>
            <v:shape style="position:absolute;left:8440;top:1041;width:503;height:503" coordorigin="8440,1041" coordsize="503,503" path="m8691,1041l8612,1053,8543,1089,8488,1143,8453,1212,8440,1292,8453,1371,8488,1440,8543,1494,8612,1530,8691,1543,8771,1530,8839,1494,8894,1440,8929,1371,8942,1292,8929,1212,8894,1143,8839,1089,8771,1053,8691,1041xe" filled="false" stroked="true" strokeweight="2.0pt" strokecolor="#000000">
              <v:path arrowok="t"/>
              <v:stroke dashstyle="solid"/>
            </v:shape>
            <v:shape style="position:absolute;left:219;top:223;width:337;height:282" type="#_x0000_t202" filled="false" stroked="false">
              <v:textbox inset="0,0,0,0">
                <w:txbxContent>
                  <w:p>
                    <w:pPr>
                      <w:spacing w:line="279" w:lineRule="exact" w:before="2"/>
                      <w:ind w:left="0" w:right="0" w:firstLine="0"/>
                      <w:jc w:val="left"/>
                      <w:rPr>
                        <w:rFonts w:ascii="Arial Black"/>
                        <w:b/>
                        <w:sz w:val="20"/>
                      </w:rPr>
                    </w:pPr>
                    <w:r>
                      <w:rPr>
                        <w:rFonts w:ascii="Arial Black"/>
                        <w:b/>
                        <w:color w:val="FFFFFF"/>
                        <w:w w:val="106"/>
                        <w:sz w:val="9"/>
                      </w:rPr>
                      <w:t>5</w:t>
                    </w:r>
                    <w:r>
                      <w:rPr>
                        <w:rFonts w:ascii="Arial Black"/>
                        <w:b/>
                        <w:color w:val="FFFFFF"/>
                        <w:spacing w:val="-1"/>
                        <w:w w:val="106"/>
                        <w:sz w:val="9"/>
                      </w:rPr>
                      <w:t>.</w:t>
                    </w:r>
                    <w:r>
                      <w:rPr>
                        <w:rFonts w:ascii="Arial Black"/>
                        <w:b/>
                        <w:color w:val="FFFFFF"/>
                        <w:w w:val="106"/>
                        <w:sz w:val="9"/>
                      </w:rPr>
                      <w:t>4</w:t>
                    </w:r>
                    <w:r>
                      <w:rPr>
                        <w:rFonts w:ascii="Arial Black"/>
                        <w:b/>
                        <w:color w:val="FFFFFF"/>
                        <w:w w:val="99"/>
                        <w:position w:val="-6"/>
                        <w:sz w:val="20"/>
                      </w:rPr>
                      <w:t>C</w:t>
                    </w:r>
                  </w:p>
                </w:txbxContent>
              </v:textbox>
              <w10:wrap type="none"/>
            </v:shape>
            <v:shape style="position:absolute;left:848;top:1143;width:251;height:357" type="#_x0000_t202" filled="false" stroked="false">
              <v:textbox inset="0,0,0,0">
                <w:txbxContent>
                  <w:p>
                    <w:pPr>
                      <w:spacing w:line="357" w:lineRule="exact" w:before="0"/>
                      <w:ind w:left="0" w:right="0" w:firstLine="0"/>
                      <w:jc w:val="left"/>
                      <w:rPr>
                        <w:b/>
                        <w:sz w:val="32"/>
                      </w:rPr>
                    </w:pPr>
                    <w:r>
                      <w:rPr>
                        <w:b/>
                        <w:w w:val="99"/>
                        <w:sz w:val="32"/>
                      </w:rPr>
                      <w:t>A</w:t>
                    </w:r>
                  </w:p>
                </w:txbxContent>
              </v:textbox>
              <w10:wrap type="none"/>
            </v:shape>
            <v:shape style="position:absolute;left:8582;top:1103;width:251;height:357" type="#_x0000_t202" filled="false" stroked="false">
              <v:textbox inset="0,0,0,0">
                <w:txbxContent>
                  <w:p>
                    <w:pPr>
                      <w:spacing w:line="357" w:lineRule="exact" w:before="0"/>
                      <w:ind w:left="0" w:right="0" w:firstLine="0"/>
                      <w:jc w:val="left"/>
                      <w:rPr>
                        <w:b/>
                        <w:sz w:val="32"/>
                      </w:rPr>
                    </w:pPr>
                    <w:r>
                      <w:rPr>
                        <w:b/>
                        <w:w w:val="99"/>
                        <w:sz w:val="32"/>
                      </w:rPr>
                      <w:t>A</w:t>
                    </w:r>
                  </w:p>
                </w:txbxContent>
              </v:textbox>
              <w10:wrap type="none"/>
            </v:shape>
            <v:shape style="position:absolute;left:4840;top:6598;width:521;height:202" type="#_x0000_t202" filled="false" stroked="false">
              <v:textbox inset="0,0,0,0">
                <w:txbxContent>
                  <w:p>
                    <w:pPr>
                      <w:spacing w:line="201" w:lineRule="exact" w:before="0"/>
                      <w:ind w:left="0" w:right="0" w:firstLine="0"/>
                      <w:jc w:val="left"/>
                      <w:rPr>
                        <w:sz w:val="18"/>
                      </w:rPr>
                    </w:pPr>
                    <w:r>
                      <w:rPr>
                        <w:sz w:val="18"/>
                      </w:rPr>
                      <w:t>Fig. 6.</w:t>
                    </w:r>
                  </w:p>
                </w:txbxContent>
              </v:textbox>
              <w10:wrap type="none"/>
            </v:shape>
          </v:group>
        </w:pict>
      </w:r>
      <w:r>
        <w:rPr>
          <w:rFonts w:ascii="Times New Roman"/>
          <w:sz w:val="20"/>
        </w:rPr>
      </w:r>
    </w:p>
    <w:p>
      <w:pPr>
        <w:pStyle w:val="BodyText"/>
        <w:spacing w:before="2"/>
        <w:rPr>
          <w:rFonts w:ascii="Times New Roman"/>
          <w:sz w:val="12"/>
        </w:rPr>
      </w:pPr>
      <w:r>
        <w:rPr/>
        <w:pict>
          <v:group style="position:absolute;margin-left:41.738998pt;margin-top:8.950pt;width:511.75pt;height:349.55pt;mso-position-horizontal-relative:page;mso-position-vertical-relative:paragraph;z-index:6640;mso-wrap-distance-left:0;mso-wrap-distance-right:0" coordorigin="835,179" coordsize="10235,6991">
            <v:shape style="position:absolute;left:850;top:194;width:10205;height:6961" coordorigin="850,194" coordsize="10205,6961" path="m1236,194l1158,202,1086,224,1020,260,963,307,916,364,880,430,858,503,850,580,850,6768,858,6846,880,6918,916,6984,963,7041,1020,7088,1086,7124,1158,7146,1236,7154,10668,7154,10746,7146,10818,7124,10884,7088,10941,7041,10988,6984,11024,6918,11047,6846,11054,6768,11054,580,11047,503,11024,430,10988,364,10941,307,10884,260,10818,224,10746,202,10668,194,1236,194e" filled="false" stroked="true" strokeweight="1.5pt" strokecolor="#000000">
              <v:path arrowok="t"/>
              <v:stroke dashstyle="shortdash"/>
            </v:shape>
            <v:shape style="position:absolute;left:1647;top:725;width:8842;height:6294" type="#_x0000_t75" stroked="false">
              <v:imagedata r:id="rId110" o:title=""/>
            </v:shape>
            <v:shape style="position:absolute;left:1024;top:370;width:370;height:370" type="#_x0000_t75" stroked="false">
              <v:imagedata r:id="rId111" o:title=""/>
            </v:shape>
            <v:shape style="position:absolute;left:10066;top:1380;width:503;height:503" coordorigin="10066,1380" coordsize="503,503" path="m10317,1380l10237,1393,10169,1429,10114,1483,10079,1552,10066,1631,10079,1711,10114,1780,10169,1834,10237,1870,10317,1883,10396,1870,10465,1834,10520,1780,10555,1711,10568,1631,10555,1552,10520,1483,10465,1429,10396,1393,10317,1380xe" filled="true" fillcolor="#ffffff" stroked="false">
              <v:path arrowok="t"/>
              <v:fill type="solid"/>
            </v:shape>
            <v:shape style="position:absolute;left:10066;top:1380;width:503;height:503" coordorigin="10066,1380" coordsize="503,503" path="m10317,1380l10237,1393,10169,1429,10114,1483,10079,1552,10066,1631,10079,1711,10114,1780,10169,1834,10237,1870,10317,1883,10396,1870,10465,1834,10520,1780,10555,1711,10568,1631,10555,1552,10520,1483,10465,1429,10396,1393,10317,1380xe" filled="false" stroked="true" strokeweight="2pt" strokecolor="#000000">
              <v:path arrowok="t"/>
              <v:stroke dashstyle="solid"/>
            </v:shape>
            <v:shape style="position:absolute;left:2328;top:1405;width:503;height:503" coordorigin="2328,1405" coordsize="503,503" path="m2579,1405l2499,1418,2431,1454,2376,1508,2341,1577,2328,1656,2341,1736,2376,1805,2431,1859,2499,1895,2579,1908,2658,1895,2727,1859,2782,1805,2817,1736,2830,1656,2817,1577,2782,1508,2727,1454,2658,1418,2579,1405xe" filled="true" fillcolor="#ffffff" stroked="false">
              <v:path arrowok="t"/>
              <v:fill type="solid"/>
            </v:shape>
            <v:shape style="position:absolute;left:2328;top:1405;width:503;height:503" coordorigin="2328,1405" coordsize="503,503" path="m2579,1405l2499,1418,2431,1454,2376,1508,2341,1577,2328,1656,2341,1736,2376,1805,2431,1859,2499,1895,2579,1908,2658,1895,2727,1859,2782,1805,2817,1736,2830,1656,2817,1577,2782,1508,2727,1454,2658,1418,2579,1405xe" filled="false" stroked="true" strokeweight="2pt" strokecolor="#000000">
              <v:path arrowok="t"/>
              <v:stroke dashstyle="solid"/>
            </v:shape>
            <v:shape style="position:absolute;left:1044;top:415;width:336;height:281" type="#_x0000_t202" filled="false" stroked="false">
              <v:textbox inset="0,0,0,0">
                <w:txbxContent>
                  <w:p>
                    <w:pPr>
                      <w:spacing w:line="279" w:lineRule="exact" w:before="2"/>
                      <w:ind w:left="0" w:right="0" w:firstLine="0"/>
                      <w:jc w:val="left"/>
                      <w:rPr>
                        <w:rFonts w:ascii="Arial Black"/>
                        <w:b/>
                        <w:sz w:val="20"/>
                      </w:rPr>
                    </w:pPr>
                    <w:r>
                      <w:rPr>
                        <w:rFonts w:ascii="Arial Black"/>
                        <w:b/>
                        <w:color w:val="FFFFFF"/>
                        <w:w w:val="106"/>
                        <w:sz w:val="9"/>
                      </w:rPr>
                      <w:t>5</w:t>
                    </w:r>
                    <w:r>
                      <w:rPr>
                        <w:rFonts w:ascii="Arial Black"/>
                        <w:b/>
                        <w:color w:val="FFFFFF"/>
                        <w:spacing w:val="-1"/>
                        <w:w w:val="106"/>
                        <w:sz w:val="9"/>
                      </w:rPr>
                      <w:t>.</w:t>
                    </w:r>
                    <w:r>
                      <w:rPr>
                        <w:rFonts w:ascii="Arial Black"/>
                        <w:b/>
                        <w:color w:val="FFFFFF"/>
                        <w:w w:val="106"/>
                        <w:sz w:val="9"/>
                      </w:rPr>
                      <w:t>4</w:t>
                    </w:r>
                    <w:r>
                      <w:rPr>
                        <w:rFonts w:ascii="Arial Black"/>
                        <w:b/>
                        <w:color w:val="FFFFFF"/>
                        <w:w w:val="99"/>
                        <w:position w:val="-6"/>
                        <w:sz w:val="20"/>
                      </w:rPr>
                      <w:t>D</w:t>
                    </w:r>
                  </w:p>
                </w:txbxContent>
              </v:textbox>
              <w10:wrap type="none"/>
            </v:shape>
            <v:shape style="position:absolute;left:2468;top:1469;width:251;height:357" type="#_x0000_t202" filled="false" stroked="false">
              <v:textbox inset="0,0,0,0">
                <w:txbxContent>
                  <w:p>
                    <w:pPr>
                      <w:spacing w:line="357" w:lineRule="exact" w:before="0"/>
                      <w:ind w:left="0" w:right="0" w:firstLine="0"/>
                      <w:jc w:val="left"/>
                      <w:rPr>
                        <w:b/>
                        <w:sz w:val="32"/>
                      </w:rPr>
                    </w:pPr>
                    <w:r>
                      <w:rPr>
                        <w:b/>
                        <w:w w:val="99"/>
                        <w:sz w:val="32"/>
                      </w:rPr>
                      <w:t>A</w:t>
                    </w:r>
                  </w:p>
                </w:txbxContent>
              </v:textbox>
              <w10:wrap type="none"/>
            </v:shape>
            <v:shape style="position:absolute;left:10207;top:1445;width:251;height:357" type="#_x0000_t202" filled="false" stroked="false">
              <v:textbox inset="0,0,0,0">
                <w:txbxContent>
                  <w:p>
                    <w:pPr>
                      <w:spacing w:line="357" w:lineRule="exact" w:before="0"/>
                      <w:ind w:left="0" w:right="0" w:firstLine="0"/>
                      <w:jc w:val="left"/>
                      <w:rPr>
                        <w:b/>
                        <w:sz w:val="32"/>
                      </w:rPr>
                    </w:pPr>
                    <w:r>
                      <w:rPr>
                        <w:b/>
                        <w:w w:val="99"/>
                        <w:sz w:val="32"/>
                      </w:rPr>
                      <w:t>A</w:t>
                    </w:r>
                  </w:p>
                </w:txbxContent>
              </v:textbox>
              <w10:wrap type="none"/>
            </v:shape>
            <v:shape style="position:absolute;left:5948;top:6700;width:521;height:202" type="#_x0000_t202" filled="false" stroked="false">
              <v:textbox inset="0,0,0,0">
                <w:txbxContent>
                  <w:p>
                    <w:pPr>
                      <w:spacing w:line="201" w:lineRule="exact" w:before="0"/>
                      <w:ind w:left="0" w:right="0" w:firstLine="0"/>
                      <w:jc w:val="left"/>
                      <w:rPr>
                        <w:sz w:val="18"/>
                      </w:rPr>
                    </w:pPr>
                    <w:r>
                      <w:rPr>
                        <w:sz w:val="18"/>
                      </w:rPr>
                      <w:t>Fig. 7.</w:t>
                    </w:r>
                  </w:p>
                </w:txbxContent>
              </v:textbox>
              <w10:wrap type="none"/>
            </v:shape>
            <w10:wrap type="topAndBottom"/>
          </v:group>
        </w:pict>
      </w:r>
    </w:p>
    <w:p>
      <w:pPr>
        <w:spacing w:after="0"/>
        <w:rPr>
          <w:rFonts w:ascii="Times New Roman"/>
          <w:sz w:val="12"/>
        </w:rPr>
        <w:sectPr>
          <w:pgSz w:w="11910" w:h="16840"/>
          <w:pgMar w:header="0" w:footer="306" w:top="520" w:bottom="500" w:left="0" w:right="0"/>
        </w:sectPr>
      </w:pPr>
    </w:p>
    <w:p>
      <w:pPr>
        <w:pStyle w:val="BodyText"/>
        <w:rPr>
          <w:rFonts w:ascii="Times New Roman"/>
          <w:sz w:val="20"/>
        </w:rPr>
      </w:pPr>
    </w:p>
    <w:p>
      <w:pPr>
        <w:pStyle w:val="BodyText"/>
        <w:spacing w:before="9"/>
        <w:rPr>
          <w:rFonts w:ascii="Times New Roman"/>
          <w:sz w:val="28"/>
        </w:rPr>
      </w:pPr>
    </w:p>
    <w:p>
      <w:pPr>
        <w:pStyle w:val="BodyText"/>
        <w:ind w:left="811"/>
        <w:rPr>
          <w:rFonts w:ascii="Times New Roman"/>
          <w:sz w:val="20"/>
        </w:rPr>
      </w:pPr>
      <w:r>
        <w:rPr>
          <w:rFonts w:ascii="Times New Roman"/>
          <w:sz w:val="20"/>
        </w:rPr>
        <w:pict>
          <v:group style="width:511.75pt;height:349.5pt;mso-position-horizontal-relative:char;mso-position-vertical-relative:line" coordorigin="0,0" coordsize="10235,6990">
            <v:shape style="position:absolute;left:163;top:140;width:370;height:370" type="#_x0000_t75" stroked="false">
              <v:imagedata r:id="rId103" o:title=""/>
            </v:shape>
            <v:shape style="position:absolute;left:15;top:15;width:10205;height:6960" coordorigin="15,15" coordsize="10205,6960" path="m401,15l323,23,251,45,185,81,128,128,81,185,45,251,23,324,15,401,15,6589,23,6666,45,6739,81,6805,128,6862,185,6909,251,6945,323,6967,401,6975,9833,6975,9911,6967,9984,6945,10049,6909,10107,6862,10154,6805,10189,6739,10212,6666,10220,6589,10220,401,10212,324,10189,251,10154,185,10107,128,10049,81,9984,45,9911,23,9833,15,401,15e" filled="false" stroked="true" strokeweight="1.5pt" strokecolor="#000000">
              <v:path arrowok="t"/>
              <v:stroke dashstyle="shortdash"/>
            </v:shape>
            <v:shape style="position:absolute;left:295;top:1185;width:9613;height:4778" type="#_x0000_t75" stroked="false">
              <v:imagedata r:id="rId112" o:title=""/>
            </v:shape>
            <v:shape style="position:absolute;left:7758;top:1306;width:503;height:503" coordorigin="7758,1306" coordsize="503,503" path="m8009,1306l7930,1319,7861,1355,7807,1409,7771,1478,7758,1557,7771,1637,7807,1706,7861,1760,7930,1796,8009,1808,8089,1796,8158,1760,8212,1706,8247,1637,8260,1557,8247,1478,8212,1409,8158,1355,8089,1319,8009,1306xe" filled="true" fillcolor="#ffffff" stroked="false">
              <v:path arrowok="t"/>
              <v:fill type="solid"/>
            </v:shape>
            <v:shape style="position:absolute;left:7758;top:1306;width:503;height:503" coordorigin="7758,1306" coordsize="503,503" path="m8009,1306l7930,1319,7861,1355,7807,1409,7771,1478,7758,1557,7771,1637,7807,1706,7861,1760,7930,1796,8009,1808,8089,1796,8158,1760,8212,1706,8247,1637,8260,1557,8247,1478,8212,1409,8158,1355,8089,1319,8009,1306xe" filled="false" stroked="true" strokeweight="2.0pt" strokecolor="#000000">
              <v:path arrowok="t"/>
              <v:stroke dashstyle="solid"/>
            </v:shape>
            <v:shape style="position:absolute;left:7758;top:3798;width:503;height:503" coordorigin="7758,3798" coordsize="503,503" path="m8009,3798l7930,3811,7861,3847,7807,3901,7771,3970,7758,4049,7771,4129,7807,4198,7861,4252,7930,4288,8009,4300,8089,4288,8158,4252,8212,4198,8247,4129,8260,4049,8247,3970,8212,3901,8158,3847,8089,3811,8009,3798xe" filled="true" fillcolor="#ffffff" stroked="false">
              <v:path arrowok="t"/>
              <v:fill type="solid"/>
            </v:shape>
            <v:shape style="position:absolute;left:7758;top:3798;width:503;height:503" coordorigin="7758,3798" coordsize="503,503" path="m8009,3798l7930,3811,7861,3847,7807,3901,7771,3970,7758,4049,7771,4129,7807,4198,7861,4252,7930,4288,8009,4300,8089,4288,8158,4252,8212,4198,8247,4129,8260,4049,8247,3970,8212,3901,8158,3847,8089,3811,8009,3798xe" filled="false" stroked="true" strokeweight="2.0pt" strokecolor="#000000">
              <v:path arrowok="t"/>
              <v:stroke dashstyle="solid"/>
            </v:shape>
            <v:shape style="position:absolute;left:7758;top:2814;width:503;height:503" coordorigin="7758,2814" coordsize="503,503" path="m8009,2814l7930,2827,7861,2862,7807,2917,7771,2986,7758,3065,7771,3145,7807,3213,7861,3268,7930,3304,8009,3316,8089,3304,8158,3268,8212,3213,8247,3145,8260,3065,8247,2986,8212,2917,8158,2862,8089,2827,8009,2814xe" filled="true" fillcolor="#ffffff" stroked="false">
              <v:path arrowok="t"/>
              <v:fill type="solid"/>
            </v:shape>
            <v:shape style="position:absolute;left:7758;top:2814;width:503;height:503" coordorigin="7758,2814" coordsize="503,503" path="m8009,2814l7930,2827,7861,2862,7807,2917,7771,2986,7758,3065,7771,3145,7807,3213,7861,3268,7930,3304,8009,3316,8089,3304,8158,3268,8212,3213,8247,3145,8260,3065,8247,2986,8212,2917,8158,2862,8089,2827,8009,2814xe" filled="false" stroked="true" strokeweight="2.0pt" strokecolor="#000000">
              <v:path arrowok="t"/>
              <v:stroke dashstyle="solid"/>
            </v:shape>
            <v:shape style="position:absolute;left:3959;top:5337;width:503;height:503" coordorigin="3959,5337" coordsize="503,503" path="m4210,5337l4131,5350,4062,5386,4008,5440,3972,5509,3959,5589,3972,5668,4008,5737,4062,5791,4131,5827,4210,5840,4290,5827,4359,5791,4413,5737,4449,5668,4461,5589,4449,5509,4413,5440,4359,5386,4290,5350,4210,5337xe" filled="true" fillcolor="#ffffff" stroked="false">
              <v:path arrowok="t"/>
              <v:fill type="solid"/>
            </v:shape>
            <v:shape style="position:absolute;left:3959;top:5337;width:503;height:503" coordorigin="3959,5337" coordsize="503,503" path="m4210,5337l4131,5350,4062,5386,4008,5440,3972,5509,3959,5589,3972,5668,4008,5737,4062,5791,4131,5827,4210,5840,4290,5827,4359,5791,4413,5737,4449,5668,4461,5589,4449,5509,4413,5440,4359,5386,4290,5350,4210,5337xe" filled="false" stroked="true" strokeweight="2pt" strokecolor="#000000">
              <v:path arrowok="t"/>
              <v:stroke dashstyle="solid"/>
            </v:shape>
            <v:shape style="position:absolute;left:185;top:183;width:325;height:282" type="#_x0000_t202" filled="false" stroked="false">
              <v:textbox inset="0,0,0,0">
                <w:txbxContent>
                  <w:p>
                    <w:pPr>
                      <w:spacing w:line="279" w:lineRule="exact" w:before="2"/>
                      <w:ind w:left="0" w:right="0" w:firstLine="0"/>
                      <w:jc w:val="left"/>
                      <w:rPr>
                        <w:rFonts w:ascii="Arial Black"/>
                        <w:b/>
                        <w:sz w:val="20"/>
                      </w:rPr>
                    </w:pPr>
                    <w:r>
                      <w:rPr>
                        <w:rFonts w:ascii="Arial Black"/>
                        <w:b/>
                        <w:color w:val="FFFFFF"/>
                        <w:w w:val="106"/>
                        <w:sz w:val="9"/>
                      </w:rPr>
                      <w:t>5</w:t>
                    </w:r>
                    <w:r>
                      <w:rPr>
                        <w:rFonts w:ascii="Arial Black"/>
                        <w:b/>
                        <w:color w:val="FFFFFF"/>
                        <w:spacing w:val="-1"/>
                        <w:w w:val="106"/>
                        <w:sz w:val="9"/>
                      </w:rPr>
                      <w:t>.</w:t>
                    </w:r>
                    <w:r>
                      <w:rPr>
                        <w:rFonts w:ascii="Arial Black"/>
                        <w:b/>
                        <w:color w:val="FFFFFF"/>
                        <w:w w:val="106"/>
                        <w:sz w:val="9"/>
                      </w:rPr>
                      <w:t>4</w:t>
                    </w:r>
                    <w:r>
                      <w:rPr>
                        <w:rFonts w:ascii="Arial Black"/>
                        <w:b/>
                        <w:color w:val="FFFFFF"/>
                        <w:w w:val="99"/>
                        <w:position w:val="-6"/>
                        <w:sz w:val="20"/>
                      </w:rPr>
                      <w:t>E</w:t>
                    </w:r>
                  </w:p>
                </w:txbxContent>
              </v:textbox>
              <w10:wrap type="none"/>
            </v:shape>
            <v:shape style="position:absolute;left:7900;top:1370;width:251;height:357" type="#_x0000_t202" filled="false" stroked="false">
              <v:textbox inset="0,0,0,0">
                <w:txbxContent>
                  <w:p>
                    <w:pPr>
                      <w:spacing w:line="357" w:lineRule="exact" w:before="0"/>
                      <w:ind w:left="0" w:right="0" w:firstLine="0"/>
                      <w:jc w:val="left"/>
                      <w:rPr>
                        <w:b/>
                        <w:sz w:val="32"/>
                      </w:rPr>
                    </w:pPr>
                    <w:r>
                      <w:rPr>
                        <w:b/>
                        <w:w w:val="99"/>
                        <w:sz w:val="32"/>
                      </w:rPr>
                      <w:t>A</w:t>
                    </w:r>
                  </w:p>
                </w:txbxContent>
              </v:textbox>
              <w10:wrap type="none"/>
            </v:shape>
            <v:shape style="position:absolute;left:7900;top:2877;width:251;height:357" type="#_x0000_t202" filled="false" stroked="false">
              <v:textbox inset="0,0,0,0">
                <w:txbxContent>
                  <w:p>
                    <w:pPr>
                      <w:spacing w:line="357" w:lineRule="exact" w:before="0"/>
                      <w:ind w:left="0" w:right="0" w:firstLine="0"/>
                      <w:jc w:val="left"/>
                      <w:rPr>
                        <w:b/>
                        <w:sz w:val="32"/>
                      </w:rPr>
                    </w:pPr>
                    <w:r>
                      <w:rPr>
                        <w:b/>
                        <w:w w:val="99"/>
                        <w:sz w:val="32"/>
                      </w:rPr>
                      <w:t>C</w:t>
                    </w:r>
                  </w:p>
                </w:txbxContent>
              </v:textbox>
              <w10:wrap type="none"/>
            </v:shape>
            <v:shape style="position:absolute;left:7900;top:3861;width:251;height:357" type="#_x0000_t202" filled="false" stroked="false">
              <v:textbox inset="0,0,0,0">
                <w:txbxContent>
                  <w:p>
                    <w:pPr>
                      <w:spacing w:line="357" w:lineRule="exact" w:before="0"/>
                      <w:ind w:left="0" w:right="0" w:firstLine="0"/>
                      <w:jc w:val="left"/>
                      <w:rPr>
                        <w:b/>
                        <w:sz w:val="32"/>
                      </w:rPr>
                    </w:pPr>
                    <w:r>
                      <w:rPr>
                        <w:b/>
                        <w:w w:val="99"/>
                        <w:sz w:val="32"/>
                      </w:rPr>
                      <w:t>B</w:t>
                    </w:r>
                  </w:p>
                </w:txbxContent>
              </v:textbox>
              <w10:wrap type="none"/>
            </v:shape>
            <v:shape style="position:absolute;left:4100;top:5400;width:251;height:357" type="#_x0000_t202" filled="false" stroked="false">
              <v:textbox inset="0,0,0,0">
                <w:txbxContent>
                  <w:p>
                    <w:pPr>
                      <w:spacing w:line="357" w:lineRule="exact" w:before="0"/>
                      <w:ind w:left="0" w:right="0" w:firstLine="0"/>
                      <w:jc w:val="left"/>
                      <w:rPr>
                        <w:b/>
                        <w:sz w:val="32"/>
                      </w:rPr>
                    </w:pPr>
                    <w:r>
                      <w:rPr>
                        <w:b/>
                        <w:w w:val="99"/>
                        <w:sz w:val="32"/>
                      </w:rPr>
                      <w:t>D</w:t>
                    </w:r>
                  </w:p>
                </w:txbxContent>
              </v:textbox>
              <w10:wrap type="none"/>
            </v:shape>
            <v:shape style="position:absolute;left:4782;top:6292;width:521;height:202" type="#_x0000_t202" filled="false" stroked="false">
              <v:textbox inset="0,0,0,0">
                <w:txbxContent>
                  <w:p>
                    <w:pPr>
                      <w:spacing w:line="201" w:lineRule="exact" w:before="0"/>
                      <w:ind w:left="0" w:right="0" w:firstLine="0"/>
                      <w:jc w:val="left"/>
                      <w:rPr>
                        <w:sz w:val="18"/>
                      </w:rPr>
                    </w:pPr>
                    <w:r>
                      <w:rPr>
                        <w:sz w:val="18"/>
                      </w:rPr>
                      <w:t>Fig. 8.</w:t>
                    </w:r>
                  </w:p>
                </w:txbxContent>
              </v:textbox>
              <w10:wrap type="none"/>
            </v:shape>
          </v:group>
        </w:pict>
      </w:r>
      <w:r>
        <w:rPr>
          <w:rFonts w:ascii="Times New Roman"/>
          <w:sz w:val="20"/>
        </w:rPr>
      </w:r>
    </w:p>
    <w:p>
      <w:pPr>
        <w:pStyle w:val="BodyText"/>
        <w:spacing w:before="5"/>
        <w:rPr>
          <w:rFonts w:ascii="Times New Roman"/>
          <w:sz w:val="15"/>
        </w:rPr>
      </w:pPr>
      <w:r>
        <w:rPr/>
        <w:pict>
          <v:group style="position:absolute;margin-left:40.556pt;margin-top:10.86pt;width:511.75pt;height:349.5pt;mso-position-horizontal-relative:page;mso-position-vertical-relative:paragraph;z-index:6976;mso-wrap-distance-left:0;mso-wrap-distance-right:0" coordorigin="811,217" coordsize="10235,6990">
            <v:shape style="position:absolute;left:974;top:357;width:370;height:370" type="#_x0000_t75" stroked="false">
              <v:imagedata r:id="rId103" o:title=""/>
            </v:shape>
            <v:shape style="position:absolute;left:826;top:232;width:10205;height:6960" coordorigin="826,232" coordsize="10205,6960" path="m1212,232l1135,240,1062,263,996,298,939,345,892,403,856,468,834,541,826,618,826,6806,834,6884,856,6956,892,7022,939,7079,996,7126,1062,7162,1135,7184,1212,7192,10644,7192,10722,7184,10795,7162,10860,7126,10918,7079,10965,7022,11000,6956,11023,6884,11031,6806,11031,618,11023,541,11000,468,10965,403,10918,345,10860,298,10795,263,10722,240,10644,232,1212,232e" filled="false" stroked="true" strokeweight="1.5pt" strokecolor="#000000">
              <v:path arrowok="t"/>
              <v:stroke dashstyle="shortdash"/>
            </v:shape>
            <v:shape style="position:absolute;left:1935;top:5775;width:8339;height:1090" type="#_x0000_t75" stroked="false">
              <v:imagedata r:id="rId113" o:title=""/>
            </v:shape>
            <v:shape style="position:absolute;left:2383;top:356;width:7417;height:5123" type="#_x0000_t75" stroked="false">
              <v:imagedata r:id="rId114" o:title=""/>
            </v:shape>
            <v:shape style="position:absolute;left:7711;top:4446;width:765;height:486" coordorigin="7711,4446" coordsize="765,486" path="m7782,4817l7711,4932,7845,4919,7830,4896,7807,4896,7786,4862,7803,4851,7782,4817xm7803,4851l7786,4862,7807,4896,7824,4885,7803,4851xm7824,4885l7807,4896,7830,4896,7824,4885xm8454,4446l7803,4851,7824,4885,8476,4480,8454,4446xe" filled="true" fillcolor="#000000" stroked="false">
              <v:path arrowok="t"/>
              <v:fill type="solid"/>
            </v:shape>
            <v:shape style="position:absolute;left:7088;top:4020;width:723;height:164" coordorigin="7088,4020" coordsize="723,164" path="m7198,4064l7088,4140,7215,4183,7210,4146,7190,4146,7184,4107,7204,4104,7198,4064xm7204,4104l7184,4107,7190,4146,7209,4144,7204,4104xm7209,4144l7190,4146,7210,4146,7209,4144xm7805,4020l7204,4104,7209,4144,7811,4060,7805,4020xe" filled="true" fillcolor="#000000" stroked="false">
              <v:path arrowok="t"/>
              <v:fill type="solid"/>
            </v:shape>
            <v:shape style="position:absolute;left:7151;top:3482;width:645;height:309" coordorigin="7151,3482" coordsize="645,309" path="m7236,3681l7151,3785,7285,3790,7272,3762,7250,3762,7234,3726,7252,3717,7236,3681xm7252,3717l7234,3726,7250,3762,7268,3754,7252,3717xm7268,3754l7250,3762,7272,3762,7268,3754xm7779,3482l7252,3717,7268,3754,7795,3518,7779,3482xe" filled="true" fillcolor="#000000" stroked="false">
              <v:path arrowok="t"/>
              <v:fill type="solid"/>
            </v:shape>
            <v:shape style="position:absolute;left:7146;top:2892;width:663;height:386" coordorigin="7146,2892" coordsize="663,386" path="m7221,3167l7146,3278,7280,3271,7266,3246,7243,3246,7224,3212,7241,3202,7221,3167xm7241,3202l7224,3212,7243,3246,7261,3237,7241,3202xm7261,3237l7243,3246,7266,3246,7261,3237xm7790,2892l7241,3202,7261,3237,7809,2927,7790,2892xe" filled="true" fillcolor="#000000" stroked="false">
              <v:path arrowok="t"/>
              <v:fill type="solid"/>
            </v:shape>
            <v:shape style="position:absolute;left:6393;top:4481;width:448;height:368" coordorigin="6393,4481" coordsize="448,368" path="m6735,4788l6710,4819,6841,4848,6819,4801,6750,4801,6735,4788xm6760,4757l6735,4788,6750,4801,6776,4770,6760,4757xm6785,4726l6760,4757,6776,4770,6750,4801,6819,4801,6785,4726xm6418,4481l6393,4512,6735,4788,6760,4757,6418,4481xe" filled="true" fillcolor="#000000" stroked="false">
              <v:path arrowok="t"/>
              <v:fill type="solid"/>
            </v:shape>
            <v:shape style="position:absolute;left:7504;top:2717;width:503;height:503" coordorigin="7504,2717" coordsize="503,503" path="m7755,2717l7676,2730,7607,2765,7552,2820,7517,2889,7504,2968,7517,3047,7552,3116,7607,3171,7676,3206,7755,3219,7834,3206,7903,3171,7958,3116,7993,3047,8006,2968,7993,2889,7958,2820,7903,2765,7834,2730,7755,2717xe" filled="true" fillcolor="#ffffff" stroked="false">
              <v:path arrowok="t"/>
              <v:fill type="solid"/>
            </v:shape>
            <v:shape style="position:absolute;left:7504;top:2717;width:503;height:503" coordorigin="7504,2717" coordsize="503,503" path="m7755,2717l7676,2730,7607,2765,7552,2820,7517,2889,7504,2968,7517,3047,7552,3116,7607,3171,7676,3206,7755,3219,7834,3206,7903,3171,7958,3116,7993,3047,8006,2968,7993,2889,7958,2820,7903,2765,7834,2730,7755,2717xe" filled="false" stroked="true" strokeweight="2pt" strokecolor="#000000">
              <v:path arrowok="t"/>
              <v:stroke dashstyle="solid"/>
            </v:shape>
            <v:shape style="position:absolute;left:6025;top:4266;width:503;height:503" coordorigin="6025,4266" coordsize="503,503" path="m6276,4266l6197,4279,6128,4314,6073,4369,6038,4438,6025,4517,6038,4597,6073,4666,6128,4720,6197,4756,6276,4768,6355,4756,6424,4720,6479,4666,6514,4597,6527,4517,6514,4438,6479,4369,6424,4314,6355,4279,6276,4266xe" filled="true" fillcolor="#ffffff" stroked="false">
              <v:path arrowok="t"/>
              <v:fill type="solid"/>
            </v:shape>
            <v:shape style="position:absolute;left:6025;top:4266;width:503;height:503" coordorigin="6025,4266" coordsize="503,503" path="m6276,4266l6197,4279,6128,4314,6073,4369,6038,4438,6025,4517,6038,4597,6073,4666,6128,4720,6197,4756,6276,4768,6355,4756,6424,4720,6479,4666,6514,4597,6527,4517,6514,4438,6479,4369,6424,4314,6355,4279,6276,4266xe" filled="false" stroked="true" strokeweight="2pt" strokecolor="#000000">
              <v:path arrowok="t"/>
              <v:stroke dashstyle="solid"/>
            </v:shape>
            <v:shape style="position:absolute;left:7504;top:3831;width:503;height:503" coordorigin="7504,3831" coordsize="503,503" path="m7755,3831l7676,3844,7607,3879,7552,3934,7517,4002,7504,4082,7517,4161,7552,4230,7607,4285,7676,4320,7755,4333,7834,4320,7903,4285,7958,4230,7993,4161,8006,4082,7993,4002,7958,3934,7903,3879,7834,3844,7755,3831xe" filled="true" fillcolor="#ffffff" stroked="false">
              <v:path arrowok="t"/>
              <v:fill type="solid"/>
            </v:shape>
            <v:shape style="position:absolute;left:7504;top:3831;width:503;height:503" coordorigin="7504,3831" coordsize="503,503" path="m7755,3831l7676,3844,7607,3879,7552,3934,7517,4002,7504,4082,7517,4161,7552,4230,7607,4285,7676,4320,7755,4333,7834,4320,7903,4285,7958,4230,7993,4161,8006,4082,7993,4002,7958,3934,7903,3879,7834,3844,7755,3831xe" filled="false" stroked="true" strokeweight="2pt" strokecolor="#000000">
              <v:path arrowok="t"/>
              <v:stroke dashstyle="solid"/>
            </v:shape>
            <v:shape style="position:absolute;left:7504;top:3288;width:503;height:503" coordorigin="7504,3288" coordsize="503,503" path="m7755,3288l7676,3300,7607,3336,7552,3390,7517,3459,7504,3539,7517,3618,7552,3687,7607,3741,7676,3777,7755,3790,7834,3777,7903,3741,7958,3687,7993,3618,8006,3539,7993,3459,7958,3390,7903,3336,7834,3300,7755,3288xe" filled="true" fillcolor="#ffffff" stroked="false">
              <v:path arrowok="t"/>
              <v:fill type="solid"/>
            </v:shape>
            <v:shape style="position:absolute;left:7504;top:3288;width:503;height:503" coordorigin="7504,3288" coordsize="503,503" path="m7755,3288l7676,3300,7607,3336,7552,3390,7517,3459,7504,3539,7517,3618,7552,3687,7607,3741,7676,3777,7755,3790,7834,3777,7903,3741,7958,3687,7993,3618,8006,3539,7993,3459,7958,3390,7903,3336,7834,3300,7755,3288xe" filled="false" stroked="true" strokeweight="2pt" strokecolor="#000000">
              <v:path arrowok="t"/>
              <v:stroke dashstyle="solid"/>
            </v:shape>
            <v:shape style="position:absolute;left:8233;top:4283;width:503;height:503" coordorigin="8233,4283" coordsize="503,503" path="m8484,4283l8405,4296,8336,4331,8281,4386,8246,4455,8233,4534,8246,4613,8281,4682,8336,4737,8405,4772,8484,4785,8563,4772,8632,4737,8687,4682,8722,4613,8735,4534,8722,4455,8687,4386,8632,4331,8563,4296,8484,4283xe" filled="true" fillcolor="#ffffff" stroked="false">
              <v:path arrowok="t"/>
              <v:fill type="solid"/>
            </v:shape>
            <v:shape style="position:absolute;left:8233;top:4283;width:503;height:503" coordorigin="8233,4283" coordsize="503,503" path="m8484,4283l8405,4296,8336,4331,8281,4386,8246,4455,8233,4534,8246,4613,8281,4682,8336,4737,8405,4772,8484,4785,8563,4772,8632,4737,8687,4682,8722,4613,8735,4534,8722,4455,8687,4386,8632,4331,8563,4296,8484,4283xe" filled="false" stroked="true" strokeweight="2.0pt" strokecolor="#000000">
              <v:path arrowok="t"/>
              <v:stroke dashstyle="solid"/>
            </v:shape>
            <v:shape style="position:absolute;left:996;top:402;width:314;height:281" type="#_x0000_t202" filled="false" stroked="false">
              <v:textbox inset="0,0,0,0">
                <w:txbxContent>
                  <w:p>
                    <w:pPr>
                      <w:spacing w:line="279" w:lineRule="exact" w:before="2"/>
                      <w:ind w:left="0" w:right="0" w:firstLine="0"/>
                      <w:jc w:val="left"/>
                      <w:rPr>
                        <w:rFonts w:ascii="Arial Black"/>
                        <w:b/>
                        <w:sz w:val="20"/>
                      </w:rPr>
                    </w:pPr>
                    <w:r>
                      <w:rPr>
                        <w:rFonts w:ascii="Arial Black"/>
                        <w:b/>
                        <w:color w:val="FFFFFF"/>
                        <w:w w:val="106"/>
                        <w:sz w:val="9"/>
                      </w:rPr>
                      <w:t>5</w:t>
                    </w:r>
                    <w:r>
                      <w:rPr>
                        <w:rFonts w:ascii="Arial Black"/>
                        <w:b/>
                        <w:color w:val="FFFFFF"/>
                        <w:spacing w:val="-1"/>
                        <w:w w:val="106"/>
                        <w:sz w:val="9"/>
                      </w:rPr>
                      <w:t>.</w:t>
                    </w:r>
                    <w:r>
                      <w:rPr>
                        <w:rFonts w:ascii="Arial Black"/>
                        <w:b/>
                        <w:color w:val="FFFFFF"/>
                        <w:w w:val="106"/>
                        <w:sz w:val="9"/>
                      </w:rPr>
                      <w:t>4</w:t>
                    </w:r>
                    <w:r>
                      <w:rPr>
                        <w:rFonts w:ascii="Arial Black"/>
                        <w:b/>
                        <w:color w:val="FFFFFF"/>
                        <w:w w:val="99"/>
                        <w:position w:val="-6"/>
                        <w:sz w:val="20"/>
                      </w:rPr>
                      <w:t>F</w:t>
                    </w:r>
                  </w:p>
                </w:txbxContent>
              </v:textbox>
              <w10:wrap type="none"/>
            </v:shape>
            <v:shape style="position:absolute;left:7645;top:2780;width:251;height:1471" type="#_x0000_t202" filled="false" stroked="false">
              <v:textbox inset="0,0,0,0">
                <w:txbxContent>
                  <w:p>
                    <w:pPr>
                      <w:spacing w:line="357" w:lineRule="exact" w:before="0"/>
                      <w:ind w:left="0" w:right="0" w:firstLine="0"/>
                      <w:jc w:val="left"/>
                      <w:rPr>
                        <w:b/>
                        <w:sz w:val="32"/>
                      </w:rPr>
                    </w:pPr>
                    <w:r>
                      <w:rPr>
                        <w:b/>
                        <w:w w:val="99"/>
                        <w:sz w:val="32"/>
                      </w:rPr>
                      <w:t>A</w:t>
                    </w:r>
                  </w:p>
                  <w:p>
                    <w:pPr>
                      <w:spacing w:line="540" w:lineRule="atLeast" w:before="31"/>
                      <w:ind w:left="0" w:right="-1" w:firstLine="0"/>
                      <w:jc w:val="left"/>
                      <w:rPr>
                        <w:b/>
                        <w:sz w:val="32"/>
                      </w:rPr>
                    </w:pPr>
                    <w:r>
                      <w:rPr>
                        <w:b/>
                        <w:sz w:val="32"/>
                      </w:rPr>
                      <w:t>B</w:t>
                    </w:r>
                    <w:r>
                      <w:rPr>
                        <w:b/>
                        <w:w w:val="99"/>
                        <w:sz w:val="32"/>
                      </w:rPr>
                      <w:t> </w:t>
                    </w:r>
                    <w:r>
                      <w:rPr>
                        <w:b/>
                        <w:sz w:val="32"/>
                      </w:rPr>
                      <w:t>C</w:t>
                    </w:r>
                  </w:p>
                </w:txbxContent>
              </v:textbox>
              <w10:wrap type="none"/>
            </v:shape>
            <v:shape style="position:absolute;left:6167;top:4331;width:233;height:357" type="#_x0000_t202" filled="false" stroked="false">
              <v:textbox inset="0,0,0,0">
                <w:txbxContent>
                  <w:p>
                    <w:pPr>
                      <w:spacing w:line="357" w:lineRule="exact" w:before="0"/>
                      <w:ind w:left="0" w:right="0" w:firstLine="0"/>
                      <w:jc w:val="left"/>
                      <w:rPr>
                        <w:b/>
                        <w:sz w:val="32"/>
                      </w:rPr>
                    </w:pPr>
                    <w:r>
                      <w:rPr>
                        <w:b/>
                        <w:w w:val="99"/>
                        <w:sz w:val="32"/>
                      </w:rPr>
                      <w:t>E</w:t>
                    </w:r>
                  </w:p>
                </w:txbxContent>
              </v:textbox>
              <w10:wrap type="none"/>
            </v:shape>
            <v:shape style="position:absolute;left:8375;top:4347;width:251;height:357" type="#_x0000_t202" filled="false" stroked="false">
              <v:textbox inset="0,0,0,0">
                <w:txbxContent>
                  <w:p>
                    <w:pPr>
                      <w:spacing w:line="357" w:lineRule="exact" w:before="0"/>
                      <w:ind w:left="0" w:right="0" w:firstLine="0"/>
                      <w:jc w:val="left"/>
                      <w:rPr>
                        <w:b/>
                        <w:sz w:val="32"/>
                      </w:rPr>
                    </w:pPr>
                    <w:r>
                      <w:rPr>
                        <w:b/>
                        <w:w w:val="99"/>
                        <w:sz w:val="32"/>
                      </w:rPr>
                      <w:t>D</w:t>
                    </w:r>
                  </w:p>
                </w:txbxContent>
              </v:textbox>
              <w10:wrap type="none"/>
            </v:shape>
            <v:shape style="position:absolute;left:5595;top:5261;width:521;height:202" type="#_x0000_t202" filled="false" stroked="false">
              <v:textbox inset="0,0,0,0">
                <w:txbxContent>
                  <w:p>
                    <w:pPr>
                      <w:spacing w:line="201" w:lineRule="exact" w:before="0"/>
                      <w:ind w:left="0" w:right="0" w:firstLine="0"/>
                      <w:jc w:val="left"/>
                      <w:rPr>
                        <w:sz w:val="18"/>
                      </w:rPr>
                    </w:pPr>
                    <w:r>
                      <w:rPr>
                        <w:sz w:val="18"/>
                      </w:rPr>
                      <w:t>Fig. 9.</w:t>
                    </w:r>
                  </w:p>
                </w:txbxContent>
              </v:textbox>
              <w10:wrap type="none"/>
            </v:shape>
            <v:shape style="position:absolute;left:5653;top:6927;width:622;height:202" type="#_x0000_t202" filled="false" stroked="false">
              <v:textbox inset="0,0,0,0">
                <w:txbxContent>
                  <w:p>
                    <w:pPr>
                      <w:spacing w:line="201" w:lineRule="exact" w:before="0"/>
                      <w:ind w:left="0" w:right="0" w:firstLine="0"/>
                      <w:jc w:val="left"/>
                      <w:rPr>
                        <w:sz w:val="18"/>
                      </w:rPr>
                    </w:pPr>
                    <w:r>
                      <w:rPr>
                        <w:sz w:val="18"/>
                      </w:rPr>
                      <w:t>Fig. 10.</w:t>
                    </w:r>
                  </w:p>
                </w:txbxContent>
              </v:textbox>
              <w10:wrap type="none"/>
            </v:shape>
            <w10:wrap type="topAndBottom"/>
          </v:group>
        </w:pict>
      </w:r>
    </w:p>
    <w:p>
      <w:pPr>
        <w:spacing w:after="0"/>
        <w:rPr>
          <w:rFonts w:ascii="Times New Roman"/>
          <w:sz w:val="15"/>
        </w:rPr>
        <w:sectPr>
          <w:pgSz w:w="11910" w:h="16840"/>
          <w:pgMar w:header="0" w:footer="306" w:top="520" w:bottom="500" w:left="0" w:right="0"/>
        </w:sectPr>
      </w:pPr>
    </w:p>
    <w:p>
      <w:pPr>
        <w:pStyle w:val="BodyText"/>
        <w:rPr>
          <w:rFonts w:ascii="Times New Roman"/>
          <w:sz w:val="20"/>
        </w:rPr>
      </w:pPr>
    </w:p>
    <w:p>
      <w:pPr>
        <w:pStyle w:val="BodyText"/>
        <w:spacing w:before="9"/>
        <w:rPr>
          <w:rFonts w:ascii="Times New Roman"/>
          <w:sz w:val="28"/>
        </w:rPr>
      </w:pPr>
    </w:p>
    <w:p>
      <w:pPr>
        <w:pStyle w:val="BodyText"/>
        <w:ind w:left="852"/>
        <w:rPr>
          <w:rFonts w:ascii="Times New Roman"/>
          <w:sz w:val="20"/>
        </w:rPr>
      </w:pPr>
      <w:r>
        <w:rPr>
          <w:rFonts w:ascii="Times New Roman"/>
          <w:sz w:val="20"/>
        </w:rPr>
        <w:pict>
          <v:group style="width:511.75pt;height:349.5pt;mso-position-horizontal-relative:char;mso-position-vertical-relative:line" coordorigin="0,0" coordsize="10235,6990">
            <v:shape style="position:absolute;left:163;top:140;width:370;height:370" type="#_x0000_t75" stroked="false">
              <v:imagedata r:id="rId111" o:title=""/>
            </v:shape>
            <v:shape style="position:absolute;left:15;top:15;width:10205;height:6960" coordorigin="15,15" coordsize="10205,6960" path="m401,15l323,23,251,45,185,81,128,128,81,185,45,251,23,324,15,401,15,6589,23,6666,45,6739,81,6805,128,6862,185,6909,251,6945,323,6967,401,6975,9833,6975,9911,6967,9984,6945,10049,6909,10107,6862,10154,6805,10189,6739,10212,6666,10220,6589,10220,401,10212,324,10189,251,10154,185,10107,128,10049,81,9984,45,9911,23,9833,15,401,15e" filled="false" stroked="true" strokeweight="1.5pt" strokecolor="#000000">
              <v:path arrowok="t"/>
              <v:stroke dashstyle="shortdash"/>
            </v:shape>
            <v:shape style="position:absolute;left:73;top:816;width:510;height:447" type="#_x0000_t75" stroked="false">
              <v:imagedata r:id="rId37" o:title=""/>
            </v:shape>
            <v:shape style="position:absolute;left:592;top:1542;width:9088;height:5100" type="#_x0000_t75" stroked="false">
              <v:imagedata r:id="rId115" o:title=""/>
            </v:shape>
            <v:shape style="position:absolute;left:3040;top:2676;width:449;height:313" coordorigin="3040,2676" coordsize="449,313" path="m3376,2676l3376,2754,3040,2754,3040,2910,3376,2910,3376,2988,3488,2832,3376,2676xe" filled="true" fillcolor="#ffffff" stroked="false">
              <v:path arrowok="t"/>
              <v:fill type="solid"/>
            </v:shape>
            <v:shape style="position:absolute;left:3040;top:2676;width:449;height:313" coordorigin="3040,2676" coordsize="449,313" path="m3376,2676l3376,2754,3040,2754,3040,2910,3376,2910,3376,2988,3488,2832,3376,2676xe" filled="false" stroked="true" strokeweight="2pt" strokecolor="#000000">
              <v:path arrowok="t"/>
              <v:stroke dashstyle="solid"/>
            </v:shape>
            <v:shape style="position:absolute;left:3026;top:5855;width:449;height:313" coordorigin="3026,5855" coordsize="449,313" path="m3363,5855l3363,5934,3026,5934,3026,6090,3363,6090,3363,6168,3475,6012,3363,5855xe" filled="true" fillcolor="#ffffff" stroked="false">
              <v:path arrowok="t"/>
              <v:fill type="solid"/>
            </v:shape>
            <v:shape style="position:absolute;left:3026;top:5855;width:449;height:313" coordorigin="3026,5855" coordsize="449,313" path="m3363,5855l3363,5934,3026,5934,3026,6090,3363,6090,3363,6168,3475,6012,3363,5855xe" filled="false" stroked="true" strokeweight="2pt" strokecolor="#000000">
              <v:path arrowok="t"/>
              <v:stroke dashstyle="solid"/>
            </v:shape>
            <v:shape style="position:absolute;left:4823;top:2676;width:449;height:313" coordorigin="4823,2676" coordsize="449,313" path="m5159,2676l5159,2754,4823,2754,4823,2910,5159,2910,5159,2988,5271,2832,5159,2676xe" filled="true" fillcolor="#ffffff" stroked="false">
              <v:path arrowok="t"/>
              <v:fill type="solid"/>
            </v:shape>
            <v:shape style="position:absolute;left:4823;top:2676;width:449;height:313" coordorigin="4823,2676" coordsize="449,313" path="m5159,2676l5159,2754,4823,2754,4823,2910,5159,2910,5159,2988,5271,2832,5159,2676xe" filled="false" stroked="true" strokeweight="2pt" strokecolor="#000000">
              <v:path arrowok="t"/>
              <v:stroke dashstyle="solid"/>
            </v:shape>
            <v:shape style="position:absolute;left:4809;top:5855;width:449;height:313" coordorigin="4809,5855" coordsize="449,313" path="m5146,5855l5146,5934,4809,5934,4809,6090,5146,6090,5146,6168,5258,6012,5146,5855xe" filled="true" fillcolor="#ffffff" stroked="false">
              <v:path arrowok="t"/>
              <v:fill type="solid"/>
            </v:shape>
            <v:shape style="position:absolute;left:4809;top:5855;width:449;height:313" coordorigin="4809,5855" coordsize="449,313" path="m5146,5855l5146,5934,4809,5934,4809,6090,5146,6090,5146,6168,5258,6012,5146,5855xe" filled="false" stroked="true" strokeweight="2pt" strokecolor="#000000">
              <v:path arrowok="t"/>
              <v:stroke dashstyle="solid"/>
            </v:shape>
            <v:shape style="position:absolute;left:185;top:183;width:348;height:282" type="#_x0000_t202" filled="false" stroked="false">
              <v:textbox inset="0,0,0,0">
                <w:txbxContent>
                  <w:p>
                    <w:pPr>
                      <w:spacing w:line="279" w:lineRule="exact" w:before="2"/>
                      <w:ind w:left="0" w:right="0" w:firstLine="0"/>
                      <w:jc w:val="left"/>
                      <w:rPr>
                        <w:rFonts w:ascii="Arial Black"/>
                        <w:b/>
                        <w:sz w:val="20"/>
                      </w:rPr>
                    </w:pPr>
                    <w:r>
                      <w:rPr>
                        <w:rFonts w:ascii="Arial Black"/>
                        <w:b/>
                        <w:color w:val="FFFFFF"/>
                        <w:w w:val="106"/>
                        <w:sz w:val="9"/>
                      </w:rPr>
                      <w:t>5</w:t>
                    </w:r>
                    <w:r>
                      <w:rPr>
                        <w:rFonts w:ascii="Arial Black"/>
                        <w:b/>
                        <w:color w:val="FFFFFF"/>
                        <w:spacing w:val="-1"/>
                        <w:w w:val="106"/>
                        <w:sz w:val="9"/>
                      </w:rPr>
                      <w:t>.</w:t>
                    </w:r>
                    <w:r>
                      <w:rPr>
                        <w:rFonts w:ascii="Arial Black"/>
                        <w:b/>
                        <w:color w:val="FFFFFF"/>
                        <w:w w:val="106"/>
                        <w:sz w:val="9"/>
                      </w:rPr>
                      <w:t>4</w:t>
                    </w:r>
                    <w:r>
                      <w:rPr>
                        <w:rFonts w:ascii="Arial Black"/>
                        <w:b/>
                        <w:color w:val="FFFFFF"/>
                        <w:w w:val="99"/>
                        <w:position w:val="-6"/>
                        <w:sz w:val="20"/>
                      </w:rPr>
                      <w:t>G</w:t>
                    </w:r>
                  </w:p>
                </w:txbxContent>
              </v:textbox>
              <w10:wrap type="none"/>
            </v:shape>
            <v:shape style="position:absolute;left:691;top:231;width:9169;height:408" type="#_x0000_t202" filled="false" stroked="false">
              <v:textbox inset="0,0,0,0">
                <w:txbxContent>
                  <w:p>
                    <w:pPr>
                      <w:spacing w:line="201" w:lineRule="exact" w:before="0"/>
                      <w:ind w:left="0" w:right="0" w:firstLine="0"/>
                      <w:jc w:val="left"/>
                      <w:rPr>
                        <w:sz w:val="18"/>
                      </w:rPr>
                    </w:pPr>
                    <w:r>
                      <w:rPr>
                        <w:sz w:val="18"/>
                      </w:rPr>
                      <w:t>Before tightening the arm connection to the operator axis, check that the distance between the guide and the upper</w:t>
                    </w:r>
                  </w:p>
                  <w:p>
                    <w:pPr>
                      <w:spacing w:line="207" w:lineRule="exact" w:before="0"/>
                      <w:ind w:left="0" w:right="0" w:firstLine="0"/>
                      <w:jc w:val="left"/>
                      <w:rPr>
                        <w:sz w:val="18"/>
                      </w:rPr>
                    </w:pPr>
                    <w:r>
                      <w:rPr>
                        <w:sz w:val="18"/>
                      </w:rPr>
                      <w:t>side of the arm is about 17mm.</w:t>
                    </w:r>
                  </w:p>
                </w:txbxContent>
              </v:textbox>
              <w10:wrap type="none"/>
            </v:shape>
            <v:shape style="position:absolute;left:694;top:860;width:9269;height:408" type="#_x0000_t202" filled="false" stroked="false">
              <v:textbox inset="0,0,0,0">
                <w:txbxContent>
                  <w:p>
                    <w:pPr>
                      <w:spacing w:line="240" w:lineRule="auto" w:before="0"/>
                      <w:ind w:left="0" w:right="384" w:firstLine="0"/>
                      <w:jc w:val="left"/>
                      <w:rPr>
                        <w:sz w:val="18"/>
                      </w:rPr>
                    </w:pPr>
                    <w:r>
                      <w:rPr>
                        <w:sz w:val="18"/>
                      </w:rPr>
                      <w:t>WARNING: After installing the rigid arm and the guide, ALWAYS check that the Switch position is to the right,        as shown in Fig.</w:t>
                    </w:r>
                    <w:r>
                      <w:rPr>
                        <w:spacing w:val="-7"/>
                        <w:sz w:val="18"/>
                      </w:rPr>
                      <w:t> </w:t>
                    </w:r>
                    <w:r>
                      <w:rPr>
                        <w:sz w:val="18"/>
                      </w:rPr>
                      <w:t>11.</w:t>
                    </w:r>
                  </w:p>
                </w:txbxContent>
              </v:textbox>
              <w10:wrap type="none"/>
            </v:shape>
            <v:shape style="position:absolute;left:4671;top:6652;width:622;height:202" type="#_x0000_t202" filled="false" stroked="false">
              <v:textbox inset="0,0,0,0">
                <w:txbxContent>
                  <w:p>
                    <w:pPr>
                      <w:spacing w:line="201" w:lineRule="exact" w:before="0"/>
                      <w:ind w:left="0" w:right="0" w:firstLine="0"/>
                      <w:jc w:val="left"/>
                      <w:rPr>
                        <w:sz w:val="18"/>
                      </w:rPr>
                    </w:pPr>
                    <w:r>
                      <w:rPr>
                        <w:sz w:val="18"/>
                      </w:rPr>
                      <w:t>Fig. 11.</w:t>
                    </w:r>
                  </w:p>
                </w:txbxContent>
              </v:textbox>
              <w10:wrap type="none"/>
            </v:shape>
          </v:group>
        </w:pict>
      </w:r>
      <w:r>
        <w:rPr>
          <w:rFonts w:ascii="Times New Roman"/>
          <w:sz w:val="20"/>
        </w:rPr>
      </w:r>
    </w:p>
    <w:p>
      <w:pPr>
        <w:pStyle w:val="BodyText"/>
        <w:spacing w:before="2"/>
        <w:rPr>
          <w:rFonts w:ascii="Times New Roman"/>
          <w:sz w:val="15"/>
        </w:rPr>
      </w:pPr>
      <w:r>
        <w:rPr/>
        <w:pict>
          <v:group style="position:absolute;margin-left:41.738998pt;margin-top:10.6994pt;width:511.75pt;height:18.55pt;mso-position-horizontal-relative:page;mso-position-vertical-relative:paragraph;z-index:7144;mso-wrap-distance-left:0;mso-wrap-distance-right:0" coordorigin="835,214" coordsize="10235,371">
            <v:rect style="position:absolute;left:7596;top:229;width:3458;height:340" filled="true" fillcolor="#999999" stroked="false">
              <v:fill type="solid"/>
            </v:rect>
            <v:rect style="position:absolute;left:1417;top:229;width:9638;height:340" filled="false" stroked="true" strokeweight="1.5pt" strokecolor="#999999">
              <v:stroke dashstyle="solid"/>
            </v:rect>
            <v:shape style="position:absolute;left:7540;top:329;width:1304;height:240" coordorigin="7540,329" coordsize="1304,240" path="m8843,329l7540,329,7540,569,8584,569,8843,329xe" filled="true" fillcolor="#000000" stroked="false">
              <v:path arrowok="t"/>
              <v:fill type="solid"/>
            </v:shape>
            <v:shape style="position:absolute;left:7540;top:329;width:1304;height:240" coordorigin="7540,329" coordsize="1304,240" path="m8584,569l8843,329,7540,329,7540,569,8584,569e" filled="false" stroked="true" strokeweight="1.5pt" strokecolor="#000000">
              <v:path arrowok="t"/>
              <v:stroke dashstyle="solid"/>
            </v:shape>
            <v:rect style="position:absolute;left:7596;top:229;width:1247;height:99" filled="true" fillcolor="#000000" stroked="false">
              <v:fill type="solid"/>
            </v:rect>
            <v:rect style="position:absolute;left:2437;top:229;width:6406;height:99" filled="false" stroked="true" strokeweight="1.5pt" strokecolor="#000000">
              <v:stroke dashstyle="solid"/>
            </v:rect>
            <v:rect style="position:absolute;left:850;top:229;width:6746;height:340" filled="true" fillcolor="#000000" stroked="false">
              <v:fill type="solid"/>
            </v:rect>
            <v:rect style="position:absolute;left:850;top:229;width:6746;height:340" filled="false" stroked="true" strokeweight="1.5pt" strokecolor="#000000">
              <v:stroke dashstyle="solid"/>
            </v:rect>
            <v:shape style="position:absolute;left:835;top:214;width:10235;height:371" type="#_x0000_t202" filled="false" stroked="false">
              <v:textbox inset="0,0,0,0">
                <w:txbxContent>
                  <w:p>
                    <w:pPr>
                      <w:spacing w:before="67"/>
                      <w:ind w:left="269" w:right="0" w:firstLine="0"/>
                      <w:jc w:val="left"/>
                      <w:rPr>
                        <w:b/>
                        <w:sz w:val="18"/>
                      </w:rPr>
                    </w:pPr>
                    <w:r>
                      <w:rPr>
                        <w:b/>
                        <w:color w:val="FFFFFF"/>
                        <w:sz w:val="18"/>
                      </w:rPr>
                      <w:t>5.5 Installing the Pushing Articulated Arm</w:t>
                    </w:r>
                  </w:p>
                </w:txbxContent>
              </v:textbox>
              <w10:wrap type="none"/>
            </v:shape>
            <w10:wrap type="topAndBottom"/>
          </v:group>
        </w:pict>
      </w:r>
    </w:p>
    <w:p>
      <w:pPr>
        <w:pStyle w:val="BodyText"/>
        <w:spacing w:before="141"/>
        <w:ind w:left="979"/>
      </w:pPr>
      <w:r>
        <w:rPr/>
        <w:t>The pushing articulated arm is used when the operator is installed on the opposite side from where the door opens.</w:t>
      </w:r>
    </w:p>
    <w:p>
      <w:pPr>
        <w:pStyle w:val="BodyText"/>
        <w:spacing w:before="3"/>
        <w:rPr>
          <w:sz w:val="17"/>
        </w:rPr>
      </w:pPr>
    </w:p>
    <w:p>
      <w:pPr>
        <w:pStyle w:val="BodyText"/>
        <w:ind w:left="1543" w:right="994"/>
      </w:pPr>
      <w:r>
        <w:rPr/>
        <w:drawing>
          <wp:anchor distT="0" distB="0" distL="0" distR="0" allowOverlap="1" layoutInCell="1" locked="0" behindDoc="0" simplePos="0" relativeHeight="7216">
            <wp:simplePos x="0" y="0"/>
            <wp:positionH relativeFrom="page">
              <wp:posOffset>585216</wp:posOffset>
            </wp:positionH>
            <wp:positionV relativeFrom="paragraph">
              <wp:posOffset>-25896</wp:posOffset>
            </wp:positionV>
            <wp:extent cx="324002" cy="283603"/>
            <wp:effectExtent l="0" t="0" r="0" b="0"/>
            <wp:wrapNone/>
            <wp:docPr id="97" name="image30.png" descr=""/>
            <wp:cNvGraphicFramePr>
              <a:graphicFrameLocks noChangeAspect="1"/>
            </wp:cNvGraphicFramePr>
            <a:graphic>
              <a:graphicData uri="http://schemas.openxmlformats.org/drawingml/2006/picture">
                <pic:pic>
                  <pic:nvPicPr>
                    <pic:cNvPr id="98" name="image30.png"/>
                    <pic:cNvPicPr/>
                  </pic:nvPicPr>
                  <pic:blipFill>
                    <a:blip r:embed="rId37" cstate="print"/>
                    <a:stretch>
                      <a:fillRect/>
                    </a:stretch>
                  </pic:blipFill>
                  <pic:spPr>
                    <a:xfrm>
                      <a:off x="0" y="0"/>
                      <a:ext cx="324002" cy="283603"/>
                    </a:xfrm>
                    <a:prstGeom prst="rect">
                      <a:avLst/>
                    </a:prstGeom>
                  </pic:spPr>
                </pic:pic>
              </a:graphicData>
            </a:graphic>
          </wp:anchor>
        </w:drawing>
      </w:r>
      <w:r>
        <w:rPr/>
        <w:t>WARNING: To correctly place it, always use as main reference the axis of the leaf hinges and the motor drive shaft,  as shown in Fig. 12, Fig. 13 (LEFT-opening leaf) and Fig. 14 (RIGHT-opening</w:t>
      </w:r>
      <w:r>
        <w:rPr>
          <w:spacing w:val="-26"/>
        </w:rPr>
        <w:t> </w:t>
      </w:r>
      <w:r>
        <w:rPr/>
        <w:t>leaf).</w:t>
      </w:r>
    </w:p>
    <w:p>
      <w:pPr>
        <w:pStyle w:val="BodyText"/>
        <w:rPr>
          <w:sz w:val="20"/>
        </w:rPr>
      </w:pPr>
    </w:p>
    <w:p>
      <w:pPr>
        <w:pStyle w:val="BodyText"/>
        <w:rPr>
          <w:sz w:val="16"/>
        </w:rPr>
      </w:pPr>
    </w:p>
    <w:p>
      <w:pPr>
        <w:pStyle w:val="BodyText"/>
        <w:ind w:left="1543" w:right="971"/>
      </w:pPr>
      <w:r>
        <w:rPr/>
        <w:drawing>
          <wp:anchor distT="0" distB="0" distL="0" distR="0" allowOverlap="1" layoutInCell="1" locked="0" behindDoc="0" simplePos="0" relativeHeight="7240">
            <wp:simplePos x="0" y="0"/>
            <wp:positionH relativeFrom="page">
              <wp:posOffset>581190</wp:posOffset>
            </wp:positionH>
            <wp:positionV relativeFrom="paragraph">
              <wp:posOffset>-52947</wp:posOffset>
            </wp:positionV>
            <wp:extent cx="324002" cy="283603"/>
            <wp:effectExtent l="0" t="0" r="0" b="0"/>
            <wp:wrapNone/>
            <wp:docPr id="99" name="image30.png" descr=""/>
            <wp:cNvGraphicFramePr>
              <a:graphicFrameLocks noChangeAspect="1"/>
            </wp:cNvGraphicFramePr>
            <a:graphic>
              <a:graphicData uri="http://schemas.openxmlformats.org/drawingml/2006/picture">
                <pic:pic>
                  <pic:nvPicPr>
                    <pic:cNvPr id="100" name="image30.png"/>
                    <pic:cNvPicPr/>
                  </pic:nvPicPr>
                  <pic:blipFill>
                    <a:blip r:embed="rId37" cstate="print"/>
                    <a:stretch>
                      <a:fillRect/>
                    </a:stretch>
                  </pic:blipFill>
                  <pic:spPr>
                    <a:xfrm>
                      <a:off x="0" y="0"/>
                      <a:ext cx="324002" cy="283603"/>
                    </a:xfrm>
                    <a:prstGeom prst="rect">
                      <a:avLst/>
                    </a:prstGeom>
                  </pic:spPr>
                </pic:pic>
              </a:graphicData>
            </a:graphic>
          </wp:anchor>
        </w:drawing>
      </w:r>
      <w:r>
        <w:rPr/>
        <w:t>WARNING: The final tightening of the screws should be performed only after ensuring that the position of the operator and the articulated arm guarantee that it can easily rotate within the door frame.</w:t>
      </w:r>
    </w:p>
    <w:p>
      <w:pPr>
        <w:pStyle w:val="BodyText"/>
        <w:spacing w:before="1"/>
        <w:rPr>
          <w:sz w:val="25"/>
        </w:rPr>
      </w:pPr>
      <w:r>
        <w:rPr/>
        <w:pict>
          <v:group style="position:absolute;margin-left:41.637001pt;margin-top:16.390779pt;width:511.75pt;height:18.55pt;mso-position-horizontal-relative:page;mso-position-vertical-relative:paragraph;z-index:7192;mso-wrap-distance-left:0;mso-wrap-distance-right:0" coordorigin="833,328" coordsize="10235,371">
            <v:rect style="position:absolute;left:7594;top:343;width:3458;height:340" filled="true" fillcolor="#999999" stroked="false">
              <v:fill type="solid"/>
            </v:rect>
            <v:rect style="position:absolute;left:1415;top:343;width:9638;height:340" filled="false" stroked="true" strokeweight="1.5pt" strokecolor="#999999">
              <v:stroke dashstyle="solid"/>
            </v:rect>
            <v:shape style="position:absolute;left:7538;top:443;width:1304;height:240" coordorigin="7538,443" coordsize="1304,240" path="m8841,443l7538,443,7538,683,8582,683,8841,443xe" filled="true" fillcolor="#666666" stroked="false">
              <v:path arrowok="t"/>
              <v:fill type="solid"/>
            </v:shape>
            <v:shape style="position:absolute;left:7538;top:443;width:1304;height:240" coordorigin="7538,443" coordsize="1304,240" path="m8582,683l8841,443,7538,443,7538,683,8582,683e" filled="false" stroked="true" strokeweight="1.5pt" strokecolor="#666666">
              <v:path arrowok="t"/>
              <v:stroke dashstyle="solid"/>
            </v:shape>
            <v:rect style="position:absolute;left:7594;top:343;width:1247;height:119" filled="true" fillcolor="#666666" stroked="false">
              <v:fill type="solid"/>
            </v:rect>
            <v:rect style="position:absolute;left:2435;top:343;width:6406;height:119" filled="false" stroked="true" strokeweight="1.5pt" strokecolor="#666666">
              <v:stroke dashstyle="solid"/>
            </v:rect>
            <v:shape style="position:absolute;left:833;top:328;width:6777;height:371" type="#_x0000_t202" filled="true" fillcolor="#666666" stroked="false">
              <v:textbox inset="0,0,0,0">
                <w:txbxContent>
                  <w:p>
                    <w:pPr>
                      <w:spacing w:before="67"/>
                      <w:ind w:left="268" w:right="0" w:firstLine="0"/>
                      <w:jc w:val="left"/>
                      <w:rPr>
                        <w:b/>
                        <w:sz w:val="18"/>
                      </w:rPr>
                    </w:pPr>
                    <w:r>
                      <w:rPr>
                        <w:b/>
                        <w:color w:val="FFFFFF"/>
                        <w:sz w:val="18"/>
                      </w:rPr>
                      <w:t>5.5.1 Attaching the Arm to the Leaf</w:t>
                    </w:r>
                  </w:p>
                </w:txbxContent>
              </v:textbox>
              <v:fill type="solid"/>
              <w10:wrap type="none"/>
            </v:shape>
            <w10:wrap type="topAndBottom"/>
          </v:group>
        </w:pict>
      </w:r>
    </w:p>
    <w:p>
      <w:pPr>
        <w:pStyle w:val="BodyText"/>
        <w:spacing w:before="3"/>
        <w:rPr>
          <w:sz w:val="8"/>
        </w:rPr>
      </w:pPr>
    </w:p>
    <w:p>
      <w:pPr>
        <w:pStyle w:val="ListParagraph"/>
        <w:numPr>
          <w:ilvl w:val="1"/>
          <w:numId w:val="17"/>
        </w:numPr>
        <w:tabs>
          <w:tab w:pos="1860" w:val="left" w:leader="none"/>
          <w:tab w:pos="1861" w:val="left" w:leader="none"/>
        </w:tabs>
        <w:spacing w:line="240" w:lineRule="auto" w:before="100" w:after="0"/>
        <w:ind w:left="1860" w:right="0" w:hanging="566"/>
        <w:jc w:val="left"/>
        <w:rPr>
          <w:sz w:val="18"/>
        </w:rPr>
      </w:pPr>
      <w:r>
        <w:rPr>
          <w:spacing w:val="-4"/>
          <w:sz w:val="18"/>
        </w:rPr>
        <w:t>Place</w:t>
      </w:r>
      <w:r>
        <w:rPr>
          <w:spacing w:val="-8"/>
          <w:sz w:val="18"/>
        </w:rPr>
        <w:t> </w:t>
      </w:r>
      <w:r>
        <w:rPr>
          <w:spacing w:val="-4"/>
          <w:sz w:val="18"/>
        </w:rPr>
        <w:t>the</w:t>
      </w:r>
      <w:r>
        <w:rPr>
          <w:spacing w:val="-6"/>
          <w:sz w:val="18"/>
        </w:rPr>
        <w:t> </w:t>
      </w:r>
      <w:r>
        <w:rPr>
          <w:spacing w:val="-4"/>
          <w:sz w:val="18"/>
        </w:rPr>
        <w:t>washer</w:t>
      </w:r>
      <w:r>
        <w:rPr>
          <w:spacing w:val="-9"/>
          <w:sz w:val="18"/>
        </w:rPr>
        <w:t> </w:t>
      </w:r>
      <w:r>
        <w:rPr>
          <w:spacing w:val="-4"/>
          <w:sz w:val="18"/>
        </w:rPr>
        <w:t>(Fig.</w:t>
      </w:r>
      <w:r>
        <w:rPr>
          <w:spacing w:val="-8"/>
          <w:sz w:val="18"/>
        </w:rPr>
        <w:t> </w:t>
      </w:r>
      <w:r>
        <w:rPr>
          <w:sz w:val="18"/>
        </w:rPr>
        <w:t>9</w:t>
      </w:r>
      <w:r>
        <w:rPr>
          <w:spacing w:val="-8"/>
          <w:sz w:val="18"/>
        </w:rPr>
        <w:t> </w:t>
      </w:r>
      <w:r>
        <w:rPr>
          <w:spacing w:val="-4"/>
          <w:sz w:val="18"/>
        </w:rPr>
        <w:t>part</w:t>
      </w:r>
      <w:r>
        <w:rPr>
          <w:spacing w:val="-8"/>
          <w:sz w:val="18"/>
        </w:rPr>
        <w:t> </w:t>
      </w:r>
      <w:r>
        <w:rPr>
          <w:spacing w:val="-3"/>
          <w:sz w:val="18"/>
        </w:rPr>
        <w:t>B)</w:t>
      </w:r>
      <w:r>
        <w:rPr>
          <w:spacing w:val="-4"/>
          <w:sz w:val="18"/>
        </w:rPr>
        <w:t> and</w:t>
      </w:r>
      <w:r>
        <w:rPr>
          <w:spacing w:val="-8"/>
          <w:sz w:val="18"/>
        </w:rPr>
        <w:t> </w:t>
      </w:r>
      <w:r>
        <w:rPr>
          <w:spacing w:val="-4"/>
          <w:sz w:val="18"/>
        </w:rPr>
        <w:t>the</w:t>
      </w:r>
      <w:r>
        <w:rPr>
          <w:spacing w:val="-8"/>
          <w:sz w:val="18"/>
        </w:rPr>
        <w:t> </w:t>
      </w:r>
      <w:r>
        <w:rPr>
          <w:spacing w:val="-3"/>
          <w:sz w:val="18"/>
        </w:rPr>
        <w:t>screw</w:t>
      </w:r>
      <w:r>
        <w:rPr>
          <w:spacing w:val="-9"/>
          <w:sz w:val="18"/>
        </w:rPr>
        <w:t> </w:t>
      </w:r>
      <w:r>
        <w:rPr>
          <w:spacing w:val="-4"/>
          <w:sz w:val="18"/>
        </w:rPr>
        <w:t>(Fig.</w:t>
      </w:r>
      <w:r>
        <w:rPr>
          <w:spacing w:val="-8"/>
          <w:sz w:val="18"/>
        </w:rPr>
        <w:t> </w:t>
      </w:r>
      <w:r>
        <w:rPr>
          <w:sz w:val="18"/>
        </w:rPr>
        <w:t>9</w:t>
      </w:r>
      <w:r>
        <w:rPr>
          <w:spacing w:val="-6"/>
          <w:sz w:val="18"/>
        </w:rPr>
        <w:t> </w:t>
      </w:r>
      <w:r>
        <w:rPr>
          <w:spacing w:val="-4"/>
          <w:sz w:val="18"/>
        </w:rPr>
        <w:t>part</w:t>
      </w:r>
      <w:r>
        <w:rPr>
          <w:spacing w:val="-6"/>
          <w:sz w:val="18"/>
        </w:rPr>
        <w:t> </w:t>
      </w:r>
      <w:r>
        <w:rPr>
          <w:spacing w:val="-3"/>
          <w:sz w:val="18"/>
        </w:rPr>
        <w:t>C)</w:t>
      </w:r>
      <w:r>
        <w:rPr>
          <w:spacing w:val="-9"/>
          <w:sz w:val="18"/>
        </w:rPr>
        <w:t> </w:t>
      </w:r>
      <w:r>
        <w:rPr>
          <w:spacing w:val="-3"/>
          <w:sz w:val="18"/>
        </w:rPr>
        <w:t>on </w:t>
      </w:r>
      <w:r>
        <w:rPr>
          <w:spacing w:val="-4"/>
          <w:sz w:val="18"/>
        </w:rPr>
        <w:t>the</w:t>
      </w:r>
      <w:r>
        <w:rPr>
          <w:spacing w:val="-8"/>
          <w:sz w:val="18"/>
        </w:rPr>
        <w:t> </w:t>
      </w:r>
      <w:r>
        <w:rPr>
          <w:spacing w:val="-5"/>
          <w:sz w:val="18"/>
        </w:rPr>
        <w:t>connection</w:t>
      </w:r>
      <w:r>
        <w:rPr>
          <w:spacing w:val="-8"/>
          <w:sz w:val="18"/>
        </w:rPr>
        <w:t> </w:t>
      </w:r>
      <w:r>
        <w:rPr>
          <w:spacing w:val="-4"/>
          <w:sz w:val="18"/>
        </w:rPr>
        <w:t>point</w:t>
      </w:r>
      <w:r>
        <w:rPr>
          <w:spacing w:val="-6"/>
          <w:sz w:val="18"/>
        </w:rPr>
        <w:t> </w:t>
      </w:r>
      <w:r>
        <w:rPr>
          <w:spacing w:val="-4"/>
          <w:sz w:val="18"/>
        </w:rPr>
        <w:t>with</w:t>
      </w:r>
      <w:r>
        <w:rPr>
          <w:spacing w:val="-8"/>
          <w:sz w:val="18"/>
        </w:rPr>
        <w:t> </w:t>
      </w:r>
      <w:r>
        <w:rPr>
          <w:spacing w:val="-4"/>
          <w:sz w:val="18"/>
        </w:rPr>
        <w:t>the</w:t>
      </w:r>
      <w:r>
        <w:rPr>
          <w:spacing w:val="-6"/>
          <w:sz w:val="18"/>
        </w:rPr>
        <w:t> </w:t>
      </w:r>
      <w:r>
        <w:rPr>
          <w:spacing w:val="-3"/>
          <w:sz w:val="18"/>
        </w:rPr>
        <w:t>arm</w:t>
      </w:r>
      <w:r>
        <w:rPr>
          <w:spacing w:val="-8"/>
          <w:sz w:val="18"/>
        </w:rPr>
        <w:t> </w:t>
      </w:r>
      <w:r>
        <w:rPr>
          <w:spacing w:val="-4"/>
          <w:sz w:val="18"/>
        </w:rPr>
        <w:t>(Fig.</w:t>
      </w:r>
      <w:r>
        <w:rPr>
          <w:spacing w:val="-8"/>
          <w:sz w:val="18"/>
        </w:rPr>
        <w:t> </w:t>
      </w:r>
      <w:r>
        <w:rPr>
          <w:sz w:val="18"/>
        </w:rPr>
        <w:t>9</w:t>
      </w:r>
      <w:r>
        <w:rPr>
          <w:spacing w:val="-8"/>
          <w:sz w:val="18"/>
        </w:rPr>
        <w:t> </w:t>
      </w:r>
      <w:r>
        <w:rPr>
          <w:spacing w:val="-4"/>
          <w:sz w:val="18"/>
        </w:rPr>
        <w:t>part</w:t>
      </w:r>
      <w:r>
        <w:rPr>
          <w:spacing w:val="-8"/>
          <w:sz w:val="18"/>
        </w:rPr>
        <w:t> </w:t>
      </w:r>
      <w:r>
        <w:rPr>
          <w:spacing w:val="-3"/>
          <w:sz w:val="18"/>
        </w:rPr>
        <w:t>A).</w:t>
      </w:r>
    </w:p>
    <w:p>
      <w:pPr>
        <w:pStyle w:val="ListParagraph"/>
        <w:numPr>
          <w:ilvl w:val="1"/>
          <w:numId w:val="17"/>
        </w:numPr>
        <w:tabs>
          <w:tab w:pos="1860" w:val="left" w:leader="none"/>
          <w:tab w:pos="1861" w:val="left" w:leader="none"/>
        </w:tabs>
        <w:spacing w:line="240" w:lineRule="auto" w:before="119" w:after="0"/>
        <w:ind w:left="1860" w:right="905" w:hanging="566"/>
        <w:jc w:val="left"/>
        <w:rPr>
          <w:sz w:val="18"/>
        </w:rPr>
      </w:pPr>
      <w:r>
        <w:rPr>
          <w:spacing w:val="-4"/>
          <w:sz w:val="18"/>
        </w:rPr>
        <w:t>Place the first part </w:t>
      </w:r>
      <w:r>
        <w:rPr>
          <w:spacing w:val="-3"/>
          <w:sz w:val="18"/>
        </w:rPr>
        <w:t>of </w:t>
      </w:r>
      <w:r>
        <w:rPr>
          <w:spacing w:val="-4"/>
          <w:sz w:val="18"/>
        </w:rPr>
        <w:t>the </w:t>
      </w:r>
      <w:r>
        <w:rPr>
          <w:spacing w:val="-5"/>
          <w:sz w:val="18"/>
        </w:rPr>
        <w:t>articulated </w:t>
      </w:r>
      <w:r>
        <w:rPr>
          <w:spacing w:val="-4"/>
          <w:sz w:val="18"/>
        </w:rPr>
        <w:t>arm (Fig. </w:t>
      </w:r>
      <w:r>
        <w:rPr>
          <w:spacing w:val="-3"/>
          <w:sz w:val="18"/>
        </w:rPr>
        <w:t>15 </w:t>
      </w:r>
      <w:r>
        <w:rPr>
          <w:spacing w:val="-4"/>
          <w:sz w:val="18"/>
        </w:rPr>
        <w:t>part </w:t>
      </w:r>
      <w:r>
        <w:rPr>
          <w:spacing w:val="-3"/>
          <w:sz w:val="18"/>
        </w:rPr>
        <w:t>D) </w:t>
      </w:r>
      <w:r>
        <w:rPr>
          <w:sz w:val="18"/>
        </w:rPr>
        <w:t>in </w:t>
      </w:r>
      <w:r>
        <w:rPr>
          <w:spacing w:val="-3"/>
          <w:sz w:val="18"/>
        </w:rPr>
        <w:t>the </w:t>
      </w:r>
      <w:r>
        <w:rPr>
          <w:spacing w:val="-4"/>
          <w:sz w:val="18"/>
        </w:rPr>
        <w:t>arm joining </w:t>
      </w:r>
      <w:r>
        <w:rPr>
          <w:spacing w:val="-3"/>
          <w:sz w:val="18"/>
        </w:rPr>
        <w:t>cavity as </w:t>
      </w:r>
      <w:r>
        <w:rPr>
          <w:spacing w:val="-4"/>
          <w:sz w:val="18"/>
        </w:rPr>
        <w:t>shown </w:t>
      </w:r>
      <w:r>
        <w:rPr>
          <w:sz w:val="18"/>
        </w:rPr>
        <w:t>in </w:t>
      </w:r>
      <w:r>
        <w:rPr>
          <w:spacing w:val="-4"/>
          <w:sz w:val="18"/>
        </w:rPr>
        <w:t>Fig. </w:t>
      </w:r>
      <w:r>
        <w:rPr>
          <w:spacing w:val="-3"/>
          <w:sz w:val="18"/>
        </w:rPr>
        <w:t>9, </w:t>
      </w:r>
      <w:r>
        <w:rPr>
          <w:spacing w:val="-4"/>
          <w:sz w:val="18"/>
        </w:rPr>
        <w:t>and </w:t>
      </w:r>
      <w:r>
        <w:rPr>
          <w:spacing w:val="-5"/>
          <w:sz w:val="18"/>
        </w:rPr>
        <w:t>tighten </w:t>
      </w:r>
      <w:r>
        <w:rPr>
          <w:spacing w:val="-4"/>
          <w:sz w:val="18"/>
        </w:rPr>
        <w:t>the screws (Fig. </w:t>
      </w:r>
      <w:r>
        <w:rPr>
          <w:sz w:val="18"/>
        </w:rPr>
        <w:t>9 </w:t>
      </w:r>
      <w:r>
        <w:rPr>
          <w:spacing w:val="-4"/>
          <w:sz w:val="18"/>
        </w:rPr>
        <w:t>part.</w:t>
      </w:r>
      <w:r>
        <w:rPr>
          <w:spacing w:val="-20"/>
          <w:sz w:val="18"/>
        </w:rPr>
        <w:t> </w:t>
      </w:r>
      <w:r>
        <w:rPr>
          <w:spacing w:val="-4"/>
          <w:sz w:val="18"/>
        </w:rPr>
        <w:t>E).</w:t>
      </w:r>
    </w:p>
    <w:p>
      <w:pPr>
        <w:pStyle w:val="ListParagraph"/>
        <w:numPr>
          <w:ilvl w:val="1"/>
          <w:numId w:val="17"/>
        </w:numPr>
        <w:tabs>
          <w:tab w:pos="1860" w:val="left" w:leader="none"/>
          <w:tab w:pos="1861" w:val="left" w:leader="none"/>
        </w:tabs>
        <w:spacing w:line="240" w:lineRule="auto" w:before="120" w:after="0"/>
        <w:ind w:left="1860" w:right="0" w:hanging="566"/>
        <w:jc w:val="left"/>
        <w:rPr>
          <w:sz w:val="18"/>
        </w:rPr>
      </w:pPr>
      <w:r>
        <w:rPr>
          <w:spacing w:val="-4"/>
          <w:sz w:val="18"/>
        </w:rPr>
        <w:t>Unscrew</w:t>
      </w:r>
      <w:r>
        <w:rPr>
          <w:spacing w:val="-13"/>
          <w:sz w:val="18"/>
        </w:rPr>
        <w:t> </w:t>
      </w:r>
      <w:r>
        <w:rPr>
          <w:spacing w:val="-3"/>
          <w:sz w:val="18"/>
        </w:rPr>
        <w:t>the</w:t>
      </w:r>
      <w:r>
        <w:rPr>
          <w:spacing w:val="-9"/>
          <w:sz w:val="18"/>
        </w:rPr>
        <w:t> </w:t>
      </w:r>
      <w:r>
        <w:rPr>
          <w:spacing w:val="-4"/>
          <w:sz w:val="18"/>
        </w:rPr>
        <w:t>three</w:t>
      </w:r>
      <w:r>
        <w:rPr>
          <w:spacing w:val="-7"/>
          <w:sz w:val="18"/>
        </w:rPr>
        <w:t> </w:t>
      </w:r>
      <w:r>
        <w:rPr>
          <w:spacing w:val="-3"/>
          <w:sz w:val="18"/>
        </w:rPr>
        <w:t>M8 </w:t>
      </w:r>
      <w:r>
        <w:rPr>
          <w:sz w:val="18"/>
        </w:rPr>
        <w:t>x</w:t>
      </w:r>
      <w:r>
        <w:rPr>
          <w:spacing w:val="-11"/>
          <w:sz w:val="18"/>
        </w:rPr>
        <w:t> </w:t>
      </w:r>
      <w:r>
        <w:rPr>
          <w:spacing w:val="-3"/>
          <w:sz w:val="18"/>
        </w:rPr>
        <w:t>16</w:t>
      </w:r>
      <w:r>
        <w:rPr>
          <w:spacing w:val="-9"/>
          <w:sz w:val="18"/>
        </w:rPr>
        <w:t> </w:t>
      </w:r>
      <w:r>
        <w:rPr>
          <w:spacing w:val="-4"/>
          <w:sz w:val="18"/>
        </w:rPr>
        <w:t>screws</w:t>
      </w:r>
      <w:r>
        <w:rPr>
          <w:spacing w:val="-6"/>
          <w:sz w:val="18"/>
        </w:rPr>
        <w:t> </w:t>
      </w:r>
      <w:r>
        <w:rPr>
          <w:spacing w:val="-4"/>
          <w:sz w:val="18"/>
        </w:rPr>
        <w:t>(Fig.</w:t>
      </w:r>
      <w:r>
        <w:rPr>
          <w:spacing w:val="-9"/>
          <w:sz w:val="18"/>
        </w:rPr>
        <w:t> </w:t>
      </w:r>
      <w:r>
        <w:rPr>
          <w:spacing w:val="-3"/>
          <w:sz w:val="18"/>
        </w:rPr>
        <w:t>16</w:t>
      </w:r>
      <w:r>
        <w:rPr>
          <w:spacing w:val="-7"/>
          <w:sz w:val="18"/>
        </w:rPr>
        <w:t> </w:t>
      </w:r>
      <w:r>
        <w:rPr>
          <w:spacing w:val="-4"/>
          <w:sz w:val="18"/>
        </w:rPr>
        <w:t>part</w:t>
      </w:r>
      <w:r>
        <w:rPr>
          <w:spacing w:val="-7"/>
          <w:sz w:val="18"/>
        </w:rPr>
        <w:t> </w:t>
      </w:r>
      <w:r>
        <w:rPr>
          <w:spacing w:val="-3"/>
          <w:sz w:val="18"/>
        </w:rPr>
        <w:t>B)</w:t>
      </w:r>
      <w:r>
        <w:rPr>
          <w:spacing w:val="-10"/>
          <w:sz w:val="18"/>
        </w:rPr>
        <w:t> </w:t>
      </w:r>
      <w:r>
        <w:rPr>
          <w:sz w:val="18"/>
        </w:rPr>
        <w:t>so</w:t>
      </w:r>
      <w:r>
        <w:rPr>
          <w:spacing w:val="-9"/>
          <w:sz w:val="18"/>
        </w:rPr>
        <w:t> </w:t>
      </w:r>
      <w:r>
        <w:rPr>
          <w:spacing w:val="-3"/>
          <w:sz w:val="18"/>
        </w:rPr>
        <w:t>that</w:t>
      </w:r>
      <w:r>
        <w:rPr>
          <w:spacing w:val="-9"/>
          <w:sz w:val="18"/>
        </w:rPr>
        <w:t> </w:t>
      </w:r>
      <w:r>
        <w:rPr>
          <w:spacing w:val="-4"/>
          <w:sz w:val="18"/>
        </w:rPr>
        <w:t>the</w:t>
      </w:r>
      <w:r>
        <w:rPr>
          <w:spacing w:val="-9"/>
          <w:sz w:val="18"/>
        </w:rPr>
        <w:t> </w:t>
      </w:r>
      <w:r>
        <w:rPr>
          <w:spacing w:val="-3"/>
          <w:sz w:val="18"/>
        </w:rPr>
        <w:t>part</w:t>
      </w:r>
      <w:r>
        <w:rPr>
          <w:spacing w:val="-9"/>
          <w:sz w:val="18"/>
        </w:rPr>
        <w:t> </w:t>
      </w:r>
      <w:r>
        <w:rPr>
          <w:spacing w:val="-3"/>
          <w:sz w:val="18"/>
        </w:rPr>
        <w:t>of</w:t>
      </w:r>
      <w:r>
        <w:rPr>
          <w:spacing w:val="-9"/>
          <w:sz w:val="18"/>
        </w:rPr>
        <w:t> </w:t>
      </w:r>
      <w:r>
        <w:rPr>
          <w:spacing w:val="-4"/>
          <w:sz w:val="18"/>
        </w:rPr>
        <w:t>the</w:t>
      </w:r>
      <w:r>
        <w:rPr>
          <w:spacing w:val="-7"/>
          <w:sz w:val="18"/>
        </w:rPr>
        <w:t> </w:t>
      </w:r>
      <w:r>
        <w:rPr>
          <w:spacing w:val="-4"/>
          <w:sz w:val="18"/>
        </w:rPr>
        <w:t>arm</w:t>
      </w:r>
      <w:r>
        <w:rPr>
          <w:spacing w:val="-9"/>
          <w:sz w:val="18"/>
        </w:rPr>
        <w:t> </w:t>
      </w:r>
      <w:r>
        <w:rPr>
          <w:spacing w:val="-4"/>
          <w:sz w:val="18"/>
        </w:rPr>
        <w:t>that</w:t>
      </w:r>
      <w:r>
        <w:rPr>
          <w:spacing w:val="-7"/>
          <w:sz w:val="18"/>
        </w:rPr>
        <w:t> </w:t>
      </w:r>
      <w:r>
        <w:rPr>
          <w:spacing w:val="-4"/>
          <w:sz w:val="18"/>
        </w:rPr>
        <w:t>fixes</w:t>
      </w:r>
      <w:r>
        <w:rPr>
          <w:spacing w:val="-9"/>
          <w:sz w:val="18"/>
        </w:rPr>
        <w:t> </w:t>
      </w:r>
      <w:r>
        <w:rPr>
          <w:spacing w:val="-3"/>
          <w:sz w:val="18"/>
        </w:rPr>
        <w:t>to</w:t>
      </w:r>
      <w:r>
        <w:rPr>
          <w:spacing w:val="-9"/>
          <w:sz w:val="18"/>
        </w:rPr>
        <w:t> </w:t>
      </w:r>
      <w:r>
        <w:rPr>
          <w:spacing w:val="-4"/>
          <w:sz w:val="18"/>
        </w:rPr>
        <w:t>the</w:t>
      </w:r>
      <w:r>
        <w:rPr>
          <w:spacing w:val="-9"/>
          <w:sz w:val="18"/>
        </w:rPr>
        <w:t> </w:t>
      </w:r>
      <w:r>
        <w:rPr>
          <w:spacing w:val="-3"/>
          <w:sz w:val="18"/>
        </w:rPr>
        <w:t>leaf</w:t>
      </w:r>
      <w:r>
        <w:rPr>
          <w:spacing w:val="-9"/>
          <w:sz w:val="18"/>
        </w:rPr>
        <w:t> </w:t>
      </w:r>
      <w:r>
        <w:rPr>
          <w:sz w:val="18"/>
        </w:rPr>
        <w:t>is</w:t>
      </w:r>
      <w:r>
        <w:rPr>
          <w:spacing w:val="-9"/>
          <w:sz w:val="18"/>
        </w:rPr>
        <w:t> </w:t>
      </w:r>
      <w:r>
        <w:rPr>
          <w:spacing w:val="-5"/>
          <w:sz w:val="18"/>
        </w:rPr>
        <w:t>separated.</w:t>
      </w:r>
    </w:p>
    <w:p>
      <w:pPr>
        <w:pStyle w:val="ListParagraph"/>
        <w:numPr>
          <w:ilvl w:val="1"/>
          <w:numId w:val="17"/>
        </w:numPr>
        <w:tabs>
          <w:tab w:pos="1860" w:val="left" w:leader="none"/>
          <w:tab w:pos="1861" w:val="left" w:leader="none"/>
        </w:tabs>
        <w:spacing w:line="240" w:lineRule="auto" w:before="122" w:after="0"/>
        <w:ind w:left="1860" w:right="0" w:hanging="566"/>
        <w:jc w:val="left"/>
        <w:rPr>
          <w:sz w:val="18"/>
        </w:rPr>
      </w:pPr>
      <w:r>
        <w:rPr>
          <w:spacing w:val="-4"/>
          <w:sz w:val="18"/>
        </w:rPr>
        <w:t>Make</w:t>
      </w:r>
      <w:r>
        <w:rPr>
          <w:spacing w:val="-7"/>
          <w:sz w:val="18"/>
        </w:rPr>
        <w:t> </w:t>
      </w:r>
      <w:r>
        <w:rPr>
          <w:spacing w:val="-4"/>
          <w:sz w:val="18"/>
        </w:rPr>
        <w:t>holes</w:t>
      </w:r>
      <w:r>
        <w:rPr>
          <w:spacing w:val="-7"/>
          <w:sz w:val="18"/>
        </w:rPr>
        <w:t> </w:t>
      </w:r>
      <w:r>
        <w:rPr>
          <w:spacing w:val="-3"/>
          <w:sz w:val="18"/>
        </w:rPr>
        <w:t>in</w:t>
      </w:r>
      <w:r>
        <w:rPr>
          <w:spacing w:val="-7"/>
          <w:sz w:val="18"/>
        </w:rPr>
        <w:t> </w:t>
      </w:r>
      <w:r>
        <w:rPr>
          <w:spacing w:val="-3"/>
          <w:sz w:val="18"/>
        </w:rPr>
        <w:t>the</w:t>
      </w:r>
      <w:r>
        <w:rPr>
          <w:spacing w:val="-7"/>
          <w:sz w:val="18"/>
        </w:rPr>
        <w:t> </w:t>
      </w:r>
      <w:r>
        <w:rPr>
          <w:spacing w:val="-4"/>
          <w:sz w:val="18"/>
        </w:rPr>
        <w:t>door</w:t>
      </w:r>
      <w:r>
        <w:rPr>
          <w:spacing w:val="-8"/>
          <w:sz w:val="18"/>
        </w:rPr>
        <w:t> </w:t>
      </w:r>
      <w:r>
        <w:rPr>
          <w:spacing w:val="-3"/>
          <w:sz w:val="18"/>
        </w:rPr>
        <w:t>as</w:t>
      </w:r>
      <w:r>
        <w:rPr>
          <w:spacing w:val="-7"/>
          <w:sz w:val="18"/>
        </w:rPr>
        <w:t> </w:t>
      </w:r>
      <w:r>
        <w:rPr>
          <w:spacing w:val="-4"/>
          <w:sz w:val="18"/>
        </w:rPr>
        <w:t>indicated</w:t>
      </w:r>
      <w:r>
        <w:rPr>
          <w:spacing w:val="-7"/>
          <w:sz w:val="18"/>
        </w:rPr>
        <w:t> </w:t>
      </w:r>
      <w:r>
        <w:rPr>
          <w:spacing w:val="-3"/>
          <w:sz w:val="18"/>
        </w:rPr>
        <w:t>in</w:t>
      </w:r>
      <w:r>
        <w:rPr>
          <w:spacing w:val="-7"/>
          <w:sz w:val="18"/>
        </w:rPr>
        <w:t> </w:t>
      </w:r>
      <w:r>
        <w:rPr>
          <w:spacing w:val="-5"/>
          <w:sz w:val="18"/>
        </w:rPr>
        <w:t>figures</w:t>
      </w:r>
      <w:r>
        <w:rPr>
          <w:spacing w:val="-7"/>
          <w:sz w:val="18"/>
        </w:rPr>
        <w:t> </w:t>
      </w:r>
      <w:r>
        <w:rPr>
          <w:spacing w:val="-3"/>
          <w:sz w:val="18"/>
        </w:rPr>
        <w:t>12</w:t>
      </w:r>
      <w:r>
        <w:rPr>
          <w:spacing w:val="-5"/>
          <w:sz w:val="18"/>
        </w:rPr>
        <w:t> </w:t>
      </w:r>
      <w:r>
        <w:rPr>
          <w:spacing w:val="-4"/>
          <w:sz w:val="18"/>
        </w:rPr>
        <w:t>and</w:t>
      </w:r>
      <w:r>
        <w:rPr>
          <w:spacing w:val="-7"/>
          <w:sz w:val="18"/>
        </w:rPr>
        <w:t> </w:t>
      </w:r>
      <w:r>
        <w:rPr>
          <w:spacing w:val="-4"/>
          <w:sz w:val="18"/>
        </w:rPr>
        <w:t>13.</w:t>
      </w:r>
    </w:p>
    <w:p>
      <w:pPr>
        <w:pStyle w:val="ListParagraph"/>
        <w:numPr>
          <w:ilvl w:val="1"/>
          <w:numId w:val="17"/>
        </w:numPr>
        <w:tabs>
          <w:tab w:pos="1860" w:val="left" w:leader="none"/>
          <w:tab w:pos="1861" w:val="left" w:leader="none"/>
        </w:tabs>
        <w:spacing w:line="240" w:lineRule="auto" w:before="120" w:after="0"/>
        <w:ind w:left="1860" w:right="0" w:hanging="566"/>
        <w:jc w:val="left"/>
        <w:rPr>
          <w:sz w:val="18"/>
        </w:rPr>
      </w:pPr>
      <w:r>
        <w:rPr>
          <w:spacing w:val="-4"/>
          <w:sz w:val="18"/>
        </w:rPr>
        <w:t>Affix</w:t>
      </w:r>
      <w:r>
        <w:rPr>
          <w:spacing w:val="-10"/>
          <w:sz w:val="18"/>
        </w:rPr>
        <w:t> </w:t>
      </w:r>
      <w:r>
        <w:rPr>
          <w:spacing w:val="-4"/>
          <w:sz w:val="18"/>
        </w:rPr>
        <w:t>the</w:t>
      </w:r>
      <w:r>
        <w:rPr>
          <w:spacing w:val="-8"/>
          <w:sz w:val="18"/>
        </w:rPr>
        <w:t> </w:t>
      </w:r>
      <w:r>
        <w:rPr>
          <w:spacing w:val="-4"/>
          <w:sz w:val="18"/>
        </w:rPr>
        <w:t>leaf-joining</w:t>
      </w:r>
      <w:r>
        <w:rPr>
          <w:spacing w:val="-8"/>
          <w:sz w:val="18"/>
        </w:rPr>
        <w:t> </w:t>
      </w:r>
      <w:r>
        <w:rPr>
          <w:spacing w:val="-4"/>
          <w:sz w:val="18"/>
        </w:rPr>
        <w:t>part</w:t>
      </w:r>
      <w:r>
        <w:rPr>
          <w:spacing w:val="-8"/>
          <w:sz w:val="18"/>
        </w:rPr>
        <w:t> </w:t>
      </w:r>
      <w:r>
        <w:rPr>
          <w:sz w:val="18"/>
        </w:rPr>
        <w:t>of</w:t>
      </w:r>
      <w:r>
        <w:rPr>
          <w:spacing w:val="-8"/>
          <w:sz w:val="18"/>
        </w:rPr>
        <w:t> </w:t>
      </w:r>
      <w:r>
        <w:rPr>
          <w:spacing w:val="-3"/>
          <w:sz w:val="18"/>
        </w:rPr>
        <w:t>the</w:t>
      </w:r>
      <w:r>
        <w:rPr>
          <w:spacing w:val="-8"/>
          <w:sz w:val="18"/>
        </w:rPr>
        <w:t> </w:t>
      </w:r>
      <w:r>
        <w:rPr>
          <w:spacing w:val="-4"/>
          <w:sz w:val="18"/>
        </w:rPr>
        <w:t>articulated</w:t>
      </w:r>
      <w:r>
        <w:rPr>
          <w:spacing w:val="-8"/>
          <w:sz w:val="18"/>
        </w:rPr>
        <w:t> </w:t>
      </w:r>
      <w:r>
        <w:rPr>
          <w:spacing w:val="-3"/>
          <w:sz w:val="18"/>
        </w:rPr>
        <w:t>arm</w:t>
      </w:r>
      <w:r>
        <w:rPr>
          <w:spacing w:val="-5"/>
          <w:sz w:val="18"/>
        </w:rPr>
        <w:t> </w:t>
      </w:r>
      <w:r>
        <w:rPr>
          <w:spacing w:val="-4"/>
          <w:sz w:val="18"/>
        </w:rPr>
        <w:t>(Fig.</w:t>
      </w:r>
      <w:r>
        <w:rPr>
          <w:spacing w:val="-8"/>
          <w:sz w:val="18"/>
        </w:rPr>
        <w:t> </w:t>
      </w:r>
      <w:r>
        <w:rPr>
          <w:sz w:val="18"/>
        </w:rPr>
        <w:t>16</w:t>
      </w:r>
      <w:r>
        <w:rPr>
          <w:spacing w:val="-8"/>
          <w:sz w:val="18"/>
        </w:rPr>
        <w:t> </w:t>
      </w:r>
      <w:r>
        <w:rPr>
          <w:spacing w:val="-3"/>
          <w:sz w:val="18"/>
        </w:rPr>
        <w:t>part.</w:t>
      </w:r>
      <w:r>
        <w:rPr>
          <w:spacing w:val="-6"/>
          <w:sz w:val="18"/>
        </w:rPr>
        <w:t> </w:t>
      </w:r>
      <w:r>
        <w:rPr>
          <w:spacing w:val="-3"/>
          <w:sz w:val="18"/>
        </w:rPr>
        <w:t>A)</w:t>
      </w:r>
      <w:r>
        <w:rPr>
          <w:spacing w:val="-8"/>
          <w:sz w:val="18"/>
        </w:rPr>
        <w:t> </w:t>
      </w:r>
      <w:r>
        <w:rPr>
          <w:spacing w:val="-3"/>
          <w:sz w:val="18"/>
        </w:rPr>
        <w:t>to</w:t>
      </w:r>
      <w:r>
        <w:rPr>
          <w:spacing w:val="-5"/>
          <w:sz w:val="18"/>
        </w:rPr>
        <w:t> </w:t>
      </w:r>
      <w:r>
        <w:rPr>
          <w:spacing w:val="-3"/>
          <w:sz w:val="18"/>
        </w:rPr>
        <w:t>the</w:t>
      </w:r>
      <w:r>
        <w:rPr>
          <w:spacing w:val="-8"/>
          <w:sz w:val="18"/>
        </w:rPr>
        <w:t> </w:t>
      </w:r>
      <w:r>
        <w:rPr>
          <w:spacing w:val="-3"/>
          <w:sz w:val="18"/>
        </w:rPr>
        <w:t>door</w:t>
      </w:r>
      <w:r>
        <w:rPr>
          <w:spacing w:val="-8"/>
          <w:sz w:val="18"/>
        </w:rPr>
        <w:t> </w:t>
      </w:r>
      <w:r>
        <w:rPr>
          <w:spacing w:val="-3"/>
          <w:sz w:val="18"/>
        </w:rPr>
        <w:t>leaf</w:t>
      </w:r>
      <w:r>
        <w:rPr>
          <w:spacing w:val="-8"/>
          <w:sz w:val="18"/>
        </w:rPr>
        <w:t> </w:t>
      </w:r>
      <w:r>
        <w:rPr>
          <w:spacing w:val="-4"/>
          <w:sz w:val="18"/>
        </w:rPr>
        <w:t>using</w:t>
      </w:r>
      <w:r>
        <w:rPr>
          <w:spacing w:val="-7"/>
          <w:sz w:val="18"/>
        </w:rPr>
        <w:t> </w:t>
      </w:r>
      <w:r>
        <w:rPr>
          <w:spacing w:val="-3"/>
          <w:sz w:val="18"/>
        </w:rPr>
        <w:t>the</w:t>
      </w:r>
      <w:r>
        <w:rPr>
          <w:spacing w:val="-8"/>
          <w:sz w:val="18"/>
        </w:rPr>
        <w:t> </w:t>
      </w:r>
      <w:r>
        <w:rPr>
          <w:spacing w:val="-4"/>
          <w:sz w:val="18"/>
        </w:rPr>
        <w:t>appropriate</w:t>
      </w:r>
      <w:r>
        <w:rPr>
          <w:spacing w:val="-8"/>
          <w:sz w:val="18"/>
        </w:rPr>
        <w:t> </w:t>
      </w:r>
      <w:r>
        <w:rPr>
          <w:spacing w:val="-5"/>
          <w:sz w:val="18"/>
        </w:rPr>
        <w:t>screws.</w:t>
      </w:r>
    </w:p>
    <w:p>
      <w:pPr>
        <w:spacing w:after="0" w:line="240" w:lineRule="auto"/>
        <w:jc w:val="left"/>
        <w:rPr>
          <w:sz w:val="18"/>
        </w:rPr>
        <w:sectPr>
          <w:pgSz w:w="11910" w:h="16840"/>
          <w:pgMar w:header="0" w:footer="306" w:top="520" w:bottom="500" w:left="0" w:right="0"/>
        </w:sectPr>
      </w:pPr>
    </w:p>
    <w:p>
      <w:pPr>
        <w:pStyle w:val="BodyText"/>
        <w:rPr>
          <w:rFonts w:ascii="Times New Roman"/>
          <w:sz w:val="20"/>
        </w:rPr>
      </w:pPr>
    </w:p>
    <w:p>
      <w:pPr>
        <w:pStyle w:val="BodyText"/>
        <w:spacing w:before="9"/>
        <w:rPr>
          <w:rFonts w:ascii="Times New Roman"/>
          <w:sz w:val="28"/>
        </w:rPr>
      </w:pPr>
    </w:p>
    <w:p>
      <w:pPr>
        <w:pStyle w:val="BodyText"/>
        <w:ind w:left="811"/>
        <w:rPr>
          <w:rFonts w:ascii="Times New Roman"/>
          <w:sz w:val="20"/>
        </w:rPr>
      </w:pPr>
      <w:r>
        <w:rPr>
          <w:rFonts w:ascii="Times New Roman"/>
          <w:sz w:val="20"/>
        </w:rPr>
        <w:pict>
          <v:group style="width:511.75pt;height:349.5pt;mso-position-horizontal-relative:char;mso-position-vertical-relative:line" coordorigin="0,0" coordsize="10235,6990">
            <v:shape style="position:absolute;left:163;top:140;width:370;height:370" type="#_x0000_t75" stroked="false">
              <v:imagedata r:id="rId103" o:title=""/>
            </v:shape>
            <v:shape style="position:absolute;left:15;top:15;width:10205;height:6960" coordorigin="15,15" coordsize="10205,6960" path="m401,15l323,23,251,45,185,81,128,128,81,185,45,251,23,324,15,401,15,6589,23,6666,45,6739,81,6805,128,6862,185,6909,251,6945,323,6967,401,6975,9833,6975,9911,6967,9984,6945,10049,6909,10107,6862,10154,6805,10189,6739,10212,6666,10220,6589,10220,401,10212,324,10189,251,10154,185,10107,128,10049,81,9984,45,9911,23,9833,15,401,15e" filled="false" stroked="true" strokeweight="1.5pt" strokecolor="#000000">
              <v:path arrowok="t"/>
              <v:stroke dashstyle="shortdash"/>
            </v:shape>
            <v:shape style="position:absolute;left:1760;top:284;width:7103;height:6235" type="#_x0000_t75" stroked="false">
              <v:imagedata r:id="rId116" o:title=""/>
            </v:shape>
            <v:shape style="position:absolute;left:185;top:183;width:337;height:282" type="#_x0000_t202" filled="false" stroked="false">
              <v:textbox inset="0,0,0,0">
                <w:txbxContent>
                  <w:p>
                    <w:pPr>
                      <w:spacing w:line="279" w:lineRule="exact" w:before="2"/>
                      <w:ind w:left="0" w:right="0" w:firstLine="0"/>
                      <w:jc w:val="left"/>
                      <w:rPr>
                        <w:rFonts w:ascii="Arial Black"/>
                        <w:b/>
                        <w:sz w:val="20"/>
                      </w:rPr>
                    </w:pPr>
                    <w:r>
                      <w:rPr>
                        <w:rFonts w:ascii="Arial Black"/>
                        <w:b/>
                        <w:color w:val="FFFFFF"/>
                        <w:w w:val="106"/>
                        <w:sz w:val="9"/>
                      </w:rPr>
                      <w:t>5</w:t>
                    </w:r>
                    <w:r>
                      <w:rPr>
                        <w:rFonts w:ascii="Arial Black"/>
                        <w:b/>
                        <w:color w:val="FFFFFF"/>
                        <w:spacing w:val="-1"/>
                        <w:w w:val="106"/>
                        <w:sz w:val="9"/>
                      </w:rPr>
                      <w:t>.</w:t>
                    </w:r>
                    <w:r>
                      <w:rPr>
                        <w:rFonts w:ascii="Arial Black"/>
                        <w:b/>
                        <w:color w:val="FFFFFF"/>
                        <w:w w:val="106"/>
                        <w:sz w:val="9"/>
                      </w:rPr>
                      <w:t>5</w:t>
                    </w:r>
                    <w:r>
                      <w:rPr>
                        <w:rFonts w:ascii="Arial Black"/>
                        <w:b/>
                        <w:color w:val="FFFFFF"/>
                        <w:w w:val="99"/>
                        <w:position w:val="-6"/>
                        <w:sz w:val="20"/>
                      </w:rPr>
                      <w:t>A</w:t>
                    </w:r>
                  </w:p>
                </w:txbxContent>
              </v:textbox>
              <w10:wrap type="none"/>
            </v:shape>
            <v:shape style="position:absolute;left:4664;top:6572;width:622;height:202" type="#_x0000_t202" filled="false" stroked="false">
              <v:textbox inset="0,0,0,0">
                <w:txbxContent>
                  <w:p>
                    <w:pPr>
                      <w:spacing w:line="201" w:lineRule="exact" w:before="0"/>
                      <w:ind w:left="0" w:right="0" w:firstLine="0"/>
                      <w:jc w:val="left"/>
                      <w:rPr>
                        <w:sz w:val="18"/>
                      </w:rPr>
                    </w:pPr>
                    <w:r>
                      <w:rPr>
                        <w:sz w:val="18"/>
                      </w:rPr>
                      <w:t>Fig. 12.</w:t>
                    </w:r>
                  </w:p>
                </w:txbxContent>
              </v:textbox>
              <w10:wrap type="none"/>
            </v:shape>
          </v:group>
        </w:pict>
      </w:r>
      <w:r>
        <w:rPr>
          <w:rFonts w:ascii="Times New Roman"/>
          <w:sz w:val="20"/>
        </w:rPr>
      </w:r>
    </w:p>
    <w:p>
      <w:pPr>
        <w:pStyle w:val="BodyText"/>
        <w:spacing w:before="5"/>
        <w:rPr>
          <w:rFonts w:ascii="Times New Roman"/>
          <w:sz w:val="15"/>
        </w:rPr>
      </w:pPr>
      <w:r>
        <w:rPr/>
        <w:pict>
          <v:group style="position:absolute;margin-left:40.556pt;margin-top:10.86pt;width:511.75pt;height:349.5pt;mso-position-horizontal-relative:page;mso-position-vertical-relative:paragraph;z-index:7432;mso-wrap-distance-left:0;mso-wrap-distance-right:0" coordorigin="811,217" coordsize="10235,6990">
            <v:shape style="position:absolute;left:974;top:357;width:370;height:370" type="#_x0000_t75" stroked="false">
              <v:imagedata r:id="rId103" o:title=""/>
            </v:shape>
            <v:shape style="position:absolute;left:826;top:232;width:10205;height:6960" coordorigin="826,232" coordsize="10205,6960" path="m1212,232l1135,240,1062,263,996,298,939,345,892,403,856,468,834,541,826,618,826,6806,834,6884,856,6956,892,7022,939,7079,996,7126,1062,7162,1135,7184,1212,7192,10644,7192,10722,7184,10795,7162,10860,7126,10918,7079,10965,7022,11000,6956,11023,6884,11031,6806,11031,618,11023,541,11000,468,10965,403,10918,345,10860,298,10795,263,10722,240,10644,232,1212,232e" filled="false" stroked="true" strokeweight="1.5pt" strokecolor="#000000">
              <v:path arrowok="t"/>
              <v:stroke dashstyle="shortdash"/>
            </v:shape>
            <v:shape style="position:absolute;left:2671;top:333;width:6749;height:6749" type="#_x0000_t75" stroked="false">
              <v:imagedata r:id="rId117" o:title=""/>
            </v:shape>
            <v:shape style="position:absolute;left:2586;top:781;width:503;height:503" coordorigin="2586,781" coordsize="503,503" path="m2837,781l2758,794,2689,829,2635,884,2599,953,2586,1032,2599,1112,2635,1180,2689,1235,2758,1271,2837,1283,2917,1271,2986,1235,3040,1180,3076,1112,3089,1032,3076,953,3040,884,2986,829,2917,794,2837,781xe" filled="true" fillcolor="#ffffff" stroked="false">
              <v:path arrowok="t"/>
              <v:fill type="solid"/>
            </v:shape>
            <v:shape style="position:absolute;left:2586;top:781;width:503;height:503" coordorigin="2586,781" coordsize="503,503" path="m2837,781l2758,794,2689,829,2635,884,2599,953,2586,1032,2599,1112,2635,1180,2689,1235,2758,1271,2837,1283,2917,1271,2986,1235,3040,1180,3076,1112,3089,1032,3076,953,3040,884,2986,829,2917,794,2837,781xe" filled="false" stroked="true" strokeweight="2pt" strokecolor="#000000">
              <v:path arrowok="t"/>
              <v:stroke dashstyle="solid"/>
            </v:shape>
            <v:shape style="position:absolute;left:8372;top:767;width:503;height:503" coordorigin="8372,767" coordsize="503,503" path="m8623,767l8543,780,8475,816,8420,870,8385,939,8372,1019,8385,1098,8420,1167,8475,1221,8543,1257,8623,1270,8702,1257,8771,1221,8826,1167,8861,1098,8874,1019,8861,939,8826,870,8771,816,8702,780,8623,767xe" filled="true" fillcolor="#ffffff" stroked="false">
              <v:path arrowok="t"/>
              <v:fill type="solid"/>
            </v:shape>
            <v:shape style="position:absolute;left:8372;top:767;width:503;height:503" coordorigin="8372,767" coordsize="503,503" path="m8623,767l8543,780,8475,816,8420,870,8385,939,8372,1019,8385,1098,8420,1167,8475,1221,8543,1257,8623,1270,8702,1257,8771,1221,8826,1167,8861,1098,8874,1019,8861,939,8826,870,8771,816,8702,780,8623,767xe" filled="false" stroked="true" strokeweight="2.0pt" strokecolor="#000000">
              <v:path arrowok="t"/>
              <v:stroke dashstyle="solid"/>
            </v:shape>
            <v:shape style="position:absolute;left:996;top:402;width:336;height:281" type="#_x0000_t202" filled="false" stroked="false">
              <v:textbox inset="0,0,0,0">
                <w:txbxContent>
                  <w:p>
                    <w:pPr>
                      <w:spacing w:line="279" w:lineRule="exact" w:before="2"/>
                      <w:ind w:left="0" w:right="0" w:firstLine="0"/>
                      <w:jc w:val="left"/>
                      <w:rPr>
                        <w:rFonts w:ascii="Arial Black"/>
                        <w:b/>
                        <w:sz w:val="20"/>
                      </w:rPr>
                    </w:pPr>
                    <w:r>
                      <w:rPr>
                        <w:rFonts w:ascii="Arial Black"/>
                        <w:b/>
                        <w:color w:val="FFFFFF"/>
                        <w:w w:val="106"/>
                        <w:sz w:val="9"/>
                      </w:rPr>
                      <w:t>5</w:t>
                    </w:r>
                    <w:r>
                      <w:rPr>
                        <w:rFonts w:ascii="Arial Black"/>
                        <w:b/>
                        <w:color w:val="FFFFFF"/>
                        <w:spacing w:val="-1"/>
                        <w:w w:val="106"/>
                        <w:sz w:val="9"/>
                      </w:rPr>
                      <w:t>.</w:t>
                    </w:r>
                    <w:r>
                      <w:rPr>
                        <w:rFonts w:ascii="Arial Black"/>
                        <w:b/>
                        <w:color w:val="FFFFFF"/>
                        <w:w w:val="106"/>
                        <w:sz w:val="9"/>
                      </w:rPr>
                      <w:t>5</w:t>
                    </w:r>
                    <w:r>
                      <w:rPr>
                        <w:rFonts w:ascii="Arial Black"/>
                        <w:b/>
                        <w:color w:val="FFFFFF"/>
                        <w:w w:val="99"/>
                        <w:position w:val="-6"/>
                        <w:sz w:val="20"/>
                      </w:rPr>
                      <w:t>B</w:t>
                    </w:r>
                  </w:p>
                </w:txbxContent>
              </v:textbox>
              <w10:wrap type="none"/>
            </v:shape>
            <v:shape style="position:absolute;left:2727;top:845;width:251;height:358" type="#_x0000_t202" filled="false" stroked="false">
              <v:textbox inset="0,0,0,0">
                <w:txbxContent>
                  <w:p>
                    <w:pPr>
                      <w:spacing w:line="357" w:lineRule="exact" w:before="0"/>
                      <w:ind w:left="0" w:right="0" w:firstLine="0"/>
                      <w:jc w:val="left"/>
                      <w:rPr>
                        <w:b/>
                        <w:sz w:val="32"/>
                      </w:rPr>
                    </w:pPr>
                    <w:r>
                      <w:rPr>
                        <w:b/>
                        <w:w w:val="99"/>
                        <w:sz w:val="32"/>
                      </w:rPr>
                      <w:t>A</w:t>
                    </w:r>
                  </w:p>
                </w:txbxContent>
              </v:textbox>
              <w10:wrap type="none"/>
            </v:shape>
            <v:shape style="position:absolute;left:8514;top:831;width:251;height:358" type="#_x0000_t202" filled="false" stroked="false">
              <v:textbox inset="0,0,0,0">
                <w:txbxContent>
                  <w:p>
                    <w:pPr>
                      <w:spacing w:line="357" w:lineRule="exact" w:before="0"/>
                      <w:ind w:left="0" w:right="0" w:firstLine="0"/>
                      <w:jc w:val="left"/>
                      <w:rPr>
                        <w:b/>
                        <w:sz w:val="32"/>
                      </w:rPr>
                    </w:pPr>
                    <w:r>
                      <w:rPr>
                        <w:b/>
                        <w:w w:val="99"/>
                        <w:sz w:val="32"/>
                      </w:rPr>
                      <w:t>A</w:t>
                    </w:r>
                  </w:p>
                </w:txbxContent>
              </v:textbox>
              <w10:wrap type="none"/>
            </v:shape>
            <v:shape style="position:absolute;left:9804;top:6797;width:622;height:202" type="#_x0000_t202" filled="false" stroked="false">
              <v:textbox inset="0,0,0,0">
                <w:txbxContent>
                  <w:p>
                    <w:pPr>
                      <w:spacing w:line="201" w:lineRule="exact" w:before="0"/>
                      <w:ind w:left="0" w:right="0" w:firstLine="0"/>
                      <w:jc w:val="left"/>
                      <w:rPr>
                        <w:sz w:val="18"/>
                      </w:rPr>
                    </w:pPr>
                    <w:r>
                      <w:rPr>
                        <w:sz w:val="18"/>
                      </w:rPr>
                      <w:t>Fig. 13.</w:t>
                    </w:r>
                  </w:p>
                </w:txbxContent>
              </v:textbox>
              <w10:wrap type="none"/>
            </v:shape>
            <w10:wrap type="topAndBottom"/>
          </v:group>
        </w:pict>
      </w:r>
    </w:p>
    <w:p>
      <w:pPr>
        <w:spacing w:after="0"/>
        <w:rPr>
          <w:rFonts w:ascii="Times New Roman"/>
          <w:sz w:val="15"/>
        </w:rPr>
        <w:sectPr>
          <w:pgSz w:w="11910" w:h="16840"/>
          <w:pgMar w:header="0" w:footer="306" w:top="520" w:bottom="500" w:left="0" w:right="0"/>
        </w:sectPr>
      </w:pPr>
    </w:p>
    <w:p>
      <w:pPr>
        <w:pStyle w:val="BodyText"/>
        <w:rPr>
          <w:rFonts w:ascii="Times New Roman"/>
          <w:sz w:val="20"/>
        </w:rPr>
      </w:pPr>
      <w:r>
        <w:rPr/>
        <w:pict>
          <v:group style="position:absolute;margin-left:815.150024pt;margin-top:-.78006pt;width:27.6pt;height:596.8pt;mso-position-horizontal-relative:page;mso-position-vertical-relative:page;z-index:7456" coordorigin="16303,-16" coordsize="552,11936">
            <v:rect style="position:absolute;left:16318;top:-1;width:522;height:11906" filled="true" fillcolor="#000000" stroked="false">
              <v:fill type="solid"/>
            </v:rect>
            <v:rect style="position:absolute;left:16318;top:-1;width:522;height:11906" filled="false" stroked="true" strokeweight="1.5pt" strokecolor="#000000">
              <v:stroke dashstyle="solid"/>
            </v:rect>
            <w10:wrap type="none"/>
          </v:group>
        </w:pict>
      </w:r>
      <w:r>
        <w:rPr/>
        <w:pict>
          <v:group style="position:absolute;margin-left:6.6102pt;margin-top:286.859985pt;width:23.45pt;height:22.3pt;mso-position-horizontal-relative:page;mso-position-vertical-relative:page;z-index:7480" coordorigin="132,5737" coordsize="469,446">
            <v:rect style="position:absolute;left:147;top:5752;width:439;height:415" filled="true" fillcolor="#000000" stroked="false">
              <v:fill type="solid"/>
            </v:rect>
            <v:rect style="position:absolute;left:147;top:5752;width:439;height:415" filled="false" stroked="true" strokeweight="1.5pt" strokecolor="#000000">
              <v:stroke dashstyle="solid"/>
            </v:rect>
            <w10:wrap type="none"/>
          </v:group>
        </w:pict>
      </w:r>
      <w:r>
        <w:rPr/>
        <w:pict>
          <v:group style="position:absolute;margin-left:437.579987pt;margin-top:42.613998pt;width:349.5pt;height:511.75pt;mso-position-horizontal-relative:page;mso-position-vertical-relative:page;z-index:7504" coordorigin="8752,852" coordsize="6990,10235">
            <v:shape style="position:absolute;left:15232;top:1015;width:370;height:370" type="#_x0000_t75" stroked="false">
              <v:imagedata r:id="rId120" o:title=""/>
            </v:shape>
            <v:shape style="position:absolute;left:8767;top:867;width:6960;height:10205" coordorigin="8767,867" coordsize="6960,10205" path="m15727,1254l15719,1176,15696,1103,15661,1038,15613,980,15556,933,15491,898,15418,875,15340,867,9153,867,9075,875,9003,898,8937,933,8880,980,8833,1038,8797,1103,8774,1176,8767,1254,8767,10686,8774,10763,8797,10836,8833,10902,8880,10959,8937,11006,9003,11042,9075,11064,9153,11072,15340,11072,15418,11064,15491,11042,15556,11006,15613,10959,15661,10902,15696,10836,15719,10763,15727,10686,15727,1254e" filled="false" stroked="true" strokeweight="1.5pt" strokecolor="#000000">
              <v:path arrowok="t"/>
              <v:stroke dashstyle="shortdash"/>
            </v:shape>
            <v:shape style="position:absolute;left:8890;top:2837;width:6662;height:6717" type="#_x0000_t75" stroked="false">
              <v:imagedata r:id="rId121" o:title=""/>
            </v:shape>
            <v:shape style="position:absolute;left:14615;top:3330;width:503;height:503" coordorigin="14615,3330" coordsize="503,503" path="m15117,3582l15104,3502,15069,3433,15014,3379,14946,3343,14866,3330,14787,3343,14718,3379,14663,3433,14628,3502,14615,3582,14628,3661,14663,3730,14718,3784,14787,3820,14866,3833,14946,3820,15014,3784,15069,3730,15104,3661,15117,3582xe" filled="true" fillcolor="#ffffff" stroked="false">
              <v:path arrowok="t"/>
              <v:fill type="solid"/>
            </v:shape>
            <v:shape style="position:absolute;left:14615;top:3330;width:503;height:503" coordorigin="14615,3330" coordsize="503,503" path="m15117,3582l15104,3502,15069,3433,15014,3379,14946,3343,14866,3330,14787,3343,14718,3379,14663,3433,14628,3502,14615,3582,14628,3661,14663,3730,14718,3784,14787,3820,14866,3833,14946,3820,15014,3784,15069,3730,15104,3661,15117,3582xe" filled="false" stroked="true" strokeweight="2pt" strokecolor="#000000">
              <v:path arrowok="t"/>
              <v:stroke dashstyle="solid"/>
            </v:shape>
            <v:shape style="position:absolute;left:14642;top:9267;width:503;height:503" coordorigin="14642,9267" coordsize="503,503" path="m15144,9519l15132,9439,15096,9370,15042,9316,14973,9280,14893,9267,14814,9280,14745,9316,14691,9370,14655,9439,14642,9519,14655,9598,14691,9667,14745,9721,14814,9757,14893,9770,14973,9757,15042,9721,15096,9667,15132,9598,15144,9519xe" filled="true" fillcolor="#ffffff" stroked="false">
              <v:path arrowok="t"/>
              <v:fill type="solid"/>
            </v:shape>
            <v:shape style="position:absolute;left:14642;top:9267;width:503;height:503" coordorigin="14642,9267" coordsize="503,503" path="m15144,9519l15132,9439,15096,9370,15042,9316,14973,9280,14893,9267,14814,9280,14745,9316,14691,9370,14655,9439,14642,9519,14655,9598,14691,9667,14745,9721,14814,9757,14893,9770,14973,9757,15042,9721,15096,9667,15132,9598,15144,9519xe" filled="false" stroked="true" strokeweight="2.0pt" strokecolor="#000000">
              <v:path arrowok="t"/>
              <v:stroke dashstyle="solid"/>
            </v:shape>
            <w10:wrap type="none"/>
          </v:group>
        </w:pict>
      </w:r>
      <w:r>
        <w:rPr/>
        <w:pict>
          <v:group style="position:absolute;margin-left:76.474998pt;margin-top:42.613998pt;width:349.5pt;height:511.75pt;mso-position-horizontal-relative:page;mso-position-vertical-relative:page;z-index:-180520" coordorigin="1529,852" coordsize="6990,10235">
            <v:shape style="position:absolute;left:8010;top:1015;width:370;height:370" type="#_x0000_t75" stroked="false">
              <v:imagedata r:id="rId120" o:title=""/>
            </v:shape>
            <v:shape style="position:absolute;left:1544;top:867;width:6960;height:10205" coordorigin="1544,867" coordsize="6960,10205" path="m8504,1254l8497,1176,8474,1103,8438,1038,8391,980,8334,933,8268,898,8196,875,8118,867,1931,867,1853,875,1780,898,1715,933,1658,980,1610,1038,1575,1103,1552,1176,1544,1254,1544,10686,1552,10763,1575,10836,1610,10902,1658,10959,1715,11006,1780,11042,1853,11064,1931,11072,8118,11072,8196,11064,8268,11042,8334,11006,8391,10959,8438,10902,8474,10836,8497,10763,8504,10686,8504,1254e" filled="false" stroked="true" strokeweight="1.5pt" strokecolor="#000000">
              <v:path arrowok="t"/>
              <v:stroke dashstyle="shortdash"/>
            </v:shape>
            <v:shape style="position:absolute;left:5348;top:2221;width:3082;height:7358" type="#_x0000_t75" stroked="false">
              <v:imagedata r:id="rId122" o:title=""/>
            </v:shape>
            <v:shape style="position:absolute;left:1786;top:2279;width:3496;height:6886" type="#_x0000_t75" stroked="false">
              <v:imagedata r:id="rId123" o:title=""/>
            </v:shape>
            <v:shape style="position:absolute;left:4655;top:3442;width:503;height:503" coordorigin="4655,3442" coordsize="503,503" path="m5157,3693l5144,3614,5108,3545,5054,3491,4985,3455,4906,3442,4826,3455,4757,3491,4703,3545,4667,3614,4655,3693,4667,3773,4703,3842,4757,3896,4826,3932,4906,3944,4985,3932,5054,3896,5108,3842,5144,3773,5157,3693xe" filled="true" fillcolor="#ffffff" stroked="false">
              <v:path arrowok="t"/>
              <v:fill type="solid"/>
            </v:shape>
            <v:shape style="position:absolute;left:4655;top:3442;width:503;height:503" coordorigin="4655,3442" coordsize="503,503" path="m5157,3693l5144,3614,5108,3545,5054,3491,4985,3455,4906,3442,4826,3455,4757,3491,4703,3545,4667,3614,4655,3693,4667,3773,4703,3842,4757,3896,4826,3932,4906,3944,4985,3932,5054,3896,5108,3842,5144,3773,5157,3693xe" filled="false" stroked="true" strokeweight="2pt" strokecolor="#000000">
              <v:path arrowok="t"/>
              <v:stroke dashstyle="solid"/>
            </v:shape>
            <v:shape style="position:absolute;left:2086;top:4638;width:503;height:503" coordorigin="2086,4638" coordsize="503,503" path="m2588,4889l2575,4810,2540,4741,2485,4687,2416,4651,2337,4638,2258,4651,2189,4687,2134,4741,2099,4810,2086,4889,2099,4969,2134,5038,2189,5092,2258,5128,2337,5141,2416,5128,2485,5092,2540,5038,2575,4969,2588,4889xe" filled="true" fillcolor="#ffffff" stroked="false">
              <v:path arrowok="t"/>
              <v:fill type="solid"/>
            </v:shape>
            <v:shape style="position:absolute;left:2086;top:4638;width:503;height:503" coordorigin="2086,4638" coordsize="503,503" path="m2588,4889l2575,4810,2540,4741,2485,4687,2416,4651,2337,4638,2258,4651,2189,4687,2134,4741,2099,4810,2086,4889,2099,4969,2134,5038,2189,5092,2258,5128,2337,5141,2416,5128,2485,5092,2540,5038,2575,4969,2588,4889xe" filled="false" stroked="true" strokeweight="2pt" strokecolor="#000000">
              <v:path arrowok="t"/>
              <v:stroke dashstyle="solid"/>
            </v:shape>
            <v:shape style="position:absolute;left:5716;top:3717;width:892;height:1788" coordorigin="5716,3717" coordsize="892,1788" path="m6606,4115l6606,4115,6606,3908,6605,3908,6605,3717,6245,3717,6245,3908,5716,3908,5716,4141,5717,4141,5717,4348,6606,4348,6606,4115m6607,4921l6606,4921,6606,4688,5995,4688,5995,4921,5997,4921,5997,5118,5991,5118,5991,5306,5991,5505,6575,5505,6575,5306,6575,5118,6607,5118,6607,4921e" filled="true" fillcolor="#ffffff" stroked="false">
              <v:path arrowok="t"/>
              <v:fill type="solid"/>
            </v:shape>
            <v:shape style="position:absolute;left:5993;top:4688;width:599;height:431" type="#_x0000_t202" filled="false" stroked="false">
              <v:textbox inset="0,0,0,0">
                <w:txbxContent>
                  <w:p>
                    <w:pPr>
                      <w:spacing w:before="55"/>
                      <w:ind w:left="58" w:right="0" w:firstLine="0"/>
                      <w:jc w:val="left"/>
                      <w:rPr>
                        <w:b/>
                        <w:sz w:val="10"/>
                      </w:rPr>
                    </w:pPr>
                    <w:r>
                      <w:rPr>
                        <w:b/>
                        <w:sz w:val="10"/>
                      </w:rPr>
                      <w:t>START   1</w:t>
                    </w:r>
                  </w:p>
                  <w:p>
                    <w:pPr>
                      <w:spacing w:before="82"/>
                      <w:ind w:left="60" w:right="0" w:firstLine="0"/>
                      <w:jc w:val="left"/>
                      <w:rPr>
                        <w:b/>
                        <w:sz w:val="10"/>
                      </w:rPr>
                    </w:pPr>
                    <w:r>
                      <w:rPr>
                        <w:b/>
                        <w:sz w:val="10"/>
                      </w:rPr>
                      <w:t>START   2</w:t>
                    </w:r>
                  </w:p>
                </w:txbxContent>
              </v:textbox>
              <w10:wrap type="none"/>
            </v:shape>
            <v:shape style="position:absolute;left:5993;top:5118;width:599;height:387" type="#_x0000_t202" filled="false" stroked="false">
              <v:textbox inset="0,0,0,0">
                <w:txbxContent>
                  <w:p>
                    <w:pPr>
                      <w:spacing w:line="415" w:lineRule="auto" w:before="9"/>
                      <w:ind w:left="55" w:right="96" w:firstLine="0"/>
                      <w:jc w:val="left"/>
                      <w:rPr>
                        <w:b/>
                        <w:sz w:val="10"/>
                      </w:rPr>
                    </w:pPr>
                    <w:r>
                      <w:rPr>
                        <w:b/>
                        <w:sz w:val="10"/>
                      </w:rPr>
                      <w:t>AUX- IN1 AUX- IN2</w:t>
                    </w:r>
                  </w:p>
                </w:txbxContent>
              </v:textbox>
              <w10:wrap type="none"/>
            </v:shape>
            <v:shape style="position:absolute;left:5716;top:3929;width:891;height:419" type="#_x0000_t202" filled="false" stroked="false">
              <v:textbox inset="0,0,0,0">
                <w:txbxContent>
                  <w:p>
                    <w:pPr>
                      <w:spacing w:line="429" w:lineRule="auto" w:before="34"/>
                      <w:ind w:left="56" w:right="114" w:firstLine="0"/>
                      <w:jc w:val="left"/>
                      <w:rPr>
                        <w:b/>
                        <w:sz w:val="10"/>
                      </w:rPr>
                    </w:pPr>
                    <w:r>
                      <w:rPr>
                        <w:b/>
                        <w:sz w:val="10"/>
                      </w:rPr>
                      <w:t>SAFE - OPEN SAFE - CLOSE</w:t>
                    </w:r>
                  </w:p>
                </w:txbxContent>
              </v:textbox>
              <w10:wrap type="none"/>
            </v:shape>
            <v:shape style="position:absolute;left:6301;top:3775;width:256;height:114" type="#_x0000_t202" filled="false" stroked="false">
              <v:textbox inset="0,0,0,0">
                <w:txbxContent>
                  <w:p>
                    <w:pPr>
                      <w:spacing w:line="113" w:lineRule="exact" w:before="0"/>
                      <w:ind w:left="0" w:right="0" w:firstLine="0"/>
                      <w:jc w:val="left"/>
                      <w:rPr>
                        <w:b/>
                        <w:sz w:val="10"/>
                      </w:rPr>
                    </w:pPr>
                    <w:r>
                      <w:rPr>
                        <w:b/>
                        <w:sz w:val="10"/>
                      </w:rPr>
                      <w:t>COM</w:t>
                    </w:r>
                  </w:p>
                </w:txbxContent>
              </v:textbox>
              <w10:wrap type="none"/>
            </v:shape>
            <v:shape style="position:absolute;left:6276;top:4357;width:283;height:114" type="#_x0000_t202" filled="false" stroked="false">
              <v:textbox inset="0,0,0,0">
                <w:txbxContent>
                  <w:p>
                    <w:pPr>
                      <w:spacing w:line="112" w:lineRule="exact" w:before="0"/>
                      <w:ind w:left="0" w:right="0" w:firstLine="0"/>
                      <w:jc w:val="left"/>
                      <w:rPr>
                        <w:b/>
                        <w:sz w:val="10"/>
                      </w:rPr>
                    </w:pPr>
                    <w:r>
                      <w:rPr>
                        <w:rFonts w:ascii="Times New Roman"/>
                        <w:w w:val="100"/>
                        <w:sz w:val="10"/>
                        <w:shd w:fill="FFFFFF" w:color="auto" w:val="clear"/>
                      </w:rPr>
                      <w:t> </w:t>
                    </w:r>
                    <w:r>
                      <w:rPr>
                        <w:rFonts w:ascii="Times New Roman"/>
                        <w:sz w:val="10"/>
                        <w:shd w:fill="FFFFFF" w:color="auto" w:val="clear"/>
                      </w:rPr>
                      <w:t> </w:t>
                    </w:r>
                    <w:r>
                      <w:rPr>
                        <w:b/>
                        <w:sz w:val="10"/>
                        <w:shd w:fill="FFFFFF" w:color="auto" w:val="clear"/>
                      </w:rPr>
                      <w:t>KEY</w:t>
                    </w:r>
                  </w:p>
                </w:txbxContent>
              </v:textbox>
              <w10:wrap type="none"/>
            </v:shape>
            <v:shape style="position:absolute;left:6215;top:5523;width:313;height:114" type="#_x0000_t202" filled="false" stroked="false">
              <v:textbox inset="0,0,0,0">
                <w:txbxContent>
                  <w:p>
                    <w:pPr>
                      <w:spacing w:line="112" w:lineRule="exact" w:before="0"/>
                      <w:ind w:left="0" w:right="0" w:firstLine="0"/>
                      <w:jc w:val="left"/>
                      <w:rPr>
                        <w:b/>
                        <w:sz w:val="10"/>
                      </w:rPr>
                    </w:pPr>
                    <w:r>
                      <w:rPr>
                        <w:rFonts w:ascii="Times New Roman"/>
                        <w:w w:val="100"/>
                        <w:sz w:val="10"/>
                        <w:shd w:fill="FFFFFF" w:color="auto" w:val="clear"/>
                      </w:rPr>
                      <w:t> </w:t>
                    </w:r>
                    <w:r>
                      <w:rPr>
                        <w:rFonts w:ascii="Times New Roman"/>
                        <w:sz w:val="10"/>
                        <w:shd w:fill="FFFFFF" w:color="auto" w:val="clear"/>
                      </w:rPr>
                      <w:t> </w:t>
                    </w:r>
                    <w:r>
                      <w:rPr>
                        <w:b/>
                        <w:sz w:val="10"/>
                        <w:shd w:fill="FFFFFF" w:color="auto" w:val="clear"/>
                      </w:rPr>
                      <w:t>COM</w:t>
                    </w:r>
                  </w:p>
                </w:txbxContent>
              </v:textbox>
              <w10:wrap type="none"/>
            </v:shape>
            <v:shape style="position:absolute;left:6496;top:5775;width:182;height:305" type="#_x0000_t202" filled="false" stroked="false">
              <v:textbox inset="0,0,0,0">
                <w:txbxContent>
                  <w:p>
                    <w:pPr>
                      <w:spacing w:line="134" w:lineRule="exact" w:before="0"/>
                      <w:ind w:left="45" w:right="0" w:firstLine="0"/>
                      <w:jc w:val="left"/>
                      <w:rPr>
                        <w:b/>
                        <w:sz w:val="12"/>
                      </w:rPr>
                    </w:pPr>
                    <w:r>
                      <w:rPr>
                        <w:b/>
                        <w:w w:val="100"/>
                        <w:sz w:val="12"/>
                        <w:shd w:fill="FFFFFF" w:color="auto" w:val="clear"/>
                      </w:rPr>
                      <w:t>+</w:t>
                    </w:r>
                  </w:p>
                  <w:p>
                    <w:pPr>
                      <w:spacing w:before="32"/>
                      <w:ind w:left="0" w:right="0" w:firstLine="0"/>
                      <w:jc w:val="left"/>
                      <w:rPr>
                        <w:b/>
                        <w:sz w:val="12"/>
                      </w:rPr>
                    </w:pPr>
                    <w:r>
                      <w:rPr>
                        <w:b/>
                        <w:sz w:val="12"/>
                        <w:shd w:fill="FFFFFF" w:color="auto" w:val="clear"/>
                      </w:rPr>
                      <w:t>  - </w:t>
                    </w:r>
                  </w:p>
                </w:txbxContent>
              </v:textbox>
              <w10:wrap type="none"/>
            </v:shape>
            <v:shape style="position:absolute;left:6475;top:2709;width:126;height:797" type="#_x0000_t202" filled="true" fillcolor="#ffffff" stroked="false">
              <v:textbox inset="0,0,0,0">
                <w:txbxContent>
                  <w:p>
                    <w:pPr>
                      <w:spacing w:line="499" w:lineRule="auto" w:before="55"/>
                      <w:ind w:left="61" w:right="2" w:hanging="5"/>
                      <w:jc w:val="both"/>
                      <w:rPr>
                        <w:b/>
                        <w:sz w:val="8"/>
                      </w:rPr>
                    </w:pPr>
                    <w:r>
                      <w:rPr>
                        <w:b/>
                        <w:sz w:val="8"/>
                      </w:rPr>
                      <w:t>A B B A</w:t>
                    </w:r>
                  </w:p>
                </w:txbxContent>
              </v:textbox>
              <v:fill type="solid"/>
              <w10:wrap type="none"/>
            </v:shape>
            <v:shape style="position:absolute;left:6496;top:7071;width:176;height:396" type="#_x0000_t202" filled="true" fillcolor="#ffffff" stroked="false">
              <v:textbox inset="0,0,0,0">
                <w:txbxContent>
                  <w:p>
                    <w:pPr>
                      <w:spacing w:before="53"/>
                      <w:ind w:left="7" w:right="0" w:firstLine="0"/>
                      <w:jc w:val="center"/>
                      <w:rPr>
                        <w:b/>
                        <w:sz w:val="12"/>
                      </w:rPr>
                    </w:pPr>
                    <w:r>
                      <w:rPr>
                        <w:b/>
                        <w:sz w:val="12"/>
                      </w:rPr>
                      <w:t>-</w:t>
                    </w:r>
                  </w:p>
                  <w:p>
                    <w:pPr>
                      <w:spacing w:before="43"/>
                      <w:ind w:left="8" w:right="0" w:firstLine="0"/>
                      <w:jc w:val="center"/>
                      <w:rPr>
                        <w:b/>
                        <w:sz w:val="12"/>
                      </w:rPr>
                    </w:pPr>
                    <w:r>
                      <w:rPr>
                        <w:b/>
                        <w:w w:val="100"/>
                        <w:sz w:val="12"/>
                      </w:rPr>
                      <w:t>+</w:t>
                    </w:r>
                  </w:p>
                </w:txbxContent>
              </v:textbox>
              <v:fill type="solid"/>
              <w10:wrap type="none"/>
            </v:shape>
            <v:shape style="position:absolute;left:6010;top:7181;width:410;height:233" type="#_x0000_t202" filled="true" fillcolor="#ffffff" stroked="false">
              <v:textbox inset="0,0,0,0">
                <w:txbxContent>
                  <w:p>
                    <w:pPr>
                      <w:spacing w:before="56"/>
                      <w:ind w:left="55" w:right="0" w:firstLine="0"/>
                      <w:jc w:val="left"/>
                      <w:rPr>
                        <w:b/>
                        <w:sz w:val="10"/>
                      </w:rPr>
                    </w:pPr>
                    <w:r>
                      <w:rPr>
                        <w:b/>
                        <w:sz w:val="10"/>
                      </w:rPr>
                      <w:t>LOCK</w:t>
                    </w:r>
                  </w:p>
                </w:txbxContent>
              </v:textbox>
              <v:fill type="solid"/>
              <w10:wrap type="none"/>
            </v:shape>
            <v:shape style="position:absolute;left:5700;top:2795;width:721;height:233" type="#_x0000_t202" filled="true" fillcolor="#ffffff" stroked="false">
              <v:textbox inset="0,0,0,0">
                <w:txbxContent>
                  <w:p>
                    <w:pPr>
                      <w:spacing w:before="54"/>
                      <w:ind w:left="56" w:right="0" w:firstLine="0"/>
                      <w:jc w:val="left"/>
                      <w:rPr>
                        <w:b/>
                        <w:sz w:val="10"/>
                      </w:rPr>
                    </w:pPr>
                    <w:r>
                      <w:rPr>
                        <w:b/>
                        <w:sz w:val="10"/>
                      </w:rPr>
                      <w:t>AUX– OUT1</w:t>
                    </w:r>
                  </w:p>
                </w:txbxContent>
              </v:textbox>
              <v:fill type="solid"/>
              <w10:wrap type="none"/>
            </v:shape>
            <v:shape style="position:absolute;left:5686;top:3182;width:737;height:233" type="#_x0000_t202" filled="true" fillcolor="#ffffff" stroked="false">
              <v:textbox inset="0,0,0,0">
                <w:txbxContent>
                  <w:p>
                    <w:pPr>
                      <w:spacing w:before="54"/>
                      <w:ind w:left="55" w:right="0" w:firstLine="0"/>
                      <w:jc w:val="left"/>
                      <w:rPr>
                        <w:b/>
                        <w:sz w:val="10"/>
                      </w:rPr>
                    </w:pPr>
                    <w:r>
                      <w:rPr>
                        <w:b/>
                        <w:sz w:val="10"/>
                      </w:rPr>
                      <w:t>AUX– OUT2</w:t>
                    </w:r>
                  </w:p>
                </w:txbxContent>
              </v:textbox>
              <v:fill type="solid"/>
              <w10:wrap type="none"/>
            </v:shape>
            <v:shape style="position:absolute;left:6247;top:4502;width:360;height:233" type="#_x0000_t202" filled="true" fillcolor="#ffffff" stroked="false">
              <v:textbox inset="0,0,0,0">
                <w:txbxContent>
                  <w:p>
                    <w:pPr>
                      <w:spacing w:before="56"/>
                      <w:ind w:left="55" w:right="0" w:firstLine="0"/>
                      <w:jc w:val="left"/>
                      <w:rPr>
                        <w:b/>
                        <w:sz w:val="10"/>
                      </w:rPr>
                    </w:pPr>
                    <w:r>
                      <w:rPr>
                        <w:b/>
                        <w:sz w:val="10"/>
                      </w:rPr>
                      <w:t>COM</w:t>
                    </w:r>
                  </w:p>
                </w:txbxContent>
              </v:textbox>
              <v:fill type="solid"/>
              <w10:wrap type="none"/>
            </v:shape>
            <v:shape style="position:absolute;left:5963;top:5745;width:456;height:366" type="#_x0000_t202" filled="true" fillcolor="#ffffff" stroked="false">
              <v:textbox inset="0,0,0,0">
                <w:txbxContent>
                  <w:p>
                    <w:pPr>
                      <w:spacing w:before="54"/>
                      <w:ind w:left="66" w:right="47" w:firstLine="55"/>
                      <w:jc w:val="left"/>
                      <w:rPr>
                        <w:b/>
                        <w:sz w:val="10"/>
                      </w:rPr>
                    </w:pPr>
                    <w:r>
                      <w:rPr>
                        <w:b/>
                        <w:sz w:val="10"/>
                      </w:rPr>
                      <w:t>OUT 15VDC</w:t>
                    </w:r>
                  </w:p>
                </w:txbxContent>
              </v:textbox>
              <v:fill type="solid"/>
              <w10:wrap type="none"/>
            </v:shape>
            <w10:wrap type="none"/>
          </v:group>
        </w:pict>
      </w:r>
      <w:r>
        <w:rPr/>
        <w:pict>
          <v:shape style="position:absolute;margin-left:823.496216pt;margin-top:18.799999pt;width:11pt;height:57.25pt;mso-position-horizontal-relative:page;mso-position-vertical-relative:page;z-index:7888" type="#_x0000_t202" filled="false" stroked="false">
            <v:textbox inset="0,0,0,0" style="layout-flow:vertical">
              <w:txbxContent>
                <w:p>
                  <w:pPr>
                    <w:spacing w:before="15"/>
                    <w:ind w:left="20" w:right="-581" w:firstLine="0"/>
                    <w:jc w:val="left"/>
                    <w:rPr>
                      <w:b/>
                      <w:sz w:val="16"/>
                    </w:rPr>
                  </w:pPr>
                  <w:r>
                    <w:rPr>
                      <w:b/>
                      <w:color w:val="FFFFFF"/>
                      <w:spacing w:val="-1"/>
                      <w:w w:val="100"/>
                      <w:sz w:val="16"/>
                    </w:rPr>
                    <w:t>D00619</w:t>
                  </w:r>
                  <w:r>
                    <w:rPr>
                      <w:b/>
                      <w:color w:val="FFFFFF"/>
                      <w:w w:val="100"/>
                      <w:sz w:val="16"/>
                    </w:rPr>
                    <w:t>E</w:t>
                  </w:r>
                  <w:r>
                    <w:rPr>
                      <w:b/>
                      <w:color w:val="FFFFFF"/>
                      <w:w w:val="100"/>
                      <w:sz w:val="16"/>
                    </w:rPr>
                    <w:t>N</w:t>
                  </w:r>
                  <w:r>
                    <w:rPr>
                      <w:b/>
                      <w:color w:val="FFFFFF"/>
                      <w:sz w:val="16"/>
                    </w:rPr>
                    <w:t> </w:t>
                  </w:r>
                  <w:r>
                    <w:rPr>
                      <w:b/>
                      <w:color w:val="FFFFFF"/>
                      <w:w w:val="100"/>
                      <w:sz w:val="16"/>
                    </w:rPr>
                    <w:t>-</w:t>
                  </w:r>
                  <w:r>
                    <w:rPr>
                      <w:b/>
                      <w:color w:val="FFFFFF"/>
                      <w:sz w:val="16"/>
                    </w:rPr>
                    <w:t> </w:t>
                  </w:r>
                  <w:r>
                    <w:rPr>
                      <w:b/>
                      <w:color w:val="FFFFFF"/>
                      <w:spacing w:val="-1"/>
                      <w:w w:val="100"/>
                      <w:sz w:val="16"/>
                    </w:rPr>
                    <w:t>v0</w:t>
                  </w:r>
                </w:p>
              </w:txbxContent>
            </v:textbox>
            <w10:wrap type="none"/>
          </v:shape>
        </w:pict>
      </w:r>
      <w:r>
        <w:rPr/>
        <w:pict>
          <v:shape style="position:absolute;margin-left:823.496216pt;margin-top:400.109985pt;width:11pt;height:176.4pt;mso-position-horizontal-relative:page;mso-position-vertical-relative:page;z-index:7912" type="#_x0000_t202" filled="false" stroked="false">
            <v:textbox inset="0,0,0,0" style="layout-flow:vertical">
              <w:txbxContent>
                <w:p>
                  <w:pPr>
                    <w:spacing w:before="15"/>
                    <w:ind w:left="20" w:right="0" w:firstLine="0"/>
                    <w:jc w:val="left"/>
                    <w:rPr>
                      <w:sz w:val="16"/>
                    </w:rPr>
                  </w:pPr>
                  <w:r>
                    <w:rPr>
                      <w:b/>
                      <w:color w:val="FFFFFF"/>
                      <w:spacing w:val="-2"/>
                      <w:w w:val="100"/>
                      <w:sz w:val="16"/>
                    </w:rPr>
                    <w:t>S</w:t>
                  </w:r>
                  <w:r>
                    <w:rPr>
                      <w:b/>
                      <w:color w:val="FFFFFF"/>
                      <w:spacing w:val="1"/>
                      <w:w w:val="100"/>
                      <w:sz w:val="16"/>
                    </w:rPr>
                    <w:t>W</w:t>
                  </w:r>
                  <w:r>
                    <w:rPr>
                      <w:b/>
                      <w:color w:val="FFFFFF"/>
                      <w:w w:val="100"/>
                      <w:sz w:val="16"/>
                    </w:rPr>
                    <w:t>I</w:t>
                  </w:r>
                  <w:r>
                    <w:rPr>
                      <w:b/>
                      <w:color w:val="FFFFFF"/>
                      <w:spacing w:val="-1"/>
                      <w:w w:val="100"/>
                      <w:sz w:val="16"/>
                    </w:rPr>
                    <w:t>N</w:t>
                  </w:r>
                  <w:r>
                    <w:rPr>
                      <w:b/>
                      <w:color w:val="FFFFFF"/>
                      <w:w w:val="100"/>
                      <w:sz w:val="16"/>
                    </w:rPr>
                    <w:t>G</w:t>
                  </w:r>
                  <w:r>
                    <w:rPr>
                      <w:b/>
                      <w:color w:val="FFFFFF"/>
                      <w:spacing w:val="-2"/>
                      <w:sz w:val="16"/>
                    </w:rPr>
                    <w:t> </w:t>
                  </w:r>
                  <w:r>
                    <w:rPr>
                      <w:b/>
                      <w:color w:val="FFFFFF"/>
                      <w:w w:val="100"/>
                      <w:sz w:val="16"/>
                    </w:rPr>
                    <w:t>O</w:t>
                  </w:r>
                  <w:r>
                    <w:rPr>
                      <w:b/>
                      <w:color w:val="FFFFFF"/>
                      <w:spacing w:val="-2"/>
                      <w:w w:val="100"/>
                      <w:sz w:val="16"/>
                    </w:rPr>
                    <w:t>P</w:t>
                  </w:r>
                  <w:r>
                    <w:rPr>
                      <w:b/>
                      <w:color w:val="FFFFFF"/>
                      <w:w w:val="100"/>
                      <w:sz w:val="16"/>
                    </w:rPr>
                    <w:t>E</w:t>
                  </w:r>
                  <w:r>
                    <w:rPr>
                      <w:b/>
                      <w:color w:val="FFFFFF"/>
                      <w:spacing w:val="1"/>
                      <w:w w:val="100"/>
                      <w:sz w:val="16"/>
                    </w:rPr>
                    <w:t>R</w:t>
                  </w:r>
                  <w:r>
                    <w:rPr>
                      <w:b/>
                      <w:color w:val="FFFFFF"/>
                      <w:spacing w:val="-6"/>
                      <w:w w:val="100"/>
                      <w:sz w:val="16"/>
                    </w:rPr>
                    <w:t>A</w:t>
                  </w:r>
                  <w:r>
                    <w:rPr>
                      <w:b/>
                      <w:color w:val="FFFFFF"/>
                      <w:spacing w:val="-3"/>
                      <w:w w:val="100"/>
                      <w:sz w:val="16"/>
                    </w:rPr>
                    <w:t>T</w:t>
                  </w:r>
                  <w:r>
                    <w:rPr>
                      <w:b/>
                      <w:color w:val="FFFFFF"/>
                      <w:w w:val="100"/>
                      <w:sz w:val="16"/>
                    </w:rPr>
                    <w:t>OR</w:t>
                  </w:r>
                  <w:r>
                    <w:rPr>
                      <w:b/>
                      <w:color w:val="FFFFFF"/>
                      <w:spacing w:val="3"/>
                      <w:sz w:val="16"/>
                    </w:rPr>
                    <w:t> </w:t>
                  </w:r>
                  <w:r>
                    <w:rPr>
                      <w:color w:val="FFFFFF"/>
                      <w:w w:val="100"/>
                      <w:sz w:val="16"/>
                    </w:rPr>
                    <w:t>-</w:t>
                  </w:r>
                  <w:r>
                    <w:rPr>
                      <w:color w:val="FFFFFF"/>
                      <w:sz w:val="16"/>
                    </w:rPr>
                    <w:t> </w:t>
                  </w:r>
                  <w:r>
                    <w:rPr>
                      <w:color w:val="FFFFFF"/>
                      <w:w w:val="100"/>
                      <w:sz w:val="16"/>
                    </w:rPr>
                    <w:t>I</w:t>
                  </w:r>
                  <w:r>
                    <w:rPr>
                      <w:color w:val="FFFFFF"/>
                      <w:spacing w:val="-1"/>
                      <w:w w:val="100"/>
                      <w:sz w:val="16"/>
                    </w:rPr>
                    <w:t>N</w:t>
                  </w:r>
                  <w:r>
                    <w:rPr>
                      <w:color w:val="FFFFFF"/>
                      <w:spacing w:val="-2"/>
                      <w:w w:val="100"/>
                      <w:sz w:val="16"/>
                    </w:rPr>
                    <w:t>S</w:t>
                  </w:r>
                  <w:r>
                    <w:rPr>
                      <w:color w:val="FFFFFF"/>
                      <w:w w:val="100"/>
                      <w:sz w:val="16"/>
                    </w:rPr>
                    <w:t>TA</w:t>
                  </w:r>
                  <w:r>
                    <w:rPr>
                      <w:color w:val="FFFFFF"/>
                      <w:spacing w:val="-1"/>
                      <w:w w:val="100"/>
                      <w:sz w:val="16"/>
                    </w:rPr>
                    <w:t>L</w:t>
                  </w:r>
                  <w:r>
                    <w:rPr>
                      <w:color w:val="FFFFFF"/>
                      <w:spacing w:val="-4"/>
                      <w:w w:val="100"/>
                      <w:sz w:val="16"/>
                    </w:rPr>
                    <w:t>L</w:t>
                  </w:r>
                  <w:r>
                    <w:rPr>
                      <w:color w:val="FFFFFF"/>
                      <w:spacing w:val="-2"/>
                      <w:w w:val="100"/>
                      <w:sz w:val="16"/>
                    </w:rPr>
                    <w:t>A</w:t>
                  </w:r>
                  <w:r>
                    <w:rPr>
                      <w:color w:val="FFFFFF"/>
                      <w:w w:val="100"/>
                      <w:sz w:val="16"/>
                    </w:rPr>
                    <w:t>TI</w:t>
                  </w:r>
                  <w:r>
                    <w:rPr>
                      <w:color w:val="FFFFFF"/>
                      <w:w w:val="100"/>
                      <w:sz w:val="16"/>
                    </w:rPr>
                    <w:t>ON</w:t>
                  </w:r>
                  <w:r>
                    <w:rPr>
                      <w:color w:val="FFFFFF"/>
                      <w:spacing w:val="-1"/>
                      <w:sz w:val="16"/>
                    </w:rPr>
                    <w:t> </w:t>
                  </w:r>
                  <w:r>
                    <w:rPr>
                      <w:color w:val="FFFFFF"/>
                      <w:spacing w:val="-2"/>
                      <w:w w:val="100"/>
                      <w:sz w:val="16"/>
                    </w:rPr>
                    <w:t>M</w:t>
                  </w:r>
                  <w:r>
                    <w:rPr>
                      <w:color w:val="FFFFFF"/>
                      <w:w w:val="100"/>
                      <w:sz w:val="16"/>
                    </w:rPr>
                    <w:t>A</w:t>
                  </w:r>
                  <w:r>
                    <w:rPr>
                      <w:color w:val="FFFFFF"/>
                      <w:spacing w:val="-1"/>
                      <w:w w:val="100"/>
                      <w:sz w:val="16"/>
                    </w:rPr>
                    <w:t>NU</w:t>
                  </w:r>
                  <w:r>
                    <w:rPr>
                      <w:color w:val="FFFFFF"/>
                      <w:w w:val="100"/>
                      <w:sz w:val="16"/>
                    </w:rPr>
                    <w:t>A</w:t>
                  </w:r>
                  <w:r>
                    <w:rPr>
                      <w:color w:val="FFFFFF"/>
                      <w:w w:val="100"/>
                      <w:sz w:val="16"/>
                    </w:rPr>
                    <w:t>L</w:t>
                  </w:r>
                </w:p>
              </w:txbxContent>
            </v:textbox>
            <w10:wrap type="none"/>
          </v:shape>
        </w:pict>
      </w:r>
      <w:r>
        <w:rPr/>
        <w:pict>
          <v:shape style="position:absolute;margin-left:762.829224pt;margin-top:50.84pt;width:16.1pt;height:17.850pt;mso-position-horizontal-relative:page;mso-position-vertical-relative:page;z-index:7936" type="#_x0000_t202" filled="false" stroked="false">
            <v:textbox inset="0,0,0,0" style="layout-flow:vertical">
              <w:txbxContent>
                <w:p>
                  <w:pPr>
                    <w:spacing w:before="22"/>
                    <w:ind w:left="20" w:right="0" w:firstLine="0"/>
                    <w:jc w:val="left"/>
                    <w:rPr>
                      <w:rFonts w:ascii="Arial Black"/>
                      <w:b/>
                      <w:sz w:val="20"/>
                    </w:rPr>
                  </w:pPr>
                  <w:r>
                    <w:rPr>
                      <w:rFonts w:ascii="Arial Black"/>
                      <w:b/>
                      <w:color w:val="FFFFFF"/>
                      <w:w w:val="106"/>
                      <w:sz w:val="9"/>
                    </w:rPr>
                    <w:t>5</w:t>
                  </w:r>
                  <w:r>
                    <w:rPr>
                      <w:rFonts w:ascii="Arial Black"/>
                      <w:b/>
                      <w:color w:val="FFFFFF"/>
                      <w:spacing w:val="-1"/>
                      <w:w w:val="106"/>
                      <w:sz w:val="9"/>
                    </w:rPr>
                    <w:t>.</w:t>
                  </w:r>
                  <w:r>
                    <w:rPr>
                      <w:rFonts w:ascii="Arial Black"/>
                      <w:b/>
                      <w:color w:val="FFFFFF"/>
                      <w:w w:val="106"/>
                      <w:sz w:val="9"/>
                    </w:rPr>
                    <w:t>5</w:t>
                  </w:r>
                  <w:r>
                    <w:rPr>
                      <w:rFonts w:ascii="Arial Black"/>
                      <w:b/>
                      <w:color w:val="FFFFFF"/>
                      <w:w w:val="99"/>
                      <w:position w:val="-6"/>
                      <w:sz w:val="20"/>
                    </w:rPr>
                    <w:t>C</w:t>
                  </w:r>
                </w:p>
              </w:txbxContent>
            </v:textbox>
            <w10:wrap type="none"/>
          </v:shape>
        </w:pict>
      </w:r>
      <w:r>
        <w:rPr/>
        <w:pict>
          <v:shape style="position:absolute;margin-left:735.277832pt;margin-top:469.5pt;width:19.850pt;height:13.55pt;mso-position-horizontal-relative:page;mso-position-vertical-relative:page;z-index:7960" type="#_x0000_t202" filled="false" stroked="false">
            <v:textbox inset="0,0,0,0" style="layout-flow:vertical">
              <w:txbxContent>
                <w:p>
                  <w:pPr>
                    <w:spacing w:before="9"/>
                    <w:ind w:left="20" w:right="0" w:firstLine="0"/>
                    <w:jc w:val="left"/>
                    <w:rPr>
                      <w:b/>
                      <w:sz w:val="32"/>
                    </w:rPr>
                  </w:pPr>
                  <w:r>
                    <w:rPr>
                      <w:b/>
                      <w:w w:val="99"/>
                      <w:sz w:val="32"/>
                    </w:rPr>
                    <w:t>A</w:t>
                  </w:r>
                </w:p>
              </w:txbxContent>
            </v:textbox>
            <w10:wrap type="none"/>
          </v:shape>
        </w:pict>
      </w:r>
      <w:r>
        <w:rPr/>
        <w:pict>
          <v:shape style="position:absolute;margin-left:733.83783pt;margin-top:172.539993pt;width:19.850pt;height:13.55pt;mso-position-horizontal-relative:page;mso-position-vertical-relative:page;z-index:7984" type="#_x0000_t202" filled="false" stroked="false">
            <v:textbox inset="0,0,0,0" style="layout-flow:vertical">
              <w:txbxContent>
                <w:p>
                  <w:pPr>
                    <w:spacing w:before="9"/>
                    <w:ind w:left="20" w:right="0" w:firstLine="0"/>
                    <w:jc w:val="left"/>
                    <w:rPr>
                      <w:b/>
                      <w:sz w:val="32"/>
                    </w:rPr>
                  </w:pPr>
                  <w:r>
                    <w:rPr>
                      <w:b/>
                      <w:w w:val="99"/>
                      <w:sz w:val="32"/>
                    </w:rPr>
                    <w:t>A</w:t>
                  </w:r>
                </w:p>
              </w:txbxContent>
            </v:textbox>
            <w10:wrap type="none"/>
          </v:shape>
        </w:pict>
      </w:r>
      <w:r>
        <w:rPr/>
        <w:pict>
          <v:shape style="position:absolute;margin-left:446.202759pt;margin-top:480.059998pt;width:12.1pt;height:32.1pt;mso-position-horizontal-relative:page;mso-position-vertical-relative:page;z-index:8008" type="#_x0000_t202" filled="false" stroked="false">
            <v:textbox inset="0,0,0,0" style="layout-flow:vertical">
              <w:txbxContent>
                <w:p>
                  <w:pPr>
                    <w:pStyle w:val="BodyText"/>
                    <w:spacing w:before="14"/>
                    <w:ind w:left="20" w:right="-100"/>
                  </w:pPr>
                  <w:r>
                    <w:rPr>
                      <w:w w:val="99"/>
                    </w:rPr>
                    <w:t>F</w:t>
                  </w:r>
                  <w:r>
                    <w:rPr>
                      <w:spacing w:val="1"/>
                      <w:w w:val="99"/>
                    </w:rPr>
                    <w:t>i</w:t>
                  </w:r>
                  <w:r>
                    <w:rPr>
                      <w:w w:val="99"/>
                    </w:rPr>
                    <w:t>g</w:t>
                  </w:r>
                  <w:r>
                    <w:rPr>
                      <w:w w:val="100"/>
                    </w:rPr>
                    <w:t>.</w:t>
                  </w:r>
                  <w:r>
                    <w:rPr/>
                    <w:t> </w:t>
                  </w:r>
                  <w:r>
                    <w:rPr>
                      <w:spacing w:val="-2"/>
                      <w:w w:val="99"/>
                    </w:rPr>
                    <w:t>1</w:t>
                  </w:r>
                  <w:r>
                    <w:rPr>
                      <w:w w:val="99"/>
                    </w:rPr>
                    <w:t>4</w:t>
                  </w:r>
                  <w:r>
                    <w:rPr>
                      <w:w w:val="100"/>
                    </w:rPr>
                    <w:t>.</w:t>
                  </w:r>
                </w:p>
              </w:txbxContent>
            </v:textbox>
            <w10:wrap type="none"/>
          </v:shape>
        </w:pict>
      </w:r>
      <w:r>
        <w:rPr/>
        <w:pict>
          <v:shape style="position:absolute;margin-left:401.706665pt;margin-top:50.84pt;width:16.05pt;height:17.8pt;mso-position-horizontal-relative:page;mso-position-vertical-relative:page;z-index:8032" type="#_x0000_t202" filled="false" stroked="false">
            <v:textbox inset="0,0,0,0" style="layout-flow:vertical">
              <w:txbxContent>
                <w:p>
                  <w:pPr>
                    <w:spacing w:before="22"/>
                    <w:ind w:left="20" w:right="0" w:firstLine="0"/>
                    <w:jc w:val="left"/>
                    <w:rPr>
                      <w:rFonts w:ascii="Arial Black"/>
                      <w:b/>
                      <w:sz w:val="20"/>
                    </w:rPr>
                  </w:pPr>
                  <w:r>
                    <w:rPr>
                      <w:rFonts w:ascii="Arial Black"/>
                      <w:b/>
                      <w:color w:val="FFFFFF"/>
                      <w:w w:val="106"/>
                      <w:sz w:val="9"/>
                    </w:rPr>
                    <w:t>5</w:t>
                  </w:r>
                  <w:r>
                    <w:rPr>
                      <w:rFonts w:ascii="Arial Black"/>
                      <w:b/>
                      <w:color w:val="FFFFFF"/>
                      <w:spacing w:val="-1"/>
                      <w:w w:val="106"/>
                      <w:sz w:val="9"/>
                    </w:rPr>
                    <w:t>.</w:t>
                  </w:r>
                  <w:r>
                    <w:rPr>
                      <w:rFonts w:ascii="Arial Black"/>
                      <w:b/>
                      <w:color w:val="FFFFFF"/>
                      <w:w w:val="106"/>
                      <w:sz w:val="9"/>
                    </w:rPr>
                    <w:t>5</w:t>
                  </w:r>
                  <w:r>
                    <w:rPr>
                      <w:rFonts w:ascii="Arial Black"/>
                      <w:b/>
                      <w:color w:val="FFFFFF"/>
                      <w:w w:val="99"/>
                      <w:position w:val="-6"/>
                      <w:sz w:val="20"/>
                    </w:rPr>
                    <w:t>D</w:t>
                  </w:r>
                </w:p>
              </w:txbxContent>
            </v:textbox>
            <w10:wrap type="none"/>
          </v:shape>
        </w:pict>
      </w:r>
      <w:r>
        <w:rPr/>
        <w:pict>
          <v:shape style="position:absolute;margin-left:275.062775pt;margin-top:284.649994pt;width:12.1pt;height:32.1pt;mso-position-horizontal-relative:page;mso-position-vertical-relative:page;z-index:8056" type="#_x0000_t202" filled="false" stroked="false">
            <v:textbox inset="0,0,0,0" style="layout-flow:vertical">
              <w:txbxContent>
                <w:p>
                  <w:pPr>
                    <w:pStyle w:val="BodyText"/>
                    <w:spacing w:before="14"/>
                    <w:ind w:left="20" w:right="-100"/>
                  </w:pPr>
                  <w:r>
                    <w:rPr>
                      <w:w w:val="99"/>
                    </w:rPr>
                    <w:t>F</w:t>
                  </w:r>
                  <w:r>
                    <w:rPr>
                      <w:spacing w:val="1"/>
                      <w:w w:val="99"/>
                    </w:rPr>
                    <w:t>i</w:t>
                  </w:r>
                  <w:r>
                    <w:rPr>
                      <w:w w:val="99"/>
                    </w:rPr>
                    <w:t>g</w:t>
                  </w:r>
                  <w:r>
                    <w:rPr>
                      <w:w w:val="100"/>
                    </w:rPr>
                    <w:t>.</w:t>
                  </w:r>
                  <w:r>
                    <w:rPr/>
                    <w:t> </w:t>
                  </w:r>
                  <w:r>
                    <w:rPr>
                      <w:spacing w:val="-2"/>
                      <w:w w:val="99"/>
                    </w:rPr>
                    <w:t>1</w:t>
                  </w:r>
                  <w:r>
                    <w:rPr>
                      <w:w w:val="99"/>
                    </w:rPr>
                    <w:t>5</w:t>
                  </w:r>
                  <w:r>
                    <w:rPr>
                      <w:w w:val="100"/>
                    </w:rPr>
                    <w:t>.</w:t>
                  </w:r>
                </w:p>
              </w:txbxContent>
            </v:textbox>
            <w10:wrap type="none"/>
          </v:shape>
        </w:pict>
      </w:r>
      <w:r>
        <w:rPr/>
        <w:pict>
          <v:shape style="position:absolute;margin-left:235.787857pt;margin-top:178.179993pt;width:19.850pt;height:13.55pt;mso-position-horizontal-relative:page;mso-position-vertical-relative:page;z-index:8080" type="#_x0000_t202" filled="false" stroked="false">
            <v:textbox inset="0,0,0,0" style="layout-flow:vertical">
              <w:txbxContent>
                <w:p>
                  <w:pPr>
                    <w:spacing w:before="9"/>
                    <w:ind w:left="20" w:right="0" w:firstLine="0"/>
                    <w:jc w:val="left"/>
                    <w:rPr>
                      <w:b/>
                      <w:sz w:val="32"/>
                    </w:rPr>
                  </w:pPr>
                  <w:r>
                    <w:rPr>
                      <w:b/>
                      <w:w w:val="99"/>
                      <w:sz w:val="32"/>
                    </w:rPr>
                    <w:t>A</w:t>
                  </w:r>
                </w:p>
              </w:txbxContent>
            </v:textbox>
            <w10:wrap type="none"/>
          </v:shape>
        </w:pict>
      </w:r>
      <w:r>
        <w:rPr/>
        <w:pict>
          <v:shape style="position:absolute;margin-left:107.357849pt;margin-top:237.970001pt;width:19.850pt;height:13.55pt;mso-position-horizontal-relative:page;mso-position-vertical-relative:page;z-index:8104" type="#_x0000_t202" filled="false" stroked="false">
            <v:textbox inset="0,0,0,0" style="layout-flow:vertical">
              <w:txbxContent>
                <w:p>
                  <w:pPr>
                    <w:spacing w:before="9"/>
                    <w:ind w:left="20" w:right="0" w:firstLine="0"/>
                    <w:jc w:val="left"/>
                    <w:rPr>
                      <w:b/>
                      <w:sz w:val="32"/>
                    </w:rPr>
                  </w:pPr>
                  <w:r>
                    <w:rPr>
                      <w:b/>
                      <w:w w:val="99"/>
                      <w:sz w:val="32"/>
                    </w:rPr>
                    <w:t>B</w:t>
                  </w:r>
                </w:p>
              </w:txbxContent>
            </v:textbox>
            <w10:wrap type="none"/>
          </v:shape>
        </w:pict>
      </w:r>
      <w:r>
        <w:rPr/>
        <w:pict>
          <v:shape style="position:absolute;margin-left:91.676773pt;margin-top:282.970001pt;width:12.1pt;height:32.1pt;mso-position-horizontal-relative:page;mso-position-vertical-relative:page;z-index:8128" type="#_x0000_t202" filled="false" stroked="false">
            <v:textbox inset="0,0,0,0" style="layout-flow:vertical">
              <w:txbxContent>
                <w:p>
                  <w:pPr>
                    <w:pStyle w:val="BodyText"/>
                    <w:spacing w:before="14"/>
                    <w:ind w:left="20" w:right="-100"/>
                  </w:pPr>
                  <w:r>
                    <w:rPr>
                      <w:w w:val="99"/>
                    </w:rPr>
                    <w:t>F</w:t>
                  </w:r>
                  <w:r>
                    <w:rPr>
                      <w:spacing w:val="1"/>
                      <w:w w:val="99"/>
                    </w:rPr>
                    <w:t>i</w:t>
                  </w:r>
                  <w:r>
                    <w:rPr>
                      <w:w w:val="99"/>
                    </w:rPr>
                    <w:t>g</w:t>
                  </w:r>
                  <w:r>
                    <w:rPr>
                      <w:w w:val="100"/>
                    </w:rPr>
                    <w:t>.</w:t>
                  </w:r>
                  <w:r>
                    <w:rPr/>
                    <w:t> </w:t>
                  </w:r>
                  <w:r>
                    <w:rPr>
                      <w:spacing w:val="-2"/>
                      <w:w w:val="99"/>
                    </w:rPr>
                    <w:t>1</w:t>
                  </w:r>
                  <w:r>
                    <w:rPr>
                      <w:w w:val="99"/>
                    </w:rPr>
                    <w:t>6</w:t>
                  </w:r>
                  <w:r>
                    <w:rPr>
                      <w:w w:val="100"/>
                    </w:rPr>
                    <w:t>.</w:t>
                  </w:r>
                </w:p>
              </w:txbxContent>
            </v:textbox>
            <w10:wrap type="none"/>
          </v:shape>
        </w:pict>
      </w:r>
      <w:r>
        <w:rPr/>
        <w:pict>
          <v:shape style="position:absolute;margin-left:10.881031pt;margin-top:290.170013pt;width:15.45pt;height:15.45pt;mso-position-horizontal-relative:page;mso-position-vertical-relative:page;z-index:8152" type="#_x0000_t202" filled="false" stroked="false">
            <v:textbox inset="0,0,0,0" style="layout-flow:vertical">
              <w:txbxContent>
                <w:p>
                  <w:pPr>
                    <w:spacing w:before="12"/>
                    <w:ind w:left="20" w:right="0" w:firstLine="0"/>
                    <w:jc w:val="left"/>
                    <w:rPr>
                      <w:b/>
                      <w:sz w:val="24"/>
                    </w:rPr>
                  </w:pPr>
                  <w:r>
                    <w:rPr>
                      <w:b/>
                      <w:color w:val="FFFFFF"/>
                      <w:w w:val="99"/>
                      <w:sz w:val="24"/>
                    </w:rPr>
                    <w:t>19</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7"/>
        </w:rPr>
      </w:pPr>
    </w:p>
    <w:tbl>
      <w:tblPr>
        <w:tblCellSpacing w:w="2" w:type="dxa"/>
        <w:tblW w:w="0" w:type="auto"/>
        <w:jc w:val="left"/>
        <w:tblInd w:w="615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
      </w:tblGrid>
      <w:tr>
        <w:trPr>
          <w:trHeight w:val="193" w:hRule="exact"/>
        </w:trPr>
        <w:tc>
          <w:tcPr>
            <w:tcW w:w="409" w:type="dxa"/>
            <w:tcBorders>
              <w:bottom w:val="nil"/>
            </w:tcBorders>
            <w:shd w:val="clear" w:color="auto" w:fill="FFFFFF"/>
          </w:tcPr>
          <w:p>
            <w:pPr>
              <w:pStyle w:val="TableParagraph"/>
              <w:spacing w:before="55"/>
              <w:ind w:right="74"/>
              <w:jc w:val="right"/>
              <w:rPr>
                <w:b/>
                <w:sz w:val="10"/>
              </w:rPr>
            </w:pPr>
            <w:r>
              <w:rPr>
                <w:b/>
                <w:sz w:val="10"/>
              </w:rPr>
              <w:t>RST</w:t>
            </w:r>
          </w:p>
        </w:tc>
      </w:tr>
      <w:tr>
        <w:trPr>
          <w:trHeight w:val="188" w:hRule="exact"/>
        </w:trPr>
        <w:tc>
          <w:tcPr>
            <w:tcW w:w="409" w:type="dxa"/>
            <w:tcBorders>
              <w:top w:val="nil"/>
              <w:bottom w:val="nil"/>
            </w:tcBorders>
            <w:shd w:val="clear" w:color="auto" w:fill="FFFFFF"/>
          </w:tcPr>
          <w:p>
            <w:pPr>
              <w:pStyle w:val="TableParagraph"/>
              <w:spacing w:before="55"/>
              <w:ind w:right="60"/>
              <w:jc w:val="right"/>
              <w:rPr>
                <w:b/>
                <w:sz w:val="10"/>
              </w:rPr>
            </w:pPr>
            <w:r>
              <w:rPr>
                <w:b/>
                <w:sz w:val="10"/>
              </w:rPr>
              <w:t>PWF</w:t>
            </w:r>
          </w:p>
        </w:tc>
      </w:tr>
      <w:tr>
        <w:trPr>
          <w:trHeight w:val="418" w:hRule="exact"/>
        </w:trPr>
        <w:tc>
          <w:tcPr>
            <w:tcW w:w="409" w:type="dxa"/>
            <w:tcBorders>
              <w:top w:val="nil"/>
            </w:tcBorders>
            <w:shd w:val="clear" w:color="auto" w:fill="FFFFFF"/>
          </w:tcPr>
          <w:p>
            <w:pPr>
              <w:pStyle w:val="TableParagraph"/>
              <w:spacing w:line="429" w:lineRule="auto" w:before="56"/>
              <w:ind w:left="126" w:right="41" w:hanging="70"/>
              <w:rPr>
                <w:b/>
                <w:sz w:val="10"/>
              </w:rPr>
            </w:pPr>
            <w:r>
              <w:rPr>
                <w:b/>
                <w:sz w:val="10"/>
              </w:rPr>
              <w:t>DATA GND</w:t>
            </w:r>
          </w:p>
        </w:tc>
      </w:tr>
    </w:tbl>
    <w:p>
      <w:pPr>
        <w:spacing w:after="0" w:line="429" w:lineRule="auto"/>
        <w:rPr>
          <w:sz w:val="10"/>
        </w:rPr>
        <w:sectPr>
          <w:headerReference w:type="default" r:id="rId118"/>
          <w:footerReference w:type="default" r:id="rId119"/>
          <w:pgSz w:w="16840" w:h="11910" w:orient="landscape"/>
          <w:pgMar w:header="0" w:footer="0" w:top="0" w:bottom="0" w:left="20" w:right="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20"/>
        </w:rPr>
      </w:pPr>
    </w:p>
    <w:p>
      <w:pPr>
        <w:pStyle w:val="BodyText"/>
        <w:ind w:left="1579"/>
      </w:pPr>
      <w:r>
        <w:rPr/>
        <w:drawing>
          <wp:anchor distT="0" distB="0" distL="0" distR="0" allowOverlap="1" layoutInCell="1" locked="0" behindDoc="0" simplePos="0" relativeHeight="8344">
            <wp:simplePos x="0" y="0"/>
            <wp:positionH relativeFrom="page">
              <wp:posOffset>611530</wp:posOffset>
            </wp:positionH>
            <wp:positionV relativeFrom="paragraph">
              <wp:posOffset>-43041</wp:posOffset>
            </wp:positionV>
            <wp:extent cx="324002" cy="283603"/>
            <wp:effectExtent l="0" t="0" r="0" b="0"/>
            <wp:wrapNone/>
            <wp:docPr id="101" name="image30.png" descr=""/>
            <wp:cNvGraphicFramePr>
              <a:graphicFrameLocks noChangeAspect="1"/>
            </wp:cNvGraphicFramePr>
            <a:graphic>
              <a:graphicData uri="http://schemas.openxmlformats.org/drawingml/2006/picture">
                <pic:pic>
                  <pic:nvPicPr>
                    <pic:cNvPr id="102" name="image30.png"/>
                    <pic:cNvPicPr/>
                  </pic:nvPicPr>
                  <pic:blipFill>
                    <a:blip r:embed="rId37" cstate="print"/>
                    <a:stretch>
                      <a:fillRect/>
                    </a:stretch>
                  </pic:blipFill>
                  <pic:spPr>
                    <a:xfrm>
                      <a:off x="0" y="0"/>
                      <a:ext cx="324002" cy="283603"/>
                    </a:xfrm>
                    <a:prstGeom prst="rect">
                      <a:avLst/>
                    </a:prstGeom>
                  </pic:spPr>
                </pic:pic>
              </a:graphicData>
            </a:graphic>
          </wp:anchor>
        </w:drawing>
      </w:r>
      <w:r>
        <w:rPr/>
        <w:t>WARNING: Attach the door’s leaf-joining point to the arm correctly, using reinforcements where necessary.</w:t>
      </w:r>
    </w:p>
    <w:p>
      <w:pPr>
        <w:pStyle w:val="BodyText"/>
        <w:spacing w:before="6"/>
        <w:rPr>
          <w:sz w:val="27"/>
        </w:rPr>
      </w:pPr>
    </w:p>
    <w:p>
      <w:pPr>
        <w:pStyle w:val="ListParagraph"/>
        <w:numPr>
          <w:ilvl w:val="1"/>
          <w:numId w:val="17"/>
        </w:numPr>
        <w:tabs>
          <w:tab w:pos="1834" w:val="left" w:leader="none"/>
          <w:tab w:pos="1835" w:val="left" w:leader="none"/>
        </w:tabs>
        <w:spacing w:line="240" w:lineRule="auto" w:before="99" w:after="0"/>
        <w:ind w:left="1834" w:right="929" w:hanging="567"/>
        <w:jc w:val="left"/>
        <w:rPr>
          <w:sz w:val="18"/>
        </w:rPr>
      </w:pPr>
      <w:r>
        <w:rPr>
          <w:spacing w:val="-4"/>
          <w:sz w:val="18"/>
        </w:rPr>
        <w:t>Turn the nut (Fig. </w:t>
      </w:r>
      <w:r>
        <w:rPr>
          <w:sz w:val="18"/>
        </w:rPr>
        <w:t>8 </w:t>
      </w:r>
      <w:r>
        <w:rPr>
          <w:spacing w:val="-3"/>
          <w:sz w:val="18"/>
        </w:rPr>
        <w:t>part A) to </w:t>
      </w:r>
      <w:r>
        <w:rPr>
          <w:spacing w:val="-4"/>
          <w:sz w:val="18"/>
        </w:rPr>
        <w:t>preload the spring, until the plate ends (Fig. </w:t>
      </w:r>
      <w:r>
        <w:rPr>
          <w:sz w:val="18"/>
        </w:rPr>
        <w:t>8 </w:t>
      </w:r>
      <w:r>
        <w:rPr>
          <w:spacing w:val="-4"/>
          <w:sz w:val="18"/>
        </w:rPr>
        <w:t>part. </w:t>
      </w:r>
      <w:r>
        <w:rPr>
          <w:spacing w:val="-3"/>
          <w:sz w:val="18"/>
        </w:rPr>
        <w:t>B) </w:t>
      </w:r>
      <w:r>
        <w:rPr>
          <w:spacing w:val="-4"/>
          <w:sz w:val="18"/>
        </w:rPr>
        <w:t>coincide with the line </w:t>
      </w:r>
      <w:r>
        <w:rPr>
          <w:spacing w:val="-5"/>
          <w:sz w:val="18"/>
        </w:rPr>
        <w:t>indicating </w:t>
      </w:r>
      <w:r>
        <w:rPr>
          <w:spacing w:val="-3"/>
          <w:sz w:val="18"/>
        </w:rPr>
        <w:t>the </w:t>
      </w:r>
      <w:r>
        <w:rPr>
          <w:spacing w:val="-4"/>
          <w:sz w:val="18"/>
        </w:rPr>
        <w:t>start point </w:t>
      </w:r>
      <w:r>
        <w:rPr>
          <w:spacing w:val="-3"/>
          <w:sz w:val="18"/>
        </w:rPr>
        <w:t>of </w:t>
      </w:r>
      <w:r>
        <w:rPr>
          <w:spacing w:val="-4"/>
          <w:sz w:val="18"/>
        </w:rPr>
        <w:t>the </w:t>
      </w:r>
      <w:r>
        <w:rPr>
          <w:spacing w:val="-3"/>
          <w:sz w:val="18"/>
        </w:rPr>
        <w:t>EN4 </w:t>
      </w:r>
      <w:r>
        <w:rPr>
          <w:spacing w:val="-4"/>
          <w:sz w:val="18"/>
        </w:rPr>
        <w:t>range (level</w:t>
      </w:r>
      <w:r>
        <w:rPr>
          <w:spacing w:val="-28"/>
          <w:sz w:val="18"/>
        </w:rPr>
        <w:t> </w:t>
      </w:r>
      <w:r>
        <w:rPr>
          <w:spacing w:val="-4"/>
          <w:sz w:val="18"/>
        </w:rPr>
        <w:t>L=0).</w:t>
      </w:r>
    </w:p>
    <w:p>
      <w:pPr>
        <w:pStyle w:val="ListParagraph"/>
        <w:numPr>
          <w:ilvl w:val="1"/>
          <w:numId w:val="17"/>
        </w:numPr>
        <w:tabs>
          <w:tab w:pos="1834" w:val="left" w:leader="none"/>
          <w:tab w:pos="1835" w:val="left" w:leader="none"/>
        </w:tabs>
        <w:spacing w:line="240" w:lineRule="auto" w:before="120" w:after="0"/>
        <w:ind w:left="1834" w:right="931" w:hanging="567"/>
        <w:jc w:val="left"/>
        <w:rPr>
          <w:sz w:val="18"/>
        </w:rPr>
      </w:pPr>
      <w:r>
        <w:rPr>
          <w:spacing w:val="-4"/>
          <w:sz w:val="18"/>
        </w:rPr>
        <w:t>Place the arm </w:t>
      </w:r>
      <w:r>
        <w:rPr>
          <w:spacing w:val="-5"/>
          <w:sz w:val="18"/>
        </w:rPr>
        <w:t>connection </w:t>
      </w:r>
      <w:r>
        <w:rPr>
          <w:spacing w:val="-4"/>
          <w:sz w:val="18"/>
        </w:rPr>
        <w:t>(Fig. </w:t>
      </w:r>
      <w:r>
        <w:rPr>
          <w:sz w:val="18"/>
        </w:rPr>
        <w:t>9 </w:t>
      </w:r>
      <w:r>
        <w:rPr>
          <w:spacing w:val="-4"/>
          <w:sz w:val="18"/>
        </w:rPr>
        <w:t>part </w:t>
      </w:r>
      <w:r>
        <w:rPr>
          <w:spacing w:val="-3"/>
          <w:sz w:val="18"/>
        </w:rPr>
        <w:t>A) on </w:t>
      </w:r>
      <w:r>
        <w:rPr>
          <w:spacing w:val="-4"/>
          <w:sz w:val="18"/>
        </w:rPr>
        <w:t>the operator output axis, </w:t>
      </w:r>
      <w:r>
        <w:rPr>
          <w:sz w:val="18"/>
        </w:rPr>
        <w:t>so </w:t>
      </w:r>
      <w:r>
        <w:rPr>
          <w:spacing w:val="-3"/>
          <w:sz w:val="18"/>
        </w:rPr>
        <w:t>that </w:t>
      </w:r>
      <w:r>
        <w:rPr>
          <w:spacing w:val="-4"/>
          <w:sz w:val="18"/>
        </w:rPr>
        <w:t>the first part </w:t>
      </w:r>
      <w:r>
        <w:rPr>
          <w:spacing w:val="-3"/>
          <w:sz w:val="18"/>
        </w:rPr>
        <w:t>of </w:t>
      </w:r>
      <w:r>
        <w:rPr>
          <w:spacing w:val="-4"/>
          <w:sz w:val="18"/>
        </w:rPr>
        <w:t>the arm </w:t>
      </w:r>
      <w:r>
        <w:rPr>
          <w:sz w:val="18"/>
        </w:rPr>
        <w:t>is </w:t>
      </w:r>
      <w:r>
        <w:rPr>
          <w:spacing w:val="-5"/>
          <w:sz w:val="18"/>
        </w:rPr>
        <w:t>perpendicular </w:t>
      </w:r>
      <w:r>
        <w:rPr>
          <w:spacing w:val="-3"/>
          <w:sz w:val="18"/>
        </w:rPr>
        <w:t>to </w:t>
      </w:r>
      <w:r>
        <w:rPr>
          <w:spacing w:val="-4"/>
          <w:sz w:val="18"/>
        </w:rPr>
        <w:t>the </w:t>
      </w:r>
      <w:r>
        <w:rPr>
          <w:spacing w:val="-5"/>
          <w:sz w:val="18"/>
        </w:rPr>
        <w:t>operator mounting </w:t>
      </w:r>
      <w:r>
        <w:rPr>
          <w:spacing w:val="-4"/>
          <w:sz w:val="18"/>
        </w:rPr>
        <w:t>surface (Fig.</w:t>
      </w:r>
      <w:r>
        <w:rPr>
          <w:spacing w:val="-6"/>
          <w:sz w:val="18"/>
        </w:rPr>
        <w:t> </w:t>
      </w:r>
      <w:r>
        <w:rPr>
          <w:spacing w:val="-4"/>
          <w:sz w:val="18"/>
        </w:rPr>
        <w:t>17).</w:t>
      </w:r>
    </w:p>
    <w:p>
      <w:pPr>
        <w:pStyle w:val="ListParagraph"/>
        <w:numPr>
          <w:ilvl w:val="1"/>
          <w:numId w:val="17"/>
        </w:numPr>
        <w:tabs>
          <w:tab w:pos="1834" w:val="left" w:leader="none"/>
          <w:tab w:pos="1835" w:val="left" w:leader="none"/>
        </w:tabs>
        <w:spacing w:line="240" w:lineRule="auto" w:before="122" w:after="0"/>
        <w:ind w:left="1834" w:right="0" w:hanging="567"/>
        <w:jc w:val="left"/>
        <w:rPr>
          <w:sz w:val="18"/>
        </w:rPr>
      </w:pPr>
      <w:r>
        <w:rPr>
          <w:spacing w:val="-4"/>
          <w:sz w:val="18"/>
        </w:rPr>
        <w:t>Tighten</w:t>
      </w:r>
      <w:r>
        <w:rPr>
          <w:spacing w:val="-8"/>
          <w:sz w:val="18"/>
        </w:rPr>
        <w:t> </w:t>
      </w:r>
      <w:r>
        <w:rPr>
          <w:spacing w:val="-4"/>
          <w:sz w:val="18"/>
        </w:rPr>
        <w:t>the</w:t>
      </w:r>
      <w:r>
        <w:rPr>
          <w:spacing w:val="-8"/>
          <w:sz w:val="18"/>
        </w:rPr>
        <w:t> </w:t>
      </w:r>
      <w:r>
        <w:rPr>
          <w:spacing w:val="-3"/>
          <w:sz w:val="18"/>
        </w:rPr>
        <w:t>screw</w:t>
      </w:r>
      <w:r>
        <w:rPr>
          <w:spacing w:val="-9"/>
          <w:sz w:val="18"/>
        </w:rPr>
        <w:t> </w:t>
      </w:r>
      <w:r>
        <w:rPr>
          <w:spacing w:val="-4"/>
          <w:sz w:val="18"/>
        </w:rPr>
        <w:t>(Fig.</w:t>
      </w:r>
      <w:r>
        <w:rPr>
          <w:spacing w:val="-8"/>
          <w:sz w:val="18"/>
        </w:rPr>
        <w:t> </w:t>
      </w:r>
      <w:r>
        <w:rPr>
          <w:sz w:val="18"/>
        </w:rPr>
        <w:t>9</w:t>
      </w:r>
      <w:r>
        <w:rPr>
          <w:spacing w:val="-8"/>
          <w:sz w:val="18"/>
        </w:rPr>
        <w:t> </w:t>
      </w:r>
      <w:r>
        <w:rPr>
          <w:spacing w:val="-4"/>
          <w:sz w:val="18"/>
        </w:rPr>
        <w:t>part</w:t>
      </w:r>
      <w:r>
        <w:rPr>
          <w:spacing w:val="-6"/>
          <w:sz w:val="18"/>
        </w:rPr>
        <w:t> </w:t>
      </w:r>
      <w:r>
        <w:rPr>
          <w:spacing w:val="-3"/>
          <w:sz w:val="18"/>
        </w:rPr>
        <w:t>C)</w:t>
      </w:r>
      <w:r>
        <w:rPr>
          <w:spacing w:val="-6"/>
          <w:sz w:val="18"/>
        </w:rPr>
        <w:t> </w:t>
      </w:r>
      <w:r>
        <w:rPr>
          <w:sz w:val="18"/>
        </w:rPr>
        <w:t>so</w:t>
      </w:r>
      <w:r>
        <w:rPr>
          <w:spacing w:val="-8"/>
          <w:sz w:val="18"/>
        </w:rPr>
        <w:t> </w:t>
      </w:r>
      <w:r>
        <w:rPr>
          <w:spacing w:val="-4"/>
          <w:sz w:val="18"/>
        </w:rPr>
        <w:t>that</w:t>
      </w:r>
      <w:r>
        <w:rPr>
          <w:spacing w:val="-8"/>
          <w:sz w:val="18"/>
        </w:rPr>
        <w:t> </w:t>
      </w:r>
      <w:r>
        <w:rPr>
          <w:spacing w:val="-4"/>
          <w:sz w:val="18"/>
        </w:rPr>
        <w:t>the</w:t>
      </w:r>
      <w:r>
        <w:rPr>
          <w:spacing w:val="-8"/>
          <w:sz w:val="18"/>
        </w:rPr>
        <w:t> </w:t>
      </w:r>
      <w:r>
        <w:rPr>
          <w:spacing w:val="-3"/>
          <w:sz w:val="18"/>
        </w:rPr>
        <w:t>arm</w:t>
      </w:r>
      <w:r>
        <w:rPr>
          <w:spacing w:val="-8"/>
          <w:sz w:val="18"/>
        </w:rPr>
        <w:t> </w:t>
      </w:r>
      <w:r>
        <w:rPr>
          <w:spacing w:val="-5"/>
          <w:sz w:val="18"/>
        </w:rPr>
        <w:t>connection</w:t>
      </w:r>
      <w:r>
        <w:rPr>
          <w:spacing w:val="-8"/>
          <w:sz w:val="18"/>
        </w:rPr>
        <w:t> </w:t>
      </w:r>
      <w:r>
        <w:rPr>
          <w:spacing w:val="-4"/>
          <w:sz w:val="18"/>
        </w:rPr>
        <w:t>remains</w:t>
      </w:r>
      <w:r>
        <w:rPr>
          <w:spacing w:val="-8"/>
          <w:sz w:val="18"/>
        </w:rPr>
        <w:t> </w:t>
      </w:r>
      <w:r>
        <w:rPr>
          <w:spacing w:val="-5"/>
          <w:sz w:val="18"/>
        </w:rPr>
        <w:t>anchored</w:t>
      </w:r>
      <w:r>
        <w:rPr>
          <w:spacing w:val="-8"/>
          <w:sz w:val="18"/>
        </w:rPr>
        <w:t> </w:t>
      </w:r>
      <w:r>
        <w:rPr>
          <w:spacing w:val="-3"/>
          <w:sz w:val="18"/>
        </w:rPr>
        <w:t>to</w:t>
      </w:r>
      <w:r>
        <w:rPr>
          <w:spacing w:val="-8"/>
          <w:sz w:val="18"/>
        </w:rPr>
        <w:t> </w:t>
      </w:r>
      <w:r>
        <w:rPr>
          <w:spacing w:val="-4"/>
          <w:sz w:val="18"/>
        </w:rPr>
        <w:t>the</w:t>
      </w:r>
      <w:r>
        <w:rPr>
          <w:spacing w:val="-6"/>
          <w:sz w:val="18"/>
        </w:rPr>
        <w:t> </w:t>
      </w:r>
      <w:r>
        <w:rPr>
          <w:spacing w:val="-4"/>
          <w:sz w:val="18"/>
        </w:rPr>
        <w:t>operator</w:t>
      </w:r>
      <w:r>
        <w:rPr>
          <w:spacing w:val="-9"/>
          <w:sz w:val="18"/>
        </w:rPr>
        <w:t> </w:t>
      </w:r>
      <w:r>
        <w:rPr>
          <w:spacing w:val="-4"/>
          <w:sz w:val="18"/>
        </w:rPr>
        <w:t>output</w:t>
      </w:r>
      <w:r>
        <w:rPr>
          <w:spacing w:val="-8"/>
          <w:sz w:val="18"/>
        </w:rPr>
        <w:t> </w:t>
      </w:r>
      <w:r>
        <w:rPr>
          <w:spacing w:val="-4"/>
          <w:sz w:val="18"/>
        </w:rPr>
        <w:t>axis.</w:t>
      </w:r>
    </w:p>
    <w:p>
      <w:pPr>
        <w:pStyle w:val="ListParagraph"/>
        <w:numPr>
          <w:ilvl w:val="1"/>
          <w:numId w:val="17"/>
        </w:numPr>
        <w:tabs>
          <w:tab w:pos="1834" w:val="left" w:leader="none"/>
          <w:tab w:pos="1835" w:val="left" w:leader="none"/>
        </w:tabs>
        <w:spacing w:line="240" w:lineRule="auto" w:before="119" w:after="0"/>
        <w:ind w:left="1834" w:right="929" w:hanging="567"/>
        <w:jc w:val="left"/>
        <w:rPr>
          <w:sz w:val="18"/>
        </w:rPr>
      </w:pPr>
      <w:r>
        <w:rPr>
          <w:spacing w:val="-4"/>
          <w:sz w:val="18"/>
        </w:rPr>
        <w:t>Screw </w:t>
      </w:r>
      <w:r>
        <w:rPr>
          <w:sz w:val="18"/>
        </w:rPr>
        <w:t>in </w:t>
      </w:r>
      <w:r>
        <w:rPr>
          <w:spacing w:val="-3"/>
          <w:sz w:val="18"/>
        </w:rPr>
        <w:t>the </w:t>
      </w:r>
      <w:r>
        <w:rPr>
          <w:spacing w:val="-4"/>
          <w:sz w:val="18"/>
        </w:rPr>
        <w:t>three </w:t>
      </w:r>
      <w:r>
        <w:rPr>
          <w:spacing w:val="-3"/>
          <w:sz w:val="18"/>
        </w:rPr>
        <w:t>M8 </w:t>
      </w:r>
      <w:r>
        <w:rPr>
          <w:sz w:val="18"/>
        </w:rPr>
        <w:t>x </w:t>
      </w:r>
      <w:r>
        <w:rPr>
          <w:spacing w:val="-3"/>
          <w:sz w:val="18"/>
        </w:rPr>
        <w:t>16 </w:t>
      </w:r>
      <w:r>
        <w:rPr>
          <w:spacing w:val="-4"/>
          <w:sz w:val="18"/>
        </w:rPr>
        <w:t>hexagon button-head screws (Fig. </w:t>
      </w:r>
      <w:r>
        <w:rPr>
          <w:spacing w:val="-3"/>
          <w:sz w:val="18"/>
        </w:rPr>
        <w:t>16 </w:t>
      </w:r>
      <w:r>
        <w:rPr>
          <w:spacing w:val="-4"/>
          <w:sz w:val="18"/>
        </w:rPr>
        <w:t>part </w:t>
      </w:r>
      <w:r>
        <w:rPr>
          <w:spacing w:val="-3"/>
          <w:sz w:val="18"/>
        </w:rPr>
        <w:t>B) </w:t>
      </w:r>
      <w:r>
        <w:rPr>
          <w:spacing w:val="-5"/>
          <w:sz w:val="18"/>
        </w:rPr>
        <w:t>without tightening </w:t>
      </w:r>
      <w:r>
        <w:rPr>
          <w:sz w:val="18"/>
        </w:rPr>
        <w:t>so </w:t>
      </w:r>
      <w:r>
        <w:rPr>
          <w:spacing w:val="-4"/>
          <w:sz w:val="18"/>
        </w:rPr>
        <w:t>that the parts that make  </w:t>
      </w:r>
      <w:r>
        <w:rPr>
          <w:spacing w:val="-3"/>
          <w:sz w:val="18"/>
        </w:rPr>
        <w:t>up </w:t>
      </w:r>
      <w:r>
        <w:rPr>
          <w:spacing w:val="-4"/>
          <w:sz w:val="18"/>
        </w:rPr>
        <w:t>the </w:t>
      </w:r>
      <w:r>
        <w:rPr>
          <w:spacing w:val="-5"/>
          <w:sz w:val="18"/>
        </w:rPr>
        <w:t>articulated </w:t>
      </w:r>
      <w:r>
        <w:rPr>
          <w:spacing w:val="-4"/>
          <w:sz w:val="18"/>
        </w:rPr>
        <w:t>arm are joined</w:t>
      </w:r>
      <w:r>
        <w:rPr>
          <w:spacing w:val="-8"/>
          <w:sz w:val="18"/>
        </w:rPr>
        <w:t> </w:t>
      </w:r>
      <w:r>
        <w:rPr>
          <w:spacing w:val="-5"/>
          <w:sz w:val="18"/>
        </w:rPr>
        <w:t>together.</w:t>
      </w:r>
    </w:p>
    <w:p>
      <w:pPr>
        <w:pStyle w:val="ListParagraph"/>
        <w:numPr>
          <w:ilvl w:val="1"/>
          <w:numId w:val="17"/>
        </w:numPr>
        <w:tabs>
          <w:tab w:pos="1834" w:val="left" w:leader="none"/>
          <w:tab w:pos="1835" w:val="left" w:leader="none"/>
        </w:tabs>
        <w:spacing w:line="240" w:lineRule="auto" w:before="120" w:after="0"/>
        <w:ind w:left="1834" w:right="0" w:hanging="567"/>
        <w:jc w:val="left"/>
        <w:rPr>
          <w:sz w:val="18"/>
        </w:rPr>
      </w:pPr>
      <w:r>
        <w:rPr>
          <w:spacing w:val="-3"/>
          <w:sz w:val="18"/>
        </w:rPr>
        <w:t>With</w:t>
      </w:r>
      <w:r>
        <w:rPr>
          <w:spacing w:val="-8"/>
          <w:sz w:val="18"/>
        </w:rPr>
        <w:t> </w:t>
      </w:r>
      <w:r>
        <w:rPr>
          <w:spacing w:val="-4"/>
          <w:sz w:val="18"/>
        </w:rPr>
        <w:t>the</w:t>
      </w:r>
      <w:r>
        <w:rPr>
          <w:spacing w:val="-8"/>
          <w:sz w:val="18"/>
        </w:rPr>
        <w:t> </w:t>
      </w:r>
      <w:r>
        <w:rPr>
          <w:spacing w:val="-4"/>
          <w:sz w:val="18"/>
        </w:rPr>
        <w:t>leaf</w:t>
      </w:r>
      <w:r>
        <w:rPr>
          <w:spacing w:val="-8"/>
          <w:sz w:val="18"/>
        </w:rPr>
        <w:t> </w:t>
      </w:r>
      <w:r>
        <w:rPr>
          <w:spacing w:val="-4"/>
          <w:sz w:val="18"/>
        </w:rPr>
        <w:t>close,</w:t>
      </w:r>
      <w:r>
        <w:rPr>
          <w:spacing w:val="-8"/>
          <w:sz w:val="18"/>
        </w:rPr>
        <w:t> </w:t>
      </w:r>
      <w:r>
        <w:rPr>
          <w:spacing w:val="-4"/>
          <w:sz w:val="18"/>
        </w:rPr>
        <w:t>turn</w:t>
      </w:r>
      <w:r>
        <w:rPr>
          <w:spacing w:val="-8"/>
          <w:sz w:val="18"/>
        </w:rPr>
        <w:t> </w:t>
      </w:r>
      <w:r>
        <w:rPr>
          <w:spacing w:val="-3"/>
          <w:sz w:val="18"/>
        </w:rPr>
        <w:t>the</w:t>
      </w:r>
      <w:r>
        <w:rPr>
          <w:spacing w:val="-8"/>
          <w:sz w:val="18"/>
        </w:rPr>
        <w:t> </w:t>
      </w:r>
      <w:r>
        <w:rPr>
          <w:spacing w:val="-4"/>
          <w:sz w:val="18"/>
        </w:rPr>
        <w:t>part</w:t>
      </w:r>
      <w:r>
        <w:rPr>
          <w:spacing w:val="-6"/>
          <w:sz w:val="18"/>
        </w:rPr>
        <w:t> </w:t>
      </w:r>
      <w:r>
        <w:rPr>
          <w:spacing w:val="-3"/>
          <w:sz w:val="18"/>
        </w:rPr>
        <w:t>of</w:t>
      </w:r>
      <w:r>
        <w:rPr>
          <w:spacing w:val="-8"/>
          <w:sz w:val="18"/>
        </w:rPr>
        <w:t> </w:t>
      </w:r>
      <w:r>
        <w:rPr>
          <w:spacing w:val="-4"/>
          <w:sz w:val="18"/>
        </w:rPr>
        <w:t>the</w:t>
      </w:r>
      <w:r>
        <w:rPr>
          <w:spacing w:val="-8"/>
          <w:sz w:val="18"/>
        </w:rPr>
        <w:t> </w:t>
      </w:r>
      <w:r>
        <w:rPr>
          <w:spacing w:val="-4"/>
          <w:sz w:val="18"/>
        </w:rPr>
        <w:t>arm </w:t>
      </w:r>
      <w:r>
        <w:rPr>
          <w:spacing w:val="-5"/>
          <w:sz w:val="18"/>
        </w:rPr>
        <w:t>where</w:t>
      </w:r>
      <w:r>
        <w:rPr>
          <w:spacing w:val="-8"/>
          <w:sz w:val="18"/>
        </w:rPr>
        <w:t> </w:t>
      </w:r>
      <w:r>
        <w:rPr>
          <w:spacing w:val="-3"/>
          <w:sz w:val="18"/>
        </w:rPr>
        <w:t>the</w:t>
      </w:r>
      <w:r>
        <w:rPr>
          <w:spacing w:val="-8"/>
          <w:sz w:val="18"/>
        </w:rPr>
        <w:t> </w:t>
      </w:r>
      <w:r>
        <w:rPr>
          <w:spacing w:val="-5"/>
          <w:sz w:val="18"/>
        </w:rPr>
        <w:t>connection</w:t>
      </w:r>
      <w:r>
        <w:rPr>
          <w:spacing w:val="-6"/>
          <w:sz w:val="18"/>
        </w:rPr>
        <w:t> </w:t>
      </w:r>
      <w:r>
        <w:rPr>
          <w:sz w:val="18"/>
        </w:rPr>
        <w:t>is</w:t>
      </w:r>
      <w:r>
        <w:rPr>
          <w:spacing w:val="-8"/>
          <w:sz w:val="18"/>
        </w:rPr>
        <w:t> </w:t>
      </w:r>
      <w:r>
        <w:rPr>
          <w:spacing w:val="-3"/>
          <w:sz w:val="18"/>
        </w:rPr>
        <w:t>to</w:t>
      </w:r>
      <w:r>
        <w:rPr>
          <w:spacing w:val="-8"/>
          <w:sz w:val="18"/>
        </w:rPr>
        <w:t> </w:t>
      </w:r>
      <w:r>
        <w:rPr>
          <w:spacing w:val="-4"/>
          <w:sz w:val="18"/>
        </w:rPr>
        <w:t>slightly</w:t>
      </w:r>
      <w:r>
        <w:rPr>
          <w:spacing w:val="-10"/>
          <w:sz w:val="18"/>
        </w:rPr>
        <w:t> </w:t>
      </w:r>
      <w:r>
        <w:rPr>
          <w:spacing w:val="-4"/>
          <w:sz w:val="18"/>
        </w:rPr>
        <w:t>compress</w:t>
      </w:r>
      <w:r>
        <w:rPr>
          <w:spacing w:val="-8"/>
          <w:sz w:val="18"/>
        </w:rPr>
        <w:t> </w:t>
      </w:r>
      <w:r>
        <w:rPr>
          <w:spacing w:val="-4"/>
          <w:sz w:val="18"/>
        </w:rPr>
        <w:t>the</w:t>
      </w:r>
      <w:r>
        <w:rPr>
          <w:spacing w:val="-8"/>
          <w:sz w:val="18"/>
        </w:rPr>
        <w:t> </w:t>
      </w:r>
      <w:r>
        <w:rPr>
          <w:spacing w:val="-4"/>
          <w:sz w:val="18"/>
        </w:rPr>
        <w:t>spring</w:t>
      </w:r>
      <w:r>
        <w:rPr>
          <w:spacing w:val="-8"/>
          <w:sz w:val="18"/>
        </w:rPr>
        <w:t> </w:t>
      </w:r>
      <w:r>
        <w:rPr>
          <w:spacing w:val="-4"/>
          <w:sz w:val="18"/>
        </w:rPr>
        <w:t>(see</w:t>
      </w:r>
      <w:r>
        <w:rPr>
          <w:spacing w:val="-8"/>
          <w:sz w:val="18"/>
        </w:rPr>
        <w:t> </w:t>
      </w:r>
      <w:r>
        <w:rPr>
          <w:spacing w:val="-4"/>
          <w:sz w:val="18"/>
        </w:rPr>
        <w:t>fig.</w:t>
      </w:r>
      <w:r>
        <w:rPr>
          <w:spacing w:val="-8"/>
          <w:sz w:val="18"/>
        </w:rPr>
        <w:t> </w:t>
      </w:r>
      <w:r>
        <w:rPr>
          <w:spacing w:val="-3"/>
          <w:sz w:val="18"/>
        </w:rPr>
        <w:t>17).</w:t>
      </w:r>
    </w:p>
    <w:p>
      <w:pPr>
        <w:pStyle w:val="ListParagraph"/>
        <w:numPr>
          <w:ilvl w:val="1"/>
          <w:numId w:val="17"/>
        </w:numPr>
        <w:tabs>
          <w:tab w:pos="1834" w:val="left" w:leader="none"/>
          <w:tab w:pos="1835" w:val="left" w:leader="none"/>
        </w:tabs>
        <w:spacing w:line="240" w:lineRule="auto" w:before="119" w:after="0"/>
        <w:ind w:left="1834" w:right="0" w:hanging="567"/>
        <w:jc w:val="left"/>
        <w:rPr>
          <w:sz w:val="18"/>
        </w:rPr>
      </w:pPr>
      <w:r>
        <w:rPr>
          <w:spacing w:val="-3"/>
          <w:sz w:val="18"/>
        </w:rPr>
        <w:t>Fix</w:t>
      </w:r>
      <w:r>
        <w:rPr>
          <w:spacing w:val="-12"/>
          <w:sz w:val="18"/>
        </w:rPr>
        <w:t> </w:t>
      </w:r>
      <w:r>
        <w:rPr>
          <w:spacing w:val="-4"/>
          <w:sz w:val="18"/>
        </w:rPr>
        <w:t>the</w:t>
      </w:r>
      <w:r>
        <w:rPr>
          <w:spacing w:val="-6"/>
          <w:sz w:val="18"/>
        </w:rPr>
        <w:t> </w:t>
      </w:r>
      <w:r>
        <w:rPr>
          <w:spacing w:val="-5"/>
          <w:sz w:val="18"/>
        </w:rPr>
        <w:t>adjustment</w:t>
      </w:r>
      <w:r>
        <w:rPr>
          <w:spacing w:val="-8"/>
          <w:sz w:val="18"/>
        </w:rPr>
        <w:t> </w:t>
      </w:r>
      <w:r>
        <w:rPr>
          <w:sz w:val="18"/>
        </w:rPr>
        <w:t>by</w:t>
      </w:r>
      <w:r>
        <w:rPr>
          <w:spacing w:val="-10"/>
          <w:sz w:val="18"/>
        </w:rPr>
        <w:t> </w:t>
      </w:r>
      <w:r>
        <w:rPr>
          <w:spacing w:val="-4"/>
          <w:sz w:val="18"/>
        </w:rPr>
        <w:t>firmly</w:t>
      </w:r>
      <w:r>
        <w:rPr>
          <w:spacing w:val="-7"/>
          <w:sz w:val="18"/>
        </w:rPr>
        <w:t> </w:t>
      </w:r>
      <w:r>
        <w:rPr>
          <w:spacing w:val="-4"/>
          <w:sz w:val="18"/>
        </w:rPr>
        <w:t>tightening</w:t>
      </w:r>
      <w:r>
        <w:rPr>
          <w:spacing w:val="-8"/>
          <w:sz w:val="18"/>
        </w:rPr>
        <w:t> </w:t>
      </w:r>
      <w:r>
        <w:rPr>
          <w:spacing w:val="-4"/>
          <w:sz w:val="18"/>
        </w:rPr>
        <w:t>the</w:t>
      </w:r>
      <w:r>
        <w:rPr>
          <w:spacing w:val="-8"/>
          <w:sz w:val="18"/>
        </w:rPr>
        <w:t> </w:t>
      </w:r>
      <w:r>
        <w:rPr>
          <w:spacing w:val="-4"/>
          <w:sz w:val="18"/>
        </w:rPr>
        <w:t>three</w:t>
      </w:r>
      <w:r>
        <w:rPr>
          <w:spacing w:val="-2"/>
          <w:sz w:val="18"/>
        </w:rPr>
        <w:t> </w:t>
      </w:r>
      <w:r>
        <w:rPr>
          <w:spacing w:val="-5"/>
          <w:sz w:val="18"/>
        </w:rPr>
        <w:t>M8</w:t>
      </w:r>
      <w:r>
        <w:rPr>
          <w:spacing w:val="-2"/>
          <w:sz w:val="18"/>
        </w:rPr>
        <w:t> </w:t>
      </w:r>
      <w:r>
        <w:rPr>
          <w:sz w:val="18"/>
        </w:rPr>
        <w:t>x</w:t>
      </w:r>
      <w:r>
        <w:rPr>
          <w:spacing w:val="-10"/>
          <w:sz w:val="18"/>
        </w:rPr>
        <w:t> </w:t>
      </w:r>
      <w:r>
        <w:rPr>
          <w:spacing w:val="-3"/>
          <w:sz w:val="18"/>
        </w:rPr>
        <w:t>16</w:t>
      </w:r>
      <w:r>
        <w:rPr>
          <w:spacing w:val="-8"/>
          <w:sz w:val="18"/>
        </w:rPr>
        <w:t> </w:t>
      </w:r>
      <w:r>
        <w:rPr>
          <w:spacing w:val="-4"/>
          <w:sz w:val="18"/>
        </w:rPr>
        <w:t>fixing</w:t>
      </w:r>
      <w:r>
        <w:rPr>
          <w:spacing w:val="-8"/>
          <w:sz w:val="18"/>
        </w:rPr>
        <w:t> </w:t>
      </w:r>
      <w:r>
        <w:rPr>
          <w:spacing w:val="-4"/>
          <w:sz w:val="18"/>
        </w:rPr>
        <w:t>screws</w:t>
      </w:r>
      <w:r>
        <w:rPr>
          <w:spacing w:val="-8"/>
          <w:sz w:val="18"/>
        </w:rPr>
        <w:t> </w:t>
      </w:r>
      <w:r>
        <w:rPr>
          <w:spacing w:val="-4"/>
          <w:sz w:val="18"/>
        </w:rPr>
        <w:t>(Fig.</w:t>
      </w:r>
      <w:r>
        <w:rPr>
          <w:spacing w:val="-6"/>
          <w:sz w:val="18"/>
        </w:rPr>
        <w:t> </w:t>
      </w:r>
      <w:r>
        <w:rPr>
          <w:spacing w:val="-3"/>
          <w:sz w:val="18"/>
        </w:rPr>
        <w:t>16</w:t>
      </w:r>
      <w:r>
        <w:rPr>
          <w:spacing w:val="-8"/>
          <w:sz w:val="18"/>
        </w:rPr>
        <w:t> </w:t>
      </w:r>
      <w:r>
        <w:rPr>
          <w:spacing w:val="-4"/>
          <w:sz w:val="18"/>
        </w:rPr>
        <w:t>part.</w:t>
      </w:r>
      <w:r>
        <w:rPr>
          <w:spacing w:val="-8"/>
          <w:sz w:val="18"/>
        </w:rPr>
        <w:t> </w:t>
      </w:r>
      <w:r>
        <w:rPr>
          <w:spacing w:val="-3"/>
          <w:sz w:val="18"/>
        </w:rPr>
        <w:t>B).</w:t>
      </w:r>
    </w:p>
    <w:p>
      <w:pPr>
        <w:pStyle w:val="ListParagraph"/>
        <w:numPr>
          <w:ilvl w:val="1"/>
          <w:numId w:val="17"/>
        </w:numPr>
        <w:tabs>
          <w:tab w:pos="1834" w:val="left" w:leader="none"/>
          <w:tab w:pos="1835" w:val="left" w:leader="none"/>
        </w:tabs>
        <w:spacing w:line="240" w:lineRule="auto" w:before="119" w:after="0"/>
        <w:ind w:left="1834" w:right="0" w:hanging="567"/>
        <w:jc w:val="left"/>
        <w:rPr>
          <w:sz w:val="18"/>
        </w:rPr>
      </w:pPr>
      <w:r>
        <w:rPr>
          <w:spacing w:val="-4"/>
          <w:sz w:val="18"/>
        </w:rPr>
        <w:t>Adjust the spring [see section ‘Spring</w:t>
      </w:r>
      <w:r>
        <w:rPr>
          <w:spacing w:val="-12"/>
          <w:sz w:val="18"/>
        </w:rPr>
        <w:t> </w:t>
      </w:r>
      <w:r>
        <w:rPr>
          <w:spacing w:val="-5"/>
          <w:sz w:val="18"/>
        </w:rPr>
        <w:t>Adjustment’].</w:t>
      </w:r>
    </w:p>
    <w:p>
      <w:pPr>
        <w:pStyle w:val="BodyText"/>
        <w:rPr>
          <w:sz w:val="20"/>
        </w:rPr>
      </w:pPr>
    </w:p>
    <w:p>
      <w:pPr>
        <w:pStyle w:val="BodyText"/>
        <w:rPr>
          <w:sz w:val="20"/>
        </w:rPr>
      </w:pPr>
    </w:p>
    <w:p>
      <w:pPr>
        <w:pStyle w:val="BodyText"/>
        <w:spacing w:before="1"/>
        <w:rPr>
          <w:sz w:val="27"/>
        </w:rPr>
      </w:pPr>
      <w:r>
        <w:rPr/>
        <w:pict>
          <v:group style="position:absolute;margin-left:41.738998pt;margin-top:17.530281pt;width:511.75pt;height:116.15pt;mso-position-horizontal-relative:page;mso-position-vertical-relative:paragraph;z-index:8224;mso-wrap-distance-left:0;mso-wrap-distance-right:0" coordorigin="835,351" coordsize="10235,2323">
            <v:shape style="position:absolute;left:2590;top:486;width:7174;height:1820" type="#_x0000_t75" stroked="false">
              <v:imagedata r:id="rId126" o:title=""/>
            </v:shape>
            <v:shape style="position:absolute;left:850;top:366;width:10205;height:2293" coordorigin="850,366" coordsize="10205,2293" path="m977,366l928,376,887,403,860,443,850,493,850,2531,860,2580,887,2621,928,2648,977,2658,10927,2658,10977,2648,11017,2621,11044,2580,11054,2531,11054,493,11044,443,11017,403,10977,376,10927,366,977,366e" filled="false" stroked="true" strokeweight="1.5pt" strokecolor="#000000">
              <v:path arrowok="t"/>
              <v:stroke dashstyle="shortdash"/>
            </v:shape>
            <v:shape style="position:absolute;left:998;top:490;width:370;height:370" type="#_x0000_t75" stroked="false">
              <v:imagedata r:id="rId106" o:title=""/>
            </v:shape>
            <v:shape style="position:absolute;left:1020;top:534;width:325;height:281" type="#_x0000_t202" filled="false" stroked="false">
              <v:textbox inset="0,0,0,0">
                <w:txbxContent>
                  <w:p>
                    <w:pPr>
                      <w:spacing w:line="279" w:lineRule="exact" w:before="2"/>
                      <w:ind w:left="0" w:right="0" w:firstLine="0"/>
                      <w:jc w:val="left"/>
                      <w:rPr>
                        <w:rFonts w:ascii="Arial Black"/>
                        <w:b/>
                        <w:sz w:val="20"/>
                      </w:rPr>
                    </w:pPr>
                    <w:r>
                      <w:rPr>
                        <w:rFonts w:ascii="Arial Black"/>
                        <w:b/>
                        <w:color w:val="FFFFFF"/>
                        <w:w w:val="106"/>
                        <w:sz w:val="9"/>
                      </w:rPr>
                      <w:t>5</w:t>
                    </w:r>
                    <w:r>
                      <w:rPr>
                        <w:rFonts w:ascii="Arial Black"/>
                        <w:b/>
                        <w:color w:val="FFFFFF"/>
                        <w:spacing w:val="-1"/>
                        <w:w w:val="106"/>
                        <w:sz w:val="9"/>
                      </w:rPr>
                      <w:t>.</w:t>
                    </w:r>
                    <w:r>
                      <w:rPr>
                        <w:rFonts w:ascii="Arial Black"/>
                        <w:b/>
                        <w:color w:val="FFFFFF"/>
                        <w:w w:val="106"/>
                        <w:sz w:val="9"/>
                      </w:rPr>
                      <w:t>5</w:t>
                    </w:r>
                    <w:r>
                      <w:rPr>
                        <w:rFonts w:ascii="Arial Black"/>
                        <w:b/>
                        <w:color w:val="FFFFFF"/>
                        <w:w w:val="99"/>
                        <w:position w:val="-6"/>
                        <w:sz w:val="20"/>
                      </w:rPr>
                      <w:t>E</w:t>
                    </w:r>
                  </w:p>
                </w:txbxContent>
              </v:textbox>
              <w10:wrap type="none"/>
            </v:shape>
            <v:shape style="position:absolute;left:5675;top:2359;width:622;height:202" type="#_x0000_t202" filled="false" stroked="false">
              <v:textbox inset="0,0,0,0">
                <w:txbxContent>
                  <w:p>
                    <w:pPr>
                      <w:spacing w:line="201" w:lineRule="exact" w:before="0"/>
                      <w:ind w:left="0" w:right="0" w:firstLine="0"/>
                      <w:jc w:val="left"/>
                      <w:rPr>
                        <w:sz w:val="18"/>
                      </w:rPr>
                    </w:pPr>
                    <w:r>
                      <w:rPr>
                        <w:sz w:val="18"/>
                      </w:rPr>
                      <w:t>Fig. 17.</w:t>
                    </w:r>
                  </w:p>
                </w:txbxContent>
              </v:textbox>
              <w10:wrap type="none"/>
            </v:shape>
            <w10:wrap type="topAndBottom"/>
          </v:group>
        </w:pict>
      </w:r>
      <w:r>
        <w:rPr/>
        <w:pict>
          <v:group style="position:absolute;margin-left:40.556pt;margin-top:147.580276pt;width:511.75pt;height:349.5pt;mso-position-horizontal-relative:page;mso-position-vertical-relative:paragraph;z-index:8320;mso-wrap-distance-left:0;mso-wrap-distance-right:0" coordorigin="811,2952" coordsize="10235,6990">
            <v:shape style="position:absolute;left:826;top:2967;width:10205;height:6960" coordorigin="826,2967" coordsize="10205,6960" path="m1212,2967l1135,2974,1062,2997,996,3033,939,3080,892,3137,856,3203,834,3275,826,3353,826,9540,834,9618,856,9691,892,9756,939,9813,996,9861,1062,9896,1135,9919,1212,9927,10644,9927,10722,9919,10795,9896,10860,9861,10918,9813,10965,9756,11000,9691,11023,9618,11031,9540,11031,3353,11023,3275,11000,3203,10965,3137,10918,3080,10860,3033,10795,2997,10722,2974,10644,2967,1212,2967e" filled="false" stroked="true" strokeweight="1.5pt" strokecolor="#000000">
              <v:path arrowok="t"/>
              <v:stroke dashstyle="shortdash"/>
            </v:shape>
            <v:shape style="position:absolute;left:974;top:3091;width:370;height:370" type="#_x0000_t75" stroked="false">
              <v:imagedata r:id="rId103" o:title=""/>
            </v:shape>
            <v:shape style="position:absolute;left:1457;top:3240;width:510;height:447" type="#_x0000_t75" stroked="false">
              <v:imagedata r:id="rId37" o:title=""/>
            </v:shape>
            <v:shape style="position:absolute;left:1393;top:4053;width:9088;height:5100" type="#_x0000_t75" stroked="false">
              <v:imagedata r:id="rId115" o:title=""/>
            </v:shape>
            <v:shape style="position:absolute;left:996;top:3136;width:314;height:281" type="#_x0000_t202" filled="false" stroked="false">
              <v:textbox inset="0,0,0,0">
                <w:txbxContent>
                  <w:p>
                    <w:pPr>
                      <w:spacing w:line="279" w:lineRule="exact" w:before="2"/>
                      <w:ind w:left="0" w:right="0" w:firstLine="0"/>
                      <w:jc w:val="left"/>
                      <w:rPr>
                        <w:rFonts w:ascii="Arial Black"/>
                        <w:b/>
                        <w:sz w:val="20"/>
                      </w:rPr>
                    </w:pPr>
                    <w:r>
                      <w:rPr>
                        <w:rFonts w:ascii="Arial Black"/>
                        <w:b/>
                        <w:color w:val="FFFFFF"/>
                        <w:w w:val="106"/>
                        <w:sz w:val="9"/>
                      </w:rPr>
                      <w:t>5</w:t>
                    </w:r>
                    <w:r>
                      <w:rPr>
                        <w:rFonts w:ascii="Arial Black"/>
                        <w:b/>
                        <w:color w:val="FFFFFF"/>
                        <w:spacing w:val="-1"/>
                        <w:w w:val="106"/>
                        <w:sz w:val="9"/>
                      </w:rPr>
                      <w:t>.</w:t>
                    </w:r>
                    <w:r>
                      <w:rPr>
                        <w:rFonts w:ascii="Arial Black"/>
                        <w:b/>
                        <w:color w:val="FFFFFF"/>
                        <w:w w:val="106"/>
                        <w:sz w:val="9"/>
                      </w:rPr>
                      <w:t>5</w:t>
                    </w:r>
                    <w:r>
                      <w:rPr>
                        <w:rFonts w:ascii="Arial Black"/>
                        <w:b/>
                        <w:color w:val="FFFFFF"/>
                        <w:w w:val="99"/>
                        <w:position w:val="-6"/>
                        <w:sz w:val="20"/>
                      </w:rPr>
                      <w:t>F</w:t>
                    </w:r>
                  </w:p>
                </w:txbxContent>
              </v:textbox>
              <w10:wrap type="none"/>
            </v:shape>
            <v:shape style="position:absolute;left:2074;top:3317;width:8574;height:408" type="#_x0000_t202" filled="false" stroked="false">
              <v:textbox inset="0,0,0,0">
                <w:txbxContent>
                  <w:p>
                    <w:pPr>
                      <w:spacing w:line="201" w:lineRule="exact" w:before="0"/>
                      <w:ind w:left="0" w:right="0" w:firstLine="0"/>
                      <w:jc w:val="left"/>
                      <w:rPr>
                        <w:sz w:val="18"/>
                      </w:rPr>
                    </w:pPr>
                    <w:r>
                      <w:rPr>
                        <w:sz w:val="18"/>
                      </w:rPr>
                      <w:t>WARNING: After installing the rigid arm and the guide, ALWAYS check that the Switch position is to the</w:t>
                    </w:r>
                  </w:p>
                  <w:p>
                    <w:pPr>
                      <w:spacing w:line="207" w:lineRule="exact" w:before="0"/>
                      <w:ind w:left="0" w:right="0" w:firstLine="0"/>
                      <w:jc w:val="left"/>
                      <w:rPr>
                        <w:sz w:val="18"/>
                      </w:rPr>
                    </w:pPr>
                    <w:r>
                      <w:rPr>
                        <w:sz w:val="18"/>
                      </w:rPr>
                      <w:t>left, as in Fig. 11.</w:t>
                    </w:r>
                  </w:p>
                </w:txbxContent>
              </v:textbox>
              <w10:wrap type="none"/>
            </v:shape>
            <v:shape style="position:absolute;left:5749;top:9493;width:622;height:202" type="#_x0000_t202" filled="false" stroked="false">
              <v:textbox inset="0,0,0,0">
                <w:txbxContent>
                  <w:p>
                    <w:pPr>
                      <w:spacing w:line="201" w:lineRule="exact" w:before="0"/>
                      <w:ind w:left="0" w:right="0" w:firstLine="0"/>
                      <w:jc w:val="left"/>
                      <w:rPr>
                        <w:sz w:val="18"/>
                      </w:rPr>
                    </w:pPr>
                    <w:r>
                      <w:rPr>
                        <w:sz w:val="18"/>
                      </w:rPr>
                      <w:t>Fig. 11.</w:t>
                    </w:r>
                  </w:p>
                </w:txbxContent>
              </v:textbox>
              <w10:wrap type="none"/>
            </v:shape>
            <w10:wrap type="topAndBottom"/>
          </v:group>
        </w:pict>
      </w:r>
    </w:p>
    <w:p>
      <w:pPr>
        <w:pStyle w:val="BodyText"/>
        <w:spacing w:before="3"/>
      </w:pPr>
    </w:p>
    <w:p>
      <w:pPr>
        <w:spacing w:after="0"/>
        <w:sectPr>
          <w:headerReference w:type="default" r:id="rId124"/>
          <w:footerReference w:type="default" r:id="rId125"/>
          <w:pgSz w:w="11910" w:h="16840"/>
          <w:pgMar w:header="0" w:footer="306" w:top="520" w:bottom="500" w:left="0" w:right="0"/>
          <w:pgNumType w:start="20"/>
        </w:sectPr>
      </w:pPr>
    </w:p>
    <w:p>
      <w:pPr>
        <w:pStyle w:val="BodyText"/>
        <w:rPr>
          <w:sz w:val="20"/>
        </w:rPr>
      </w:pPr>
    </w:p>
    <w:p>
      <w:pPr>
        <w:pStyle w:val="BodyText"/>
        <w:rPr>
          <w:sz w:val="20"/>
        </w:rPr>
      </w:pPr>
    </w:p>
    <w:p>
      <w:pPr>
        <w:pStyle w:val="BodyText"/>
        <w:rPr>
          <w:sz w:val="11"/>
        </w:rPr>
      </w:pPr>
    </w:p>
    <w:p>
      <w:pPr>
        <w:pStyle w:val="BodyText"/>
        <w:ind w:left="834"/>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0;top:0;width:10235;height:371" type="#_x0000_t202" filled="false" stroked="false">
              <v:textbox inset="0,0,0,0">
                <w:txbxContent>
                  <w:p>
                    <w:pPr>
                      <w:spacing w:before="65"/>
                      <w:ind w:left="269" w:right="0" w:firstLine="0"/>
                      <w:jc w:val="left"/>
                      <w:rPr>
                        <w:b/>
                        <w:sz w:val="18"/>
                      </w:rPr>
                    </w:pPr>
                    <w:r>
                      <w:rPr>
                        <w:b/>
                        <w:color w:val="FFFFFF"/>
                        <w:sz w:val="18"/>
                      </w:rPr>
                      <w:t>5.6 Spring Adjustment</w:t>
                    </w:r>
                  </w:p>
                </w:txbxContent>
              </v:textbox>
              <w10:wrap type="none"/>
            </v:shape>
          </v:group>
        </w:pict>
      </w:r>
      <w:r>
        <w:rPr>
          <w:sz w:val="20"/>
        </w:rPr>
      </w:r>
    </w:p>
    <w:p>
      <w:pPr>
        <w:pStyle w:val="BodyText"/>
        <w:spacing w:before="153"/>
        <w:ind w:left="979" w:right="1016"/>
        <w:jc w:val="both"/>
      </w:pPr>
      <w:r>
        <w:rPr/>
        <w:t>The strength of the spring should be adjusted according to the leaf width, and taking into account standard EN 1154 within the range EN 4 to EN 6.</w:t>
      </w:r>
    </w:p>
    <w:p>
      <w:pPr>
        <w:pStyle w:val="BodyText"/>
        <w:ind w:left="979" w:right="1011"/>
        <w:jc w:val="both"/>
      </w:pPr>
      <w:r>
        <w:rPr/>
        <w:pict>
          <v:group style="position:absolute;margin-left:197.788483pt;margin-top:64.534950pt;width:115.85pt;height:156.65pt;mso-position-horizontal-relative:page;mso-position-vertical-relative:paragraph;z-index:-179608" coordorigin="3956,1291" coordsize="2317,3133">
            <v:shape style="position:absolute;left:4016;top:1291;width:378;height:3133" coordorigin="4016,1291" coordsize="378,3133" path="m4031,1291l4016,1291,4016,4416,4024,4424,4372,4424,4383,4416,4031,4416,4024,4408,4031,4408,4031,1291xm4031,4408l4024,4408,4031,4416,4031,4408xm4394,4408l4031,4408,4031,4416,4383,4416,4394,4408xe" filled="true" fillcolor="#000000" stroked="false">
              <v:path arrowok="t"/>
              <v:fill type="solid"/>
            </v:shape>
            <v:line style="position:absolute" from="3978,3842" to="5189,3841" stroked="true" strokeweight=".614323pt" strokecolor="#c5c5c5">
              <v:stroke dashstyle="solid"/>
            </v:line>
            <v:line style="position:absolute" from="3962,3952" to="4030,3952" stroked="true" strokeweight=".614323pt" strokecolor="#000000">
              <v:stroke dashstyle="solid"/>
            </v:line>
            <v:line style="position:absolute" from="3980,3569" to="5580,3569" stroked="true" strokeweight=".614338pt" strokecolor="#c5c5c5">
              <v:stroke dashstyle="solid"/>
            </v:line>
            <v:line style="position:absolute" from="3980,3179" to="6127,3179" stroked="true" strokeweight=".614343pt" strokecolor="#c5c5c5">
              <v:stroke dashstyle="solid"/>
            </v:line>
            <v:shape style="position:absolute;left:3962;top:1319;width:68;height:2037" coordorigin="3962,1319" coordsize="68,2037" path="m3962,2719l4030,2719m3962,2227l4030,2227m3962,1769l4030,1769m3962,1319l4030,1319m3962,3355l4030,3355e" filled="false" stroked="true" strokeweight=".614323pt" strokecolor="#000000">
              <v:path arrowok="t"/>
              <v:stroke dashstyle="solid"/>
            </v:shape>
            <v:shape style="position:absolute;left:4019;top:1475;width:2254;height:1617" coordorigin="4019,1475" coordsize="2254,1617" path="m4049,1475l4019,1488,4038,1533,4038,1534,4062,1581,4090,1628,4123,1677,4159,1724,4159,1725,4199,1773,4199,1773,4243,1822,4243,1822,4290,1871,4290,1871,4341,1921,4395,1970,4453,2020,4453,2021,4513,2071,4514,2071,4577,2121,4577,2121,4643,2171,4644,2172,4712,2222,4784,2273,4784,2273,4858,2323,4858,2323,4935,2374,4935,2374,5013,2425,5013,2425,5094,2475,5094,2475,5177,2525,5177,2525,5261,2576,5261,2576,5435,2675,5435,2676,5615,2774,5799,2872,5800,2872,5988,2967,5988,2967,6179,3061,6179,3061,6242,3091,6272,3069,6193,3031,6193,3031,6003,2938,6003,2938,5814,2842,5815,2842,5630,2745,5631,2745,5452,2647,5451,2647,5278,2547,5278,2547,5194,2497,5194,2497,5111,2447,5112,2447,5031,2397,5031,2397,4953,2346,4953,2346,4877,2296,4877,2296,4803,2246,4803,2246,4732,2195,4732,2195,4663,2145,4663,2145,4598,2095,4597,2095,4534,2045,4534,2045,4475,1995,4474,1995,4417,1946,4364,1896,4364,1896,4314,1848,4314,1848,4267,1800,4267,1800,4224,1751,4224,1751,4185,1704,4185,1704,4149,1657,4149,1657,4118,1611,4118,1611,4091,1564,4091,1564,4068,1520,4068,1520,4068,1519,4068,1519,4049,1475xm6002,2938l6003,2938,6003,2938,6002,2938xm5815,2842l5814,2842,5815,2842,5815,2842xm5631,2745l5630,2745,5631,2745,5631,2745xm5451,2647l5451,2647,5452,2647,5451,2647xm5278,2547l5278,2547,5278,2547,5278,2547xm5194,2497l5194,2497,5194,2497,5194,2497xm4953,2346l4953,2346,4953,2346,4953,2346xm4803,2245l4803,2246,4803,2246,4803,2245xm4732,2195l4732,2195,4732,2195,4732,2195xm4663,2145l4663,2145,4663,2145,4663,2145xm4597,2095l4597,2095,4598,2095,4597,2095xm4534,2045l4534,2045,4534,2045,4534,2045xm4474,1995l4474,1995,4475,1995,4474,1995xm4417,1946l4418,1946,4418,1946,4417,1946xm4417,1946l4417,1946,4417,1946,4417,1946xm4364,1896l4364,1896,4364,1897,4364,1896xm4313,1848l4314,1848,4314,1848,4313,1848xm4267,1799l4267,1800,4267,1800,4267,1799xm4224,1751l4224,1751,4224,1752,4224,1751xm4185,1704l4185,1704,4185,1704,4185,1704xm4149,1657l4149,1657,4150,1657,4149,1657xm4118,1610l4118,1611,4118,1611,4118,1610xm4091,1565l4091,1565,4091,1565,4091,1565xm4091,1564l4091,1564,4091,1565,4091,1564xm4068,1519l4068,1520,4068,1520,4068,1519xm4068,1520l4068,1520,4068,1520,4068,1520xm4068,1519l4068,1519,4068,1520,4068,1519xe" filled="true" fillcolor="#00b8ff" stroked="false">
              <v:path arrowok="t"/>
              <v:fill type="solid"/>
            </v:shape>
            <w10:wrap type="none"/>
          </v:group>
        </w:pict>
      </w:r>
      <w:r>
        <w:rPr/>
        <w:t>The adjustment range can be seen in the graph curve in Fig. 18, depending on the weight and width of the swing leaf,      and regardless of the type of arm installed. When adjusting the spring, take into account loads due to wind, excessive pressure and other environmental conditions that tend to open a door on their own. Adjust the strength of the spring tightening the screw (Fig. 8, Part A) such that it tenses the spring until the plate ends (Fig. 8 part B) are in the category corresponding to the installation type (identified EN</w:t>
      </w:r>
      <w:r>
        <w:rPr>
          <w:spacing w:val="-25"/>
        </w:rPr>
        <w:t> </w:t>
      </w:r>
      <w:r>
        <w:rPr/>
        <w:t>class).</w:t>
      </w:r>
    </w:p>
    <w:p>
      <w:pPr>
        <w:pStyle w:val="BodyText"/>
        <w:spacing w:before="9"/>
        <w:rPr>
          <w:sz w:val="15"/>
        </w:rPr>
      </w:pPr>
      <w:r>
        <w:rPr/>
        <w:drawing>
          <wp:anchor distT="0" distB="0" distL="0" distR="0" allowOverlap="1" layoutInCell="1" locked="0" behindDoc="0" simplePos="0" relativeHeight="8416">
            <wp:simplePos x="0" y="0"/>
            <wp:positionH relativeFrom="page">
              <wp:posOffset>2296679</wp:posOffset>
            </wp:positionH>
            <wp:positionV relativeFrom="paragraph">
              <wp:posOffset>140434</wp:posOffset>
            </wp:positionV>
            <wp:extent cx="168308" cy="77724"/>
            <wp:effectExtent l="0" t="0" r="0" b="0"/>
            <wp:wrapTopAndBottom/>
            <wp:docPr id="103" name="image115.png" descr=""/>
            <wp:cNvGraphicFramePr>
              <a:graphicFrameLocks noChangeAspect="1"/>
            </wp:cNvGraphicFramePr>
            <a:graphic>
              <a:graphicData uri="http://schemas.openxmlformats.org/drawingml/2006/picture">
                <pic:pic>
                  <pic:nvPicPr>
                    <pic:cNvPr id="104" name="image115.png"/>
                    <pic:cNvPicPr/>
                  </pic:nvPicPr>
                  <pic:blipFill>
                    <a:blip r:embed="rId127" cstate="print"/>
                    <a:stretch>
                      <a:fillRect/>
                    </a:stretch>
                  </pic:blipFill>
                  <pic:spPr>
                    <a:xfrm>
                      <a:off x="0" y="0"/>
                      <a:ext cx="168308" cy="77724"/>
                    </a:xfrm>
                    <a:prstGeom prst="rect">
                      <a:avLst/>
                    </a:prstGeom>
                  </pic:spPr>
                </pic:pic>
              </a:graphicData>
            </a:graphic>
          </wp:anchor>
        </w:drawing>
      </w:r>
    </w:p>
    <w:p>
      <w:pPr>
        <w:pStyle w:val="BodyText"/>
        <w:spacing w:before="57" w:after="32"/>
        <w:ind w:left="4772" w:right="3989"/>
        <w:jc w:val="center"/>
      </w:pPr>
      <w:r>
        <w:rPr/>
        <w:t>Fig. 18.</w:t>
      </w:r>
    </w:p>
    <w:p>
      <w:pPr>
        <w:pStyle w:val="BodyText"/>
        <w:spacing w:line="122" w:lineRule="exact"/>
        <w:ind w:left="3617"/>
        <w:rPr>
          <w:sz w:val="12"/>
        </w:rPr>
      </w:pPr>
      <w:r>
        <w:rPr>
          <w:position w:val="-1"/>
          <w:sz w:val="12"/>
        </w:rPr>
        <w:drawing>
          <wp:inline distT="0" distB="0" distL="0" distR="0">
            <wp:extent cx="167776" cy="77724"/>
            <wp:effectExtent l="0" t="0" r="0" b="0"/>
            <wp:docPr id="105" name="image116.png" descr=""/>
            <wp:cNvGraphicFramePr>
              <a:graphicFrameLocks noChangeAspect="1"/>
            </wp:cNvGraphicFramePr>
            <a:graphic>
              <a:graphicData uri="http://schemas.openxmlformats.org/drawingml/2006/picture">
                <pic:pic>
                  <pic:nvPicPr>
                    <pic:cNvPr id="106" name="image116.png"/>
                    <pic:cNvPicPr/>
                  </pic:nvPicPr>
                  <pic:blipFill>
                    <a:blip r:embed="rId128" cstate="print"/>
                    <a:stretch>
                      <a:fillRect/>
                    </a:stretch>
                  </pic:blipFill>
                  <pic:spPr>
                    <a:xfrm>
                      <a:off x="0" y="0"/>
                      <a:ext cx="167776" cy="77724"/>
                    </a:xfrm>
                    <a:prstGeom prst="rect">
                      <a:avLst/>
                    </a:prstGeom>
                  </pic:spPr>
                </pic:pic>
              </a:graphicData>
            </a:graphic>
          </wp:inline>
        </w:drawing>
      </w:r>
      <w:r>
        <w:rPr>
          <w:position w:val="-1"/>
          <w:sz w:val="12"/>
        </w:rPr>
      </w:r>
    </w:p>
    <w:p>
      <w:pPr>
        <w:pStyle w:val="BodyText"/>
        <w:spacing w:before="10"/>
        <w:rPr>
          <w:sz w:val="24"/>
        </w:rPr>
      </w:pPr>
      <w:r>
        <w:rPr/>
        <w:drawing>
          <wp:anchor distT="0" distB="0" distL="0" distR="0" allowOverlap="1" layoutInCell="1" locked="0" behindDoc="0" simplePos="0" relativeHeight="8440">
            <wp:simplePos x="0" y="0"/>
            <wp:positionH relativeFrom="page">
              <wp:posOffset>2295330</wp:posOffset>
            </wp:positionH>
            <wp:positionV relativeFrom="paragraph">
              <wp:posOffset>206621</wp:posOffset>
            </wp:positionV>
            <wp:extent cx="170797" cy="77724"/>
            <wp:effectExtent l="0" t="0" r="0" b="0"/>
            <wp:wrapTopAndBottom/>
            <wp:docPr id="107" name="image117.png" descr=""/>
            <wp:cNvGraphicFramePr>
              <a:graphicFrameLocks noChangeAspect="1"/>
            </wp:cNvGraphicFramePr>
            <a:graphic>
              <a:graphicData uri="http://schemas.openxmlformats.org/drawingml/2006/picture">
                <pic:pic>
                  <pic:nvPicPr>
                    <pic:cNvPr id="108" name="image117.png"/>
                    <pic:cNvPicPr/>
                  </pic:nvPicPr>
                  <pic:blipFill>
                    <a:blip r:embed="rId129" cstate="print"/>
                    <a:stretch>
                      <a:fillRect/>
                    </a:stretch>
                  </pic:blipFill>
                  <pic:spPr>
                    <a:xfrm>
                      <a:off x="0" y="0"/>
                      <a:ext cx="170797" cy="77724"/>
                    </a:xfrm>
                    <a:prstGeom prst="rect">
                      <a:avLst/>
                    </a:prstGeom>
                  </pic:spPr>
                </pic:pic>
              </a:graphicData>
            </a:graphic>
          </wp:anchor>
        </w:drawing>
      </w:r>
      <w:r>
        <w:rPr/>
        <w:drawing>
          <wp:anchor distT="0" distB="0" distL="0" distR="0" allowOverlap="1" layoutInCell="1" locked="0" behindDoc="0" simplePos="0" relativeHeight="8464">
            <wp:simplePos x="0" y="0"/>
            <wp:positionH relativeFrom="page">
              <wp:posOffset>2076707</wp:posOffset>
            </wp:positionH>
            <wp:positionV relativeFrom="paragraph">
              <wp:posOffset>367603</wp:posOffset>
            </wp:positionV>
            <wp:extent cx="109055" cy="176212"/>
            <wp:effectExtent l="0" t="0" r="0" b="0"/>
            <wp:wrapTopAndBottom/>
            <wp:docPr id="109" name="image118.png" descr=""/>
            <wp:cNvGraphicFramePr>
              <a:graphicFrameLocks noChangeAspect="1"/>
            </wp:cNvGraphicFramePr>
            <a:graphic>
              <a:graphicData uri="http://schemas.openxmlformats.org/drawingml/2006/picture">
                <pic:pic>
                  <pic:nvPicPr>
                    <pic:cNvPr id="110" name="image118.png"/>
                    <pic:cNvPicPr/>
                  </pic:nvPicPr>
                  <pic:blipFill>
                    <a:blip r:embed="rId130" cstate="print"/>
                    <a:stretch>
                      <a:fillRect/>
                    </a:stretch>
                  </pic:blipFill>
                  <pic:spPr>
                    <a:xfrm>
                      <a:off x="0" y="0"/>
                      <a:ext cx="109055" cy="176212"/>
                    </a:xfrm>
                    <a:prstGeom prst="rect">
                      <a:avLst/>
                    </a:prstGeom>
                  </pic:spPr>
                </pic:pic>
              </a:graphicData>
            </a:graphic>
          </wp:anchor>
        </w:drawing>
      </w:r>
      <w:r>
        <w:rPr/>
        <w:drawing>
          <wp:anchor distT="0" distB="0" distL="0" distR="0" allowOverlap="1" layoutInCell="1" locked="0" behindDoc="0" simplePos="0" relativeHeight="8488">
            <wp:simplePos x="0" y="0"/>
            <wp:positionH relativeFrom="page">
              <wp:posOffset>2296945</wp:posOffset>
            </wp:positionH>
            <wp:positionV relativeFrom="paragraph">
              <wp:posOffset>519274</wp:posOffset>
            </wp:positionV>
            <wp:extent cx="167776" cy="77724"/>
            <wp:effectExtent l="0" t="0" r="0" b="0"/>
            <wp:wrapTopAndBottom/>
            <wp:docPr id="111" name="image119.png" descr=""/>
            <wp:cNvGraphicFramePr>
              <a:graphicFrameLocks noChangeAspect="1"/>
            </wp:cNvGraphicFramePr>
            <a:graphic>
              <a:graphicData uri="http://schemas.openxmlformats.org/drawingml/2006/picture">
                <pic:pic>
                  <pic:nvPicPr>
                    <pic:cNvPr id="112" name="image119.png"/>
                    <pic:cNvPicPr/>
                  </pic:nvPicPr>
                  <pic:blipFill>
                    <a:blip r:embed="rId131" cstate="print"/>
                    <a:stretch>
                      <a:fillRect/>
                    </a:stretch>
                  </pic:blipFill>
                  <pic:spPr>
                    <a:xfrm>
                      <a:off x="0" y="0"/>
                      <a:ext cx="167776" cy="77724"/>
                    </a:xfrm>
                    <a:prstGeom prst="rect">
                      <a:avLst/>
                    </a:prstGeom>
                  </pic:spPr>
                </pic:pic>
              </a:graphicData>
            </a:graphic>
          </wp:anchor>
        </w:drawing>
      </w:r>
      <w:r>
        <w:rPr/>
        <w:drawing>
          <wp:anchor distT="0" distB="0" distL="0" distR="0" allowOverlap="1" layoutInCell="1" locked="0" behindDoc="0" simplePos="0" relativeHeight="8512">
            <wp:simplePos x="0" y="0"/>
            <wp:positionH relativeFrom="page">
              <wp:posOffset>2296413</wp:posOffset>
            </wp:positionH>
            <wp:positionV relativeFrom="paragraph">
              <wp:posOffset>814373</wp:posOffset>
            </wp:positionV>
            <wp:extent cx="169115" cy="77724"/>
            <wp:effectExtent l="0" t="0" r="0" b="0"/>
            <wp:wrapTopAndBottom/>
            <wp:docPr id="113" name="image120.png" descr=""/>
            <wp:cNvGraphicFramePr>
              <a:graphicFrameLocks noChangeAspect="1"/>
            </wp:cNvGraphicFramePr>
            <a:graphic>
              <a:graphicData uri="http://schemas.openxmlformats.org/drawingml/2006/picture">
                <pic:pic>
                  <pic:nvPicPr>
                    <pic:cNvPr id="114" name="image120.png"/>
                    <pic:cNvPicPr/>
                  </pic:nvPicPr>
                  <pic:blipFill>
                    <a:blip r:embed="rId132" cstate="print"/>
                    <a:stretch>
                      <a:fillRect/>
                    </a:stretch>
                  </pic:blipFill>
                  <pic:spPr>
                    <a:xfrm>
                      <a:off x="0" y="0"/>
                      <a:ext cx="169115" cy="77724"/>
                    </a:xfrm>
                    <a:prstGeom prst="rect">
                      <a:avLst/>
                    </a:prstGeom>
                  </pic:spPr>
                </pic:pic>
              </a:graphicData>
            </a:graphic>
          </wp:anchor>
        </w:drawing>
      </w:r>
      <w:r>
        <w:rPr/>
        <w:drawing>
          <wp:anchor distT="0" distB="0" distL="0" distR="0" allowOverlap="1" layoutInCell="1" locked="0" behindDoc="0" simplePos="0" relativeHeight="8536">
            <wp:simplePos x="0" y="0"/>
            <wp:positionH relativeFrom="page">
              <wp:posOffset>2300441</wp:posOffset>
            </wp:positionH>
            <wp:positionV relativeFrom="paragraph">
              <wp:posOffset>1056809</wp:posOffset>
            </wp:positionV>
            <wp:extent cx="160783" cy="77724"/>
            <wp:effectExtent l="0" t="0" r="0" b="0"/>
            <wp:wrapTopAndBottom/>
            <wp:docPr id="115" name="image121.png" descr=""/>
            <wp:cNvGraphicFramePr>
              <a:graphicFrameLocks noChangeAspect="1"/>
            </wp:cNvGraphicFramePr>
            <a:graphic>
              <a:graphicData uri="http://schemas.openxmlformats.org/drawingml/2006/picture">
                <pic:pic>
                  <pic:nvPicPr>
                    <pic:cNvPr id="116" name="image121.png"/>
                    <pic:cNvPicPr/>
                  </pic:nvPicPr>
                  <pic:blipFill>
                    <a:blip r:embed="rId133" cstate="print"/>
                    <a:stretch>
                      <a:fillRect/>
                    </a:stretch>
                  </pic:blipFill>
                  <pic:spPr>
                    <a:xfrm>
                      <a:off x="0" y="0"/>
                      <a:ext cx="160783" cy="77724"/>
                    </a:xfrm>
                    <a:prstGeom prst="rect">
                      <a:avLst/>
                    </a:prstGeom>
                  </pic:spPr>
                </pic:pic>
              </a:graphicData>
            </a:graphic>
          </wp:anchor>
        </w:drawing>
      </w:r>
      <w:r>
        <w:rPr/>
        <w:drawing>
          <wp:anchor distT="0" distB="0" distL="0" distR="0" allowOverlap="1" layoutInCell="1" locked="0" behindDoc="0" simplePos="0" relativeHeight="8560">
            <wp:simplePos x="0" y="0"/>
            <wp:positionH relativeFrom="page">
              <wp:posOffset>2300441</wp:posOffset>
            </wp:positionH>
            <wp:positionV relativeFrom="paragraph">
              <wp:posOffset>1234599</wp:posOffset>
            </wp:positionV>
            <wp:extent cx="160704" cy="77724"/>
            <wp:effectExtent l="0" t="0" r="0" b="0"/>
            <wp:wrapTopAndBottom/>
            <wp:docPr id="117" name="image122.png" descr=""/>
            <wp:cNvGraphicFramePr>
              <a:graphicFrameLocks noChangeAspect="1"/>
            </wp:cNvGraphicFramePr>
            <a:graphic>
              <a:graphicData uri="http://schemas.openxmlformats.org/drawingml/2006/picture">
                <pic:pic>
                  <pic:nvPicPr>
                    <pic:cNvPr id="118" name="image122.png"/>
                    <pic:cNvPicPr/>
                  </pic:nvPicPr>
                  <pic:blipFill>
                    <a:blip r:embed="rId134" cstate="print"/>
                    <a:stretch>
                      <a:fillRect/>
                    </a:stretch>
                  </pic:blipFill>
                  <pic:spPr>
                    <a:xfrm>
                      <a:off x="0" y="0"/>
                      <a:ext cx="160704" cy="77724"/>
                    </a:xfrm>
                    <a:prstGeom prst="rect">
                      <a:avLst/>
                    </a:prstGeom>
                  </pic:spPr>
                </pic:pic>
              </a:graphicData>
            </a:graphic>
          </wp:anchor>
        </w:drawing>
      </w:r>
    </w:p>
    <w:p>
      <w:pPr>
        <w:pStyle w:val="BodyText"/>
        <w:spacing w:before="5"/>
        <w:rPr>
          <w:sz w:val="5"/>
        </w:rPr>
      </w:pPr>
    </w:p>
    <w:p>
      <w:pPr>
        <w:pStyle w:val="BodyText"/>
        <w:spacing w:before="9"/>
        <w:rPr>
          <w:sz w:val="23"/>
        </w:rPr>
      </w:pPr>
    </w:p>
    <w:p>
      <w:pPr>
        <w:pStyle w:val="BodyText"/>
        <w:spacing w:before="7"/>
        <w:rPr>
          <w:sz w:val="16"/>
        </w:rPr>
      </w:pPr>
    </w:p>
    <w:p>
      <w:pPr>
        <w:pStyle w:val="BodyText"/>
        <w:spacing w:before="9"/>
        <w:rPr>
          <w:sz w:val="7"/>
        </w:rPr>
      </w:pPr>
    </w:p>
    <w:p>
      <w:pPr>
        <w:pStyle w:val="BodyText"/>
        <w:rPr>
          <w:sz w:val="20"/>
        </w:rPr>
      </w:pPr>
    </w:p>
    <w:p>
      <w:pPr>
        <w:pStyle w:val="BodyText"/>
        <w:spacing w:before="6"/>
        <w:rPr>
          <w:sz w:val="15"/>
        </w:rPr>
      </w:pPr>
      <w:r>
        <w:rPr/>
        <w:pict>
          <v:shape style="position:absolute;margin-left:185.518845pt;margin-top:10.90557pt;width:3.9pt;height:6.15pt;mso-position-horizontal-relative:page;mso-position-vertical-relative:paragraph;z-index:8584;mso-wrap-distance-left:0;mso-wrap-distance-right:0" coordorigin="3710,218" coordsize="78,123" path="m3756,218l3741,218,3734,221,3722,230,3718,236,3715,245,3712,254,3710,265,3710,280,3711,295,3713,309,3717,320,3722,328,3729,336,3738,341,3758,341,3765,338,3771,333,3777,329,3777,328,3743,328,3737,325,3732,319,3728,312,3726,299,3726,280,3726,267,3726,265,3728,254,3730,245,3733,239,3737,233,3743,230,3776,230,3775,228,3771,224,3766,222,3762,219,3756,218xm3776,230l3756,230,3762,233,3766,240,3769,246,3772,255,3773,265,3773,267,3773,280,3773,299,3771,312,3766,319,3762,325,3756,328,3777,328,3781,322,3784,313,3787,305,3788,294,3788,266,3787,258,3786,251,3784,244,3781,238,3778,233,3776,230xe" filled="true" fillcolor="#000000" stroked="false">
            <v:path arrowok="t"/>
            <v:fill type="solid"/>
            <w10:wrap type="topAndBottom"/>
          </v:shape>
        </w:pict>
      </w:r>
    </w:p>
    <w:p>
      <w:pPr>
        <w:pStyle w:val="BodyText"/>
        <w:rPr>
          <w:sz w:val="20"/>
        </w:rPr>
      </w:pPr>
    </w:p>
    <w:p>
      <w:pPr>
        <w:pStyle w:val="BodyText"/>
        <w:rPr>
          <w:sz w:val="20"/>
        </w:rPr>
      </w:pPr>
    </w:p>
    <w:p>
      <w:pPr>
        <w:pStyle w:val="BodyText"/>
        <w:rPr>
          <w:sz w:val="20"/>
        </w:rPr>
      </w:pPr>
    </w:p>
    <w:p>
      <w:pPr>
        <w:pStyle w:val="BodyText"/>
        <w:spacing w:before="140"/>
        <w:ind w:left="1481" w:right="972"/>
        <w:jc w:val="both"/>
      </w:pPr>
      <w:r>
        <w:rPr/>
        <w:drawing>
          <wp:anchor distT="0" distB="0" distL="0" distR="0" allowOverlap="1" layoutInCell="1" locked="0" behindDoc="0" simplePos="0" relativeHeight="8728">
            <wp:simplePos x="0" y="0"/>
            <wp:positionH relativeFrom="page">
              <wp:posOffset>549148</wp:posOffset>
            </wp:positionH>
            <wp:positionV relativeFrom="paragraph">
              <wp:posOffset>53732</wp:posOffset>
            </wp:positionV>
            <wp:extent cx="324002" cy="283603"/>
            <wp:effectExtent l="0" t="0" r="0" b="0"/>
            <wp:wrapNone/>
            <wp:docPr id="119" name="image30.png" descr=""/>
            <wp:cNvGraphicFramePr>
              <a:graphicFrameLocks noChangeAspect="1"/>
            </wp:cNvGraphicFramePr>
            <a:graphic>
              <a:graphicData uri="http://schemas.openxmlformats.org/drawingml/2006/picture">
                <pic:pic>
                  <pic:nvPicPr>
                    <pic:cNvPr id="120" name="image30.png"/>
                    <pic:cNvPicPr/>
                  </pic:nvPicPr>
                  <pic:blipFill>
                    <a:blip r:embed="rId37" cstate="print"/>
                    <a:stretch>
                      <a:fillRect/>
                    </a:stretch>
                  </pic:blipFill>
                  <pic:spPr>
                    <a:xfrm>
                      <a:off x="0" y="0"/>
                      <a:ext cx="324002" cy="283603"/>
                    </a:xfrm>
                    <a:prstGeom prst="rect">
                      <a:avLst/>
                    </a:prstGeom>
                  </pic:spPr>
                </pic:pic>
              </a:graphicData>
            </a:graphic>
          </wp:anchor>
        </w:drawing>
      </w:r>
      <w:r>
        <w:rPr/>
        <w:t>WARNING: Taking into account that the spring is a component that accumulates a great deal of energy when fully compressed, it is imperative to replace the spring and all components that operate with it exclusively with ORIGINAL spare parts. It is convenient that a qualified technician performs scheduled maintenance tasks. For maintenance information, refer to chapter 8 of this manual.</w:t>
      </w:r>
    </w:p>
    <w:p>
      <w:pPr>
        <w:pStyle w:val="BodyText"/>
        <w:spacing w:before="10"/>
        <w:rPr>
          <w:sz w:val="8"/>
        </w:rPr>
      </w:pPr>
      <w:r>
        <w:rPr/>
        <w:pict>
          <v:group style="position:absolute;margin-left:41.738998pt;margin-top:7.074644pt;width:511.75pt;height:18.55pt;mso-position-horizontal-relative:page;mso-position-vertical-relative:paragraph;z-index:8632;mso-wrap-distance-left:0;mso-wrap-distance-right:0" coordorigin="835,141" coordsize="10235,371">
            <v:rect style="position:absolute;left:7596;top:157;width:3458;height:340" filled="true" fillcolor="#999999" stroked="false">
              <v:fill type="solid"/>
            </v:rect>
            <v:rect style="position:absolute;left:1417;top:157;width:9638;height:340" filled="false" stroked="true" strokeweight="1.5pt" strokecolor="#999999">
              <v:stroke dashstyle="solid"/>
            </v:rect>
            <v:shape style="position:absolute;left:7540;top:257;width:1304;height:240" coordorigin="7540,257" coordsize="1304,240" path="m8843,257l7540,257,7540,497,8584,497,8843,257xe" filled="true" fillcolor="#000000" stroked="false">
              <v:path arrowok="t"/>
              <v:fill type="solid"/>
            </v:shape>
            <v:shape style="position:absolute;left:7540;top:257;width:1304;height:240" coordorigin="7540,257" coordsize="1304,240" path="m8584,497l8843,257,7540,257,7540,497,8584,497e" filled="false" stroked="true" strokeweight="1.5pt" strokecolor="#000000">
              <v:path arrowok="t"/>
              <v:stroke dashstyle="solid"/>
            </v:shape>
            <v:rect style="position:absolute;left:7596;top:156;width:1247;height:99" filled="true" fillcolor="#000000" stroked="false">
              <v:fill type="solid"/>
            </v:rect>
            <v:rect style="position:absolute;left:2437;top:156;width:6406;height:99" filled="false" stroked="true" strokeweight="1.5pt" strokecolor="#000000">
              <v:stroke dashstyle="solid"/>
            </v:rect>
            <v:rect style="position:absolute;left:850;top:157;width:6746;height:340" filled="true" fillcolor="#000000" stroked="false">
              <v:fill type="solid"/>
            </v:rect>
            <v:rect style="position:absolute;left:850;top:157;width:6746;height:340" filled="false" stroked="true" strokeweight="1.5pt" strokecolor="#000000">
              <v:stroke dashstyle="solid"/>
            </v:rect>
            <v:shape style="position:absolute;left:835;top:141;width:10235;height:371" type="#_x0000_t202" filled="false" stroked="false">
              <v:textbox inset="0,0,0,0">
                <w:txbxContent>
                  <w:p>
                    <w:pPr>
                      <w:spacing w:before="66"/>
                      <w:ind w:left="269" w:right="0" w:firstLine="0"/>
                      <w:jc w:val="left"/>
                      <w:rPr>
                        <w:b/>
                        <w:sz w:val="18"/>
                      </w:rPr>
                    </w:pPr>
                    <w:r>
                      <w:rPr>
                        <w:b/>
                        <w:color w:val="FFFFFF"/>
                        <w:sz w:val="18"/>
                      </w:rPr>
                      <w:t>5.7 Selecting Breaking Level without Power</w:t>
                    </w:r>
                  </w:p>
                </w:txbxContent>
              </v:textbox>
              <w10:wrap type="none"/>
            </v:shape>
            <w10:wrap type="topAndBottom"/>
          </v:group>
        </w:pict>
      </w:r>
    </w:p>
    <w:p>
      <w:pPr>
        <w:pStyle w:val="BodyText"/>
        <w:spacing w:before="127"/>
        <w:ind w:left="962"/>
      </w:pPr>
      <w:r>
        <w:rPr/>
        <w:t>Adjust the breaking level such that it suits the closing speed and dimensions/weight of the leaf (Fig. 16). Check operation  by</w:t>
      </w:r>
    </w:p>
    <w:p>
      <w:pPr>
        <w:pStyle w:val="BodyText"/>
        <w:ind w:left="962"/>
      </w:pPr>
      <w:r>
        <w:rPr/>
        <w:t>opening the door manually and closing it with the spring when there is no power.</w:t>
      </w:r>
    </w:p>
    <w:p>
      <w:pPr>
        <w:pStyle w:val="BodyText"/>
        <w:spacing w:before="9"/>
      </w:pPr>
      <w:r>
        <w:rPr/>
        <w:pict>
          <v:group style="position:absolute;margin-left:41.738998pt;margin-top:12.770007pt;width:511.75pt;height:139.4pt;mso-position-horizontal-relative:page;mso-position-vertical-relative:paragraph;z-index:8704;mso-wrap-distance-left:0;mso-wrap-distance-right:0" coordorigin="835,255" coordsize="10235,2788">
            <v:shape style="position:absolute;left:3783;top:367;width:3537;height:1892" type="#_x0000_t75" stroked="false">
              <v:imagedata r:id="rId135" o:title=""/>
            </v:shape>
            <v:rect style="position:absolute;left:7596;top:2688;width:3458;height:340" filled="true" fillcolor="#999999" stroked="false">
              <v:fill type="solid"/>
            </v:rect>
            <v:rect style="position:absolute;left:1417;top:2688;width:9638;height:340" filled="false" stroked="true" strokeweight="1.5pt" strokecolor="#999999">
              <v:stroke dashstyle="solid"/>
            </v:rect>
            <v:shape style="position:absolute;left:7540;top:2788;width:1304;height:240" coordorigin="7540,2788" coordsize="1304,240" path="m8843,2788l7540,2788,7540,3028,8584,3028,8843,2788xe" filled="true" fillcolor="#000000" stroked="false">
              <v:path arrowok="t"/>
              <v:fill type="solid"/>
            </v:shape>
            <v:shape style="position:absolute;left:7540;top:2788;width:1304;height:240" coordorigin="7540,2788" coordsize="1304,240" path="m8584,3028l8843,2788,7540,2788,7540,3028,8584,3028e" filled="false" stroked="true" strokeweight="1.5pt" strokecolor="#000000">
              <v:path arrowok="t"/>
              <v:stroke dashstyle="solid"/>
            </v:shape>
            <v:rect style="position:absolute;left:7596;top:2688;width:1247;height:99" filled="true" fillcolor="#000000" stroked="false">
              <v:fill type="solid"/>
            </v:rect>
            <v:rect style="position:absolute;left:2437;top:2688;width:6406;height:99" filled="false" stroked="true" strokeweight="1.5pt" strokecolor="#000000">
              <v:stroke dashstyle="solid"/>
            </v:rect>
            <v:rect style="position:absolute;left:850;top:2688;width:6746;height:340" filled="true" fillcolor="#000000" stroked="false">
              <v:fill type="solid"/>
            </v:rect>
            <v:rect style="position:absolute;left:850;top:2688;width:6746;height:340" filled="false" stroked="true" strokeweight="1.5pt" strokecolor="#000000">
              <v:stroke dashstyle="solid"/>
            </v:rect>
            <v:shape style="position:absolute;left:850;top:270;width:10167;height:2346" coordorigin="850,270" coordsize="10167,2346" path="m980,270l929,281,888,309,860,350,850,401,850,2486,860,2537,888,2578,929,2606,980,2616,10886,2616,10937,2606,10978,2578,11006,2537,11017,2486,11017,401,11006,350,10978,309,10937,281,10886,270,980,270e" filled="false" stroked="true" strokeweight="1.5pt" strokecolor="#000000">
              <v:path arrowok="t"/>
              <v:stroke dashstyle="shortdash"/>
            </v:shape>
            <v:shape style="position:absolute;left:949;top:363;width:370;height:370" type="#_x0000_t75" stroked="false">
              <v:imagedata r:id="rId109" o:title=""/>
            </v:shape>
            <v:shape style="position:absolute;left:1104;top:2745;width:1968;height:202" type="#_x0000_t202" filled="false" stroked="false">
              <v:textbox inset="0,0,0,0">
                <w:txbxContent>
                  <w:p>
                    <w:pPr>
                      <w:spacing w:line="201" w:lineRule="exact" w:before="0"/>
                      <w:ind w:left="0" w:right="0" w:firstLine="0"/>
                      <w:jc w:val="left"/>
                      <w:rPr>
                        <w:b/>
                        <w:sz w:val="18"/>
                      </w:rPr>
                    </w:pPr>
                    <w:r>
                      <w:rPr>
                        <w:b/>
                        <w:color w:val="FFFFFF"/>
                        <w:sz w:val="18"/>
                      </w:rPr>
                      <w:t>5.8 Testing Operations</w:t>
                    </w:r>
                  </w:p>
                </w:txbxContent>
              </v:textbox>
              <w10:wrap type="none"/>
            </v:shape>
            <v:shape style="position:absolute;left:850;top:270;width:10167;height:2346" type="#_x0000_t202" filled="false" stroked="false">
              <v:textbox inset="0,0,0,0">
                <w:txbxContent>
                  <w:p>
                    <w:pPr>
                      <w:spacing w:before="140"/>
                      <w:ind w:left="119" w:right="0" w:firstLine="0"/>
                      <w:jc w:val="left"/>
                      <w:rPr>
                        <w:rFonts w:ascii="Arial Black"/>
                        <w:b/>
                        <w:sz w:val="20"/>
                      </w:rPr>
                    </w:pPr>
                    <w:r>
                      <w:rPr>
                        <w:rFonts w:ascii="Arial Black"/>
                        <w:b/>
                        <w:color w:val="FFFFFF"/>
                        <w:w w:val="106"/>
                        <w:sz w:val="9"/>
                      </w:rPr>
                      <w:t>5</w:t>
                    </w:r>
                    <w:r>
                      <w:rPr>
                        <w:rFonts w:ascii="Arial Black"/>
                        <w:b/>
                        <w:color w:val="FFFFFF"/>
                        <w:spacing w:val="-1"/>
                        <w:w w:val="106"/>
                        <w:sz w:val="9"/>
                      </w:rPr>
                      <w:t>.</w:t>
                    </w:r>
                    <w:r>
                      <w:rPr>
                        <w:rFonts w:ascii="Arial Black"/>
                        <w:b/>
                        <w:color w:val="FFFFFF"/>
                        <w:w w:val="106"/>
                        <w:sz w:val="9"/>
                      </w:rPr>
                      <w:t>7</w:t>
                    </w:r>
                    <w:r>
                      <w:rPr>
                        <w:rFonts w:ascii="Arial Black"/>
                        <w:b/>
                        <w:color w:val="FFFFFF"/>
                        <w:w w:val="99"/>
                        <w:position w:val="-6"/>
                        <w:sz w:val="20"/>
                      </w:rPr>
                      <w:t>A</w:t>
                    </w: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9"/>
                      <w:rPr>
                        <w:sz w:val="27"/>
                      </w:rPr>
                    </w:pPr>
                  </w:p>
                  <w:p>
                    <w:pPr>
                      <w:spacing w:before="0"/>
                      <w:ind w:left="4297" w:right="5228" w:firstLine="0"/>
                      <w:jc w:val="center"/>
                      <w:rPr>
                        <w:sz w:val="18"/>
                      </w:rPr>
                    </w:pPr>
                    <w:r>
                      <w:rPr>
                        <w:sz w:val="18"/>
                      </w:rPr>
                      <w:t>Fig. 19.</w:t>
                    </w:r>
                  </w:p>
                </w:txbxContent>
              </v:textbox>
              <w10:wrap type="none"/>
            </v:shape>
            <w10:wrap type="topAndBottom"/>
          </v:group>
        </w:pict>
      </w:r>
    </w:p>
    <w:p>
      <w:pPr>
        <w:pStyle w:val="BodyText"/>
        <w:spacing w:before="115"/>
        <w:ind w:left="976"/>
      </w:pPr>
      <w:r>
        <w:rPr/>
        <w:t>Before making the electrical connection, clean any traces of dust or debris and test the following items:</w:t>
      </w:r>
    </w:p>
    <w:p>
      <w:pPr>
        <w:pStyle w:val="BodyText"/>
        <w:spacing w:before="10"/>
        <w:rPr>
          <w:sz w:val="24"/>
        </w:rPr>
      </w:pPr>
    </w:p>
    <w:p>
      <w:pPr>
        <w:pStyle w:val="ListParagraph"/>
        <w:numPr>
          <w:ilvl w:val="1"/>
          <w:numId w:val="17"/>
        </w:numPr>
        <w:tabs>
          <w:tab w:pos="1848" w:val="left" w:leader="none"/>
          <w:tab w:pos="1849" w:val="left" w:leader="none"/>
        </w:tabs>
        <w:spacing w:line="240" w:lineRule="auto" w:before="0" w:after="0"/>
        <w:ind w:left="1848" w:right="0" w:hanging="566"/>
        <w:jc w:val="left"/>
        <w:rPr>
          <w:sz w:val="18"/>
        </w:rPr>
      </w:pPr>
      <w:r>
        <w:rPr>
          <w:spacing w:val="-4"/>
          <w:sz w:val="18"/>
        </w:rPr>
        <w:t>The operator </w:t>
      </w:r>
      <w:r>
        <w:rPr>
          <w:sz w:val="18"/>
        </w:rPr>
        <w:t>is</w:t>
      </w:r>
      <w:r>
        <w:rPr>
          <w:spacing w:val="-36"/>
          <w:sz w:val="18"/>
        </w:rPr>
        <w:t> </w:t>
      </w:r>
      <w:r>
        <w:rPr>
          <w:spacing w:val="-4"/>
          <w:sz w:val="18"/>
        </w:rPr>
        <w:t>correctly mounted </w:t>
      </w:r>
      <w:r>
        <w:rPr>
          <w:spacing w:val="-3"/>
          <w:sz w:val="18"/>
        </w:rPr>
        <w:t>on </w:t>
      </w:r>
      <w:r>
        <w:rPr>
          <w:spacing w:val="-4"/>
          <w:sz w:val="18"/>
        </w:rPr>
        <w:t>the wall.</w:t>
      </w:r>
    </w:p>
    <w:p>
      <w:pPr>
        <w:pStyle w:val="ListParagraph"/>
        <w:numPr>
          <w:ilvl w:val="1"/>
          <w:numId w:val="17"/>
        </w:numPr>
        <w:tabs>
          <w:tab w:pos="1848" w:val="left" w:leader="none"/>
          <w:tab w:pos="1849" w:val="left" w:leader="none"/>
        </w:tabs>
        <w:spacing w:line="240" w:lineRule="auto" w:before="119" w:after="0"/>
        <w:ind w:left="1848" w:right="0" w:hanging="566"/>
        <w:jc w:val="left"/>
        <w:rPr>
          <w:sz w:val="18"/>
        </w:rPr>
      </w:pPr>
      <w:r>
        <w:rPr>
          <w:spacing w:val="-3"/>
          <w:sz w:val="18"/>
        </w:rPr>
        <w:t>All </w:t>
      </w:r>
      <w:r>
        <w:rPr>
          <w:spacing w:val="-4"/>
          <w:sz w:val="18"/>
        </w:rPr>
        <w:t>the screws are</w:t>
      </w:r>
      <w:r>
        <w:rPr>
          <w:spacing w:val="-15"/>
          <w:sz w:val="18"/>
        </w:rPr>
        <w:t> </w:t>
      </w:r>
      <w:r>
        <w:rPr>
          <w:spacing w:val="-4"/>
          <w:sz w:val="18"/>
        </w:rPr>
        <w:t>tight.</w:t>
      </w:r>
    </w:p>
    <w:p>
      <w:pPr>
        <w:pStyle w:val="ListParagraph"/>
        <w:numPr>
          <w:ilvl w:val="1"/>
          <w:numId w:val="17"/>
        </w:numPr>
        <w:tabs>
          <w:tab w:pos="1848" w:val="left" w:leader="none"/>
          <w:tab w:pos="1849" w:val="left" w:leader="none"/>
        </w:tabs>
        <w:spacing w:line="240" w:lineRule="auto" w:before="119" w:after="0"/>
        <w:ind w:left="1848" w:right="0" w:hanging="566"/>
        <w:jc w:val="left"/>
        <w:rPr>
          <w:sz w:val="18"/>
        </w:rPr>
      </w:pPr>
      <w:r>
        <w:rPr>
          <w:spacing w:val="-4"/>
          <w:sz w:val="18"/>
        </w:rPr>
        <w:t>Check</w:t>
      </w:r>
      <w:r>
        <w:rPr>
          <w:spacing w:val="-8"/>
          <w:sz w:val="18"/>
        </w:rPr>
        <w:t> </w:t>
      </w:r>
      <w:r>
        <w:rPr>
          <w:spacing w:val="-4"/>
          <w:sz w:val="18"/>
        </w:rPr>
        <w:t>the</w:t>
      </w:r>
      <w:r>
        <w:rPr>
          <w:spacing w:val="-6"/>
          <w:sz w:val="18"/>
        </w:rPr>
        <w:t> </w:t>
      </w:r>
      <w:r>
        <w:rPr>
          <w:spacing w:val="-4"/>
          <w:sz w:val="18"/>
        </w:rPr>
        <w:t>wiring</w:t>
      </w:r>
      <w:r>
        <w:rPr>
          <w:spacing w:val="-8"/>
          <w:sz w:val="18"/>
        </w:rPr>
        <w:t> </w:t>
      </w:r>
      <w:r>
        <w:rPr>
          <w:spacing w:val="-4"/>
          <w:sz w:val="18"/>
        </w:rPr>
        <w:t>and</w:t>
      </w:r>
      <w:r>
        <w:rPr>
          <w:spacing w:val="-8"/>
          <w:sz w:val="18"/>
        </w:rPr>
        <w:t> </w:t>
      </w:r>
      <w:r>
        <w:rPr>
          <w:spacing w:val="-4"/>
          <w:sz w:val="18"/>
        </w:rPr>
        <w:t>ensure</w:t>
      </w:r>
      <w:r>
        <w:rPr>
          <w:spacing w:val="-8"/>
          <w:sz w:val="18"/>
        </w:rPr>
        <w:t> </w:t>
      </w:r>
      <w:r>
        <w:rPr>
          <w:spacing w:val="-4"/>
          <w:sz w:val="18"/>
        </w:rPr>
        <w:t>there</w:t>
      </w:r>
      <w:r>
        <w:rPr>
          <w:spacing w:val="-8"/>
          <w:sz w:val="18"/>
        </w:rPr>
        <w:t> </w:t>
      </w:r>
      <w:r>
        <w:rPr>
          <w:spacing w:val="-4"/>
          <w:sz w:val="18"/>
        </w:rPr>
        <w:t>are</w:t>
      </w:r>
      <w:r>
        <w:rPr>
          <w:spacing w:val="-8"/>
          <w:sz w:val="18"/>
        </w:rPr>
        <w:t> </w:t>
      </w:r>
      <w:r>
        <w:rPr>
          <w:spacing w:val="-3"/>
          <w:sz w:val="18"/>
        </w:rPr>
        <w:t>no</w:t>
      </w:r>
      <w:r>
        <w:rPr>
          <w:spacing w:val="-6"/>
          <w:sz w:val="18"/>
        </w:rPr>
        <w:t> </w:t>
      </w:r>
      <w:r>
        <w:rPr>
          <w:spacing w:val="-4"/>
          <w:sz w:val="18"/>
        </w:rPr>
        <w:t>wires</w:t>
      </w:r>
      <w:r>
        <w:rPr>
          <w:spacing w:val="-8"/>
          <w:sz w:val="18"/>
        </w:rPr>
        <w:t> </w:t>
      </w:r>
      <w:r>
        <w:rPr>
          <w:spacing w:val="-3"/>
          <w:sz w:val="18"/>
        </w:rPr>
        <w:t>near</w:t>
      </w:r>
      <w:r>
        <w:rPr>
          <w:spacing w:val="-9"/>
          <w:sz w:val="18"/>
        </w:rPr>
        <w:t> </w:t>
      </w:r>
      <w:r>
        <w:rPr>
          <w:spacing w:val="-4"/>
          <w:sz w:val="18"/>
        </w:rPr>
        <w:t>moving</w:t>
      </w:r>
      <w:r>
        <w:rPr>
          <w:spacing w:val="-8"/>
          <w:sz w:val="18"/>
        </w:rPr>
        <w:t> </w:t>
      </w:r>
      <w:r>
        <w:rPr>
          <w:spacing w:val="-4"/>
          <w:sz w:val="18"/>
        </w:rPr>
        <w:t>parts.</w:t>
      </w:r>
    </w:p>
    <w:p>
      <w:pPr>
        <w:pStyle w:val="ListParagraph"/>
        <w:numPr>
          <w:ilvl w:val="1"/>
          <w:numId w:val="17"/>
        </w:numPr>
        <w:tabs>
          <w:tab w:pos="1848" w:val="left" w:leader="none"/>
          <w:tab w:pos="1849" w:val="left" w:leader="none"/>
        </w:tabs>
        <w:spacing w:line="240" w:lineRule="auto" w:before="119" w:after="0"/>
        <w:ind w:left="1848" w:right="0" w:hanging="566"/>
        <w:jc w:val="left"/>
        <w:rPr>
          <w:sz w:val="18"/>
        </w:rPr>
      </w:pPr>
      <w:r>
        <w:rPr>
          <w:spacing w:val="-4"/>
          <w:sz w:val="18"/>
        </w:rPr>
        <w:t>The</w:t>
      </w:r>
      <w:r>
        <w:rPr>
          <w:spacing w:val="-9"/>
          <w:sz w:val="18"/>
        </w:rPr>
        <w:t> </w:t>
      </w:r>
      <w:r>
        <w:rPr>
          <w:spacing w:val="-3"/>
          <w:sz w:val="18"/>
        </w:rPr>
        <w:t>arm</w:t>
      </w:r>
      <w:r>
        <w:rPr>
          <w:spacing w:val="-9"/>
          <w:sz w:val="18"/>
        </w:rPr>
        <w:t> </w:t>
      </w:r>
      <w:r>
        <w:rPr>
          <w:sz w:val="18"/>
        </w:rPr>
        <w:t>is</w:t>
      </w:r>
      <w:r>
        <w:rPr>
          <w:spacing w:val="-9"/>
          <w:sz w:val="18"/>
        </w:rPr>
        <w:t> </w:t>
      </w:r>
      <w:r>
        <w:rPr>
          <w:spacing w:val="-4"/>
          <w:sz w:val="18"/>
        </w:rPr>
        <w:t>correctly</w:t>
      </w:r>
      <w:r>
        <w:rPr>
          <w:spacing w:val="-11"/>
          <w:sz w:val="18"/>
        </w:rPr>
        <w:t> </w:t>
      </w:r>
      <w:r>
        <w:rPr>
          <w:spacing w:val="-4"/>
          <w:sz w:val="18"/>
        </w:rPr>
        <w:t>attached</w:t>
      </w:r>
      <w:r>
        <w:rPr>
          <w:spacing w:val="-9"/>
          <w:sz w:val="18"/>
        </w:rPr>
        <w:t> </w:t>
      </w:r>
      <w:r>
        <w:rPr>
          <w:spacing w:val="-3"/>
          <w:sz w:val="18"/>
        </w:rPr>
        <w:t>to</w:t>
      </w:r>
      <w:r>
        <w:rPr>
          <w:spacing w:val="-7"/>
          <w:sz w:val="18"/>
        </w:rPr>
        <w:t> </w:t>
      </w:r>
      <w:r>
        <w:rPr>
          <w:spacing w:val="-4"/>
          <w:sz w:val="18"/>
        </w:rPr>
        <w:t>the</w:t>
      </w:r>
      <w:r>
        <w:rPr>
          <w:spacing w:val="-9"/>
          <w:sz w:val="18"/>
        </w:rPr>
        <w:t> </w:t>
      </w:r>
      <w:r>
        <w:rPr>
          <w:spacing w:val="-4"/>
          <w:sz w:val="18"/>
        </w:rPr>
        <w:t>leaf.</w:t>
      </w:r>
    </w:p>
    <w:p>
      <w:pPr>
        <w:pStyle w:val="ListParagraph"/>
        <w:numPr>
          <w:ilvl w:val="1"/>
          <w:numId w:val="17"/>
        </w:numPr>
        <w:tabs>
          <w:tab w:pos="1848" w:val="left" w:leader="none"/>
          <w:tab w:pos="1849" w:val="left" w:leader="none"/>
        </w:tabs>
        <w:spacing w:line="240" w:lineRule="auto" w:before="119" w:after="0"/>
        <w:ind w:left="1848" w:right="0" w:hanging="566"/>
        <w:jc w:val="left"/>
        <w:rPr>
          <w:sz w:val="18"/>
        </w:rPr>
      </w:pPr>
      <w:r>
        <w:rPr>
          <w:spacing w:val="-4"/>
          <w:sz w:val="18"/>
        </w:rPr>
        <w:t>The heads are correctly placed and </w:t>
      </w:r>
      <w:r>
        <w:rPr>
          <w:spacing w:val="-5"/>
          <w:sz w:val="18"/>
        </w:rPr>
        <w:t>fixed </w:t>
      </w:r>
      <w:r>
        <w:rPr>
          <w:spacing w:val="-3"/>
          <w:sz w:val="18"/>
        </w:rPr>
        <w:t>at </w:t>
      </w:r>
      <w:r>
        <w:rPr>
          <w:spacing w:val="-4"/>
          <w:sz w:val="18"/>
        </w:rPr>
        <w:t>the</w:t>
      </w:r>
      <w:r>
        <w:rPr>
          <w:spacing w:val="-26"/>
          <w:sz w:val="18"/>
        </w:rPr>
        <w:t> </w:t>
      </w:r>
      <w:r>
        <w:rPr>
          <w:spacing w:val="-4"/>
          <w:sz w:val="18"/>
        </w:rPr>
        <w:t>base.</w:t>
      </w:r>
    </w:p>
    <w:p>
      <w:pPr>
        <w:pStyle w:val="BodyText"/>
        <w:rPr>
          <w:sz w:val="20"/>
        </w:rPr>
      </w:pPr>
    </w:p>
    <w:p>
      <w:pPr>
        <w:pStyle w:val="BodyText"/>
        <w:spacing w:before="5"/>
        <w:rPr>
          <w:sz w:val="29"/>
        </w:rPr>
      </w:pPr>
    </w:p>
    <w:p>
      <w:pPr>
        <w:pStyle w:val="BodyText"/>
        <w:spacing w:before="94"/>
        <w:ind w:left="1519" w:right="908"/>
      </w:pPr>
      <w:r>
        <w:rPr/>
        <w:drawing>
          <wp:anchor distT="0" distB="0" distL="0" distR="0" allowOverlap="1" layoutInCell="1" locked="0" behindDoc="0" simplePos="0" relativeHeight="8752">
            <wp:simplePos x="0" y="0"/>
            <wp:positionH relativeFrom="page">
              <wp:posOffset>573239</wp:posOffset>
            </wp:positionH>
            <wp:positionV relativeFrom="paragraph">
              <wp:posOffset>23887</wp:posOffset>
            </wp:positionV>
            <wp:extent cx="324002" cy="283603"/>
            <wp:effectExtent l="0" t="0" r="0" b="0"/>
            <wp:wrapNone/>
            <wp:docPr id="121" name="image30.png" descr=""/>
            <wp:cNvGraphicFramePr>
              <a:graphicFrameLocks noChangeAspect="1"/>
            </wp:cNvGraphicFramePr>
            <a:graphic>
              <a:graphicData uri="http://schemas.openxmlformats.org/drawingml/2006/picture">
                <pic:pic>
                  <pic:nvPicPr>
                    <pic:cNvPr id="122" name="image30.png"/>
                    <pic:cNvPicPr/>
                  </pic:nvPicPr>
                  <pic:blipFill>
                    <a:blip r:embed="rId37" cstate="print"/>
                    <a:stretch>
                      <a:fillRect/>
                    </a:stretch>
                  </pic:blipFill>
                  <pic:spPr>
                    <a:xfrm>
                      <a:off x="0" y="0"/>
                      <a:ext cx="324002" cy="283603"/>
                    </a:xfrm>
                    <a:prstGeom prst="rect">
                      <a:avLst/>
                    </a:prstGeom>
                  </pic:spPr>
                </pic:pic>
              </a:graphicData>
            </a:graphic>
          </wp:anchor>
        </w:drawing>
      </w:r>
      <w:r>
        <w:rPr/>
        <w:t>WARNING: Check the spring protection bracket (Fig. 8, part C) and ensure that the anti-tampering seal sticker has not been removed (Fig. 8, part D).</w:t>
      </w:r>
    </w:p>
    <w:p>
      <w:pPr>
        <w:spacing w:after="0"/>
        <w:sectPr>
          <w:pgSz w:w="11910" w:h="16840"/>
          <w:pgMar w:header="0" w:footer="306" w:top="520" w:bottom="500" w:left="0" w:right="0"/>
        </w:sectPr>
      </w:pPr>
    </w:p>
    <w:p>
      <w:pPr>
        <w:pStyle w:val="BodyText"/>
        <w:rPr>
          <w:sz w:val="20"/>
        </w:rPr>
      </w:pPr>
    </w:p>
    <w:p>
      <w:pPr>
        <w:pStyle w:val="BodyText"/>
        <w:rPr>
          <w:sz w:val="20"/>
        </w:rPr>
      </w:pPr>
    </w:p>
    <w:p>
      <w:pPr>
        <w:pStyle w:val="BodyText"/>
        <w:spacing w:before="7"/>
        <w:rPr>
          <w:sz w:val="10"/>
        </w:rPr>
      </w:pPr>
    </w:p>
    <w:p>
      <w:pPr>
        <w:pStyle w:val="BodyText"/>
        <w:ind w:left="834"/>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0;top:0;width:10235;height:371" type="#_x0000_t202" filled="false" stroked="false">
              <v:textbox inset="0,0,0,0">
                <w:txbxContent>
                  <w:p>
                    <w:pPr>
                      <w:spacing w:before="64"/>
                      <w:ind w:left="269" w:right="0" w:firstLine="0"/>
                      <w:jc w:val="left"/>
                      <w:rPr>
                        <w:b/>
                        <w:sz w:val="18"/>
                      </w:rPr>
                    </w:pPr>
                    <w:r>
                      <w:rPr>
                        <w:b/>
                        <w:color w:val="FFFFFF"/>
                        <w:sz w:val="18"/>
                      </w:rPr>
                      <w:t>5.9 Connecting to the Power Supply</w:t>
                    </w:r>
                  </w:p>
                </w:txbxContent>
              </v:textbox>
              <w10:wrap type="none"/>
            </v:shape>
          </v:group>
        </w:pict>
      </w:r>
      <w:r>
        <w:rPr>
          <w:sz w:val="20"/>
        </w:rPr>
      </w:r>
    </w:p>
    <w:p>
      <w:pPr>
        <w:pStyle w:val="BodyText"/>
        <w:spacing w:before="160"/>
        <w:ind w:left="1493" w:right="994"/>
      </w:pPr>
      <w:r>
        <w:rPr/>
        <w:drawing>
          <wp:anchor distT="0" distB="0" distL="0" distR="0" allowOverlap="1" layoutInCell="1" locked="0" behindDoc="0" simplePos="0" relativeHeight="9232">
            <wp:simplePos x="0" y="0"/>
            <wp:positionH relativeFrom="page">
              <wp:posOffset>549148</wp:posOffset>
            </wp:positionH>
            <wp:positionV relativeFrom="paragraph">
              <wp:posOffset>66686</wp:posOffset>
            </wp:positionV>
            <wp:extent cx="324002" cy="283603"/>
            <wp:effectExtent l="0" t="0" r="0" b="0"/>
            <wp:wrapNone/>
            <wp:docPr id="123" name="image30.png" descr=""/>
            <wp:cNvGraphicFramePr>
              <a:graphicFrameLocks noChangeAspect="1"/>
            </wp:cNvGraphicFramePr>
            <a:graphic>
              <a:graphicData uri="http://schemas.openxmlformats.org/drawingml/2006/picture">
                <pic:pic>
                  <pic:nvPicPr>
                    <pic:cNvPr id="124" name="image30.png"/>
                    <pic:cNvPicPr/>
                  </pic:nvPicPr>
                  <pic:blipFill>
                    <a:blip r:embed="rId37" cstate="print"/>
                    <a:stretch>
                      <a:fillRect/>
                    </a:stretch>
                  </pic:blipFill>
                  <pic:spPr>
                    <a:xfrm>
                      <a:off x="0" y="0"/>
                      <a:ext cx="324002" cy="283603"/>
                    </a:xfrm>
                    <a:prstGeom prst="rect">
                      <a:avLst/>
                    </a:prstGeom>
                  </pic:spPr>
                </pic:pic>
              </a:graphicData>
            </a:graphic>
          </wp:anchor>
        </w:drawing>
      </w:r>
      <w:r>
        <w:rPr/>
        <w:t>WARNING: All the connection operations on the card terminal plates or the peripheral devices should be made with the power disconnected to avoid irreversible electrical</w:t>
      </w:r>
      <w:r>
        <w:rPr>
          <w:spacing w:val="-31"/>
        </w:rPr>
        <w:t> </w:t>
      </w:r>
      <w:r>
        <w:rPr/>
        <w:t>damage.</w:t>
      </w:r>
    </w:p>
    <w:p>
      <w:pPr>
        <w:pStyle w:val="BodyText"/>
        <w:spacing w:before="170"/>
        <w:ind w:left="1466" w:right="994"/>
      </w:pPr>
      <w:r>
        <w:rPr/>
        <w:drawing>
          <wp:anchor distT="0" distB="0" distL="0" distR="0" allowOverlap="1" layoutInCell="1" locked="0" behindDoc="0" simplePos="0" relativeHeight="9256">
            <wp:simplePos x="0" y="0"/>
            <wp:positionH relativeFrom="page">
              <wp:posOffset>539623</wp:posOffset>
            </wp:positionH>
            <wp:positionV relativeFrom="paragraph">
              <wp:posOffset>73544</wp:posOffset>
            </wp:positionV>
            <wp:extent cx="324002" cy="283603"/>
            <wp:effectExtent l="0" t="0" r="0" b="0"/>
            <wp:wrapNone/>
            <wp:docPr id="125" name="image30.png" descr=""/>
            <wp:cNvGraphicFramePr>
              <a:graphicFrameLocks noChangeAspect="1"/>
            </wp:cNvGraphicFramePr>
            <a:graphic>
              <a:graphicData uri="http://schemas.openxmlformats.org/drawingml/2006/picture">
                <pic:pic>
                  <pic:nvPicPr>
                    <pic:cNvPr id="126" name="image30.png"/>
                    <pic:cNvPicPr/>
                  </pic:nvPicPr>
                  <pic:blipFill>
                    <a:blip r:embed="rId37" cstate="print"/>
                    <a:stretch>
                      <a:fillRect/>
                    </a:stretch>
                  </pic:blipFill>
                  <pic:spPr>
                    <a:xfrm>
                      <a:off x="0" y="0"/>
                      <a:ext cx="324002" cy="283603"/>
                    </a:xfrm>
                    <a:prstGeom prst="rect">
                      <a:avLst/>
                    </a:prstGeom>
                  </pic:spPr>
                </pic:pic>
              </a:graphicData>
            </a:graphic>
          </wp:anchor>
        </w:drawing>
      </w:r>
      <w:r>
        <w:rPr/>
        <w:t>WARNING: Before continuing further operations, ensure that it is disconnected from the mains. Before connecting the unit to the power supply, carry out the controls detailed the section ‘Commissioning’.</w:t>
      </w:r>
    </w:p>
    <w:p>
      <w:pPr>
        <w:pStyle w:val="ListParagraph"/>
        <w:numPr>
          <w:ilvl w:val="1"/>
          <w:numId w:val="17"/>
        </w:numPr>
        <w:tabs>
          <w:tab w:pos="1848" w:val="left" w:leader="none"/>
          <w:tab w:pos="1849" w:val="left" w:leader="none"/>
        </w:tabs>
        <w:spacing w:line="240" w:lineRule="auto" w:before="159" w:after="0"/>
        <w:ind w:left="1848" w:right="0" w:hanging="566"/>
        <w:jc w:val="left"/>
        <w:rPr>
          <w:sz w:val="18"/>
        </w:rPr>
      </w:pPr>
      <w:r>
        <w:rPr>
          <w:spacing w:val="-5"/>
          <w:sz w:val="18"/>
        </w:rPr>
        <w:t>Route</w:t>
      </w:r>
      <w:r>
        <w:rPr>
          <w:spacing w:val="-8"/>
          <w:sz w:val="18"/>
        </w:rPr>
        <w:t> </w:t>
      </w:r>
      <w:r>
        <w:rPr>
          <w:spacing w:val="-4"/>
          <w:sz w:val="18"/>
        </w:rPr>
        <w:t>the</w:t>
      </w:r>
      <w:r>
        <w:rPr>
          <w:spacing w:val="-8"/>
          <w:sz w:val="18"/>
        </w:rPr>
        <w:t> </w:t>
      </w:r>
      <w:r>
        <w:rPr>
          <w:spacing w:val="-4"/>
          <w:sz w:val="18"/>
        </w:rPr>
        <w:t>power</w:t>
      </w:r>
      <w:r>
        <w:rPr>
          <w:spacing w:val="-6"/>
          <w:sz w:val="18"/>
        </w:rPr>
        <w:t> </w:t>
      </w:r>
      <w:r>
        <w:rPr>
          <w:spacing w:val="-4"/>
          <w:sz w:val="18"/>
        </w:rPr>
        <w:t>cable</w:t>
      </w:r>
      <w:r>
        <w:rPr>
          <w:spacing w:val="-8"/>
          <w:sz w:val="18"/>
        </w:rPr>
        <w:t> </w:t>
      </w:r>
      <w:r>
        <w:rPr>
          <w:spacing w:val="-3"/>
          <w:sz w:val="18"/>
        </w:rPr>
        <w:t>to</w:t>
      </w:r>
      <w:r>
        <w:rPr>
          <w:spacing w:val="-8"/>
          <w:sz w:val="18"/>
        </w:rPr>
        <w:t> </w:t>
      </w:r>
      <w:r>
        <w:rPr>
          <w:spacing w:val="-4"/>
          <w:sz w:val="18"/>
        </w:rPr>
        <w:t>the</w:t>
      </w:r>
      <w:r>
        <w:rPr>
          <w:spacing w:val="-6"/>
          <w:sz w:val="18"/>
        </w:rPr>
        <w:t> </w:t>
      </w:r>
      <w:r>
        <w:rPr>
          <w:spacing w:val="-4"/>
          <w:sz w:val="18"/>
        </w:rPr>
        <w:t>interior</w:t>
      </w:r>
      <w:r>
        <w:rPr>
          <w:spacing w:val="-9"/>
          <w:sz w:val="18"/>
        </w:rPr>
        <w:t> </w:t>
      </w:r>
      <w:r>
        <w:rPr>
          <w:spacing w:val="-3"/>
          <w:sz w:val="18"/>
        </w:rPr>
        <w:t>of</w:t>
      </w:r>
      <w:r>
        <w:rPr>
          <w:spacing w:val="-8"/>
          <w:sz w:val="18"/>
        </w:rPr>
        <w:t> </w:t>
      </w:r>
      <w:r>
        <w:rPr>
          <w:spacing w:val="-3"/>
          <w:sz w:val="18"/>
        </w:rPr>
        <w:t>the</w:t>
      </w:r>
      <w:r>
        <w:rPr>
          <w:spacing w:val="-8"/>
          <w:sz w:val="18"/>
        </w:rPr>
        <w:t> </w:t>
      </w:r>
      <w:r>
        <w:rPr>
          <w:spacing w:val="-4"/>
          <w:sz w:val="18"/>
        </w:rPr>
        <w:t>operator</w:t>
      </w:r>
      <w:r>
        <w:rPr>
          <w:spacing w:val="-6"/>
          <w:sz w:val="18"/>
        </w:rPr>
        <w:t> </w:t>
      </w:r>
      <w:r>
        <w:rPr>
          <w:spacing w:val="-5"/>
          <w:sz w:val="18"/>
        </w:rPr>
        <w:t>without</w:t>
      </w:r>
      <w:r>
        <w:rPr>
          <w:spacing w:val="-8"/>
          <w:sz w:val="18"/>
        </w:rPr>
        <w:t> </w:t>
      </w:r>
      <w:r>
        <w:rPr>
          <w:spacing w:val="-4"/>
          <w:sz w:val="18"/>
        </w:rPr>
        <w:t>damaging</w:t>
      </w:r>
      <w:r>
        <w:rPr>
          <w:spacing w:val="-8"/>
          <w:sz w:val="18"/>
        </w:rPr>
        <w:t> </w:t>
      </w:r>
      <w:r>
        <w:rPr>
          <w:sz w:val="18"/>
        </w:rPr>
        <w:t>it</w:t>
      </w:r>
      <w:r>
        <w:rPr>
          <w:spacing w:val="-8"/>
          <w:sz w:val="18"/>
        </w:rPr>
        <w:t> </w:t>
      </w:r>
      <w:r>
        <w:rPr>
          <w:spacing w:val="-3"/>
          <w:sz w:val="18"/>
        </w:rPr>
        <w:t>on</w:t>
      </w:r>
      <w:r>
        <w:rPr>
          <w:spacing w:val="-8"/>
          <w:sz w:val="18"/>
        </w:rPr>
        <w:t> </w:t>
      </w:r>
      <w:r>
        <w:rPr>
          <w:spacing w:val="-3"/>
          <w:sz w:val="18"/>
        </w:rPr>
        <w:t>any</w:t>
      </w:r>
      <w:r>
        <w:rPr>
          <w:spacing w:val="-10"/>
          <w:sz w:val="18"/>
        </w:rPr>
        <w:t> </w:t>
      </w:r>
      <w:r>
        <w:rPr>
          <w:spacing w:val="-4"/>
          <w:sz w:val="18"/>
        </w:rPr>
        <w:t>metallic</w:t>
      </w:r>
      <w:r>
        <w:rPr>
          <w:spacing w:val="-8"/>
          <w:sz w:val="18"/>
        </w:rPr>
        <w:t> </w:t>
      </w:r>
      <w:r>
        <w:rPr>
          <w:spacing w:val="-4"/>
          <w:sz w:val="18"/>
        </w:rPr>
        <w:t>edges.</w:t>
      </w:r>
    </w:p>
    <w:p>
      <w:pPr>
        <w:pStyle w:val="ListParagraph"/>
        <w:numPr>
          <w:ilvl w:val="1"/>
          <w:numId w:val="17"/>
        </w:numPr>
        <w:tabs>
          <w:tab w:pos="1848" w:val="left" w:leader="none"/>
          <w:tab w:pos="1849" w:val="left" w:leader="none"/>
        </w:tabs>
        <w:spacing w:line="240" w:lineRule="auto" w:before="119" w:after="0"/>
        <w:ind w:left="1848" w:right="0" w:hanging="566"/>
        <w:jc w:val="left"/>
        <w:rPr>
          <w:sz w:val="18"/>
        </w:rPr>
      </w:pPr>
      <w:r>
        <w:rPr>
          <w:spacing w:val="-4"/>
          <w:sz w:val="18"/>
        </w:rPr>
        <w:t>Open the </w:t>
      </w:r>
      <w:r>
        <w:rPr>
          <w:spacing w:val="-3"/>
          <w:sz w:val="18"/>
        </w:rPr>
        <w:t>cover </w:t>
      </w:r>
      <w:r>
        <w:rPr>
          <w:spacing w:val="-5"/>
          <w:sz w:val="18"/>
        </w:rPr>
        <w:t>(Fig.20 </w:t>
      </w:r>
      <w:r>
        <w:rPr>
          <w:spacing w:val="-4"/>
          <w:sz w:val="18"/>
        </w:rPr>
        <w:t>Part</w:t>
      </w:r>
      <w:r>
        <w:rPr>
          <w:spacing w:val="-16"/>
          <w:sz w:val="18"/>
        </w:rPr>
        <w:t> </w:t>
      </w:r>
      <w:r>
        <w:rPr>
          <w:spacing w:val="-3"/>
          <w:sz w:val="18"/>
        </w:rPr>
        <w:t>A).</w:t>
      </w:r>
    </w:p>
    <w:p>
      <w:pPr>
        <w:pStyle w:val="ListParagraph"/>
        <w:numPr>
          <w:ilvl w:val="1"/>
          <w:numId w:val="17"/>
        </w:numPr>
        <w:tabs>
          <w:tab w:pos="1848" w:val="left" w:leader="none"/>
          <w:tab w:pos="1849" w:val="left" w:leader="none"/>
        </w:tabs>
        <w:spacing w:line="240" w:lineRule="auto" w:before="119" w:after="0"/>
        <w:ind w:left="1848" w:right="0" w:hanging="566"/>
        <w:jc w:val="left"/>
        <w:rPr>
          <w:sz w:val="18"/>
        </w:rPr>
      </w:pPr>
      <w:r>
        <w:rPr>
          <w:spacing w:val="-5"/>
          <w:sz w:val="18"/>
        </w:rPr>
        <w:t>Connect</w:t>
      </w:r>
      <w:r>
        <w:rPr>
          <w:spacing w:val="-8"/>
          <w:sz w:val="18"/>
        </w:rPr>
        <w:t> </w:t>
      </w:r>
      <w:r>
        <w:rPr>
          <w:spacing w:val="-4"/>
          <w:sz w:val="18"/>
        </w:rPr>
        <w:t>the</w:t>
      </w:r>
      <w:r>
        <w:rPr>
          <w:spacing w:val="-8"/>
          <w:sz w:val="18"/>
        </w:rPr>
        <w:t> </w:t>
      </w:r>
      <w:r>
        <w:rPr>
          <w:spacing w:val="-4"/>
          <w:sz w:val="18"/>
        </w:rPr>
        <w:t>mains</w:t>
      </w:r>
      <w:r>
        <w:rPr>
          <w:spacing w:val="-8"/>
          <w:sz w:val="18"/>
        </w:rPr>
        <w:t> </w:t>
      </w:r>
      <w:r>
        <w:rPr>
          <w:spacing w:val="-4"/>
          <w:sz w:val="18"/>
        </w:rPr>
        <w:t>power</w:t>
      </w:r>
      <w:r>
        <w:rPr>
          <w:spacing w:val="-9"/>
          <w:sz w:val="18"/>
        </w:rPr>
        <w:t> </w:t>
      </w:r>
      <w:r>
        <w:rPr>
          <w:spacing w:val="-4"/>
          <w:sz w:val="18"/>
        </w:rPr>
        <w:t>supply</w:t>
      </w:r>
      <w:r>
        <w:rPr>
          <w:spacing w:val="-10"/>
          <w:sz w:val="18"/>
        </w:rPr>
        <w:t> </w:t>
      </w:r>
      <w:r>
        <w:rPr>
          <w:spacing w:val="-4"/>
          <w:sz w:val="18"/>
        </w:rPr>
        <w:t>and</w:t>
      </w:r>
      <w:r>
        <w:rPr>
          <w:spacing w:val="-8"/>
          <w:sz w:val="18"/>
        </w:rPr>
        <w:t> </w:t>
      </w:r>
      <w:r>
        <w:rPr>
          <w:spacing w:val="-4"/>
          <w:sz w:val="18"/>
        </w:rPr>
        <w:t>earth</w:t>
      </w:r>
      <w:r>
        <w:rPr>
          <w:spacing w:val="-8"/>
          <w:sz w:val="18"/>
        </w:rPr>
        <w:t> </w:t>
      </w:r>
      <w:r>
        <w:rPr>
          <w:spacing w:val="-4"/>
          <w:sz w:val="18"/>
        </w:rPr>
        <w:t>outlet</w:t>
      </w:r>
      <w:r>
        <w:rPr>
          <w:spacing w:val="-8"/>
          <w:sz w:val="18"/>
        </w:rPr>
        <w:t> </w:t>
      </w:r>
      <w:r>
        <w:rPr>
          <w:spacing w:val="-4"/>
          <w:sz w:val="18"/>
        </w:rPr>
        <w:t>cable</w:t>
      </w:r>
      <w:r>
        <w:rPr>
          <w:spacing w:val="-8"/>
          <w:sz w:val="18"/>
        </w:rPr>
        <w:t> </w:t>
      </w:r>
      <w:r>
        <w:rPr>
          <w:spacing w:val="-3"/>
          <w:sz w:val="18"/>
        </w:rPr>
        <w:t>on</w:t>
      </w:r>
      <w:r>
        <w:rPr>
          <w:spacing w:val="-8"/>
          <w:sz w:val="18"/>
        </w:rPr>
        <w:t> </w:t>
      </w:r>
      <w:r>
        <w:rPr>
          <w:spacing w:val="-4"/>
          <w:sz w:val="18"/>
        </w:rPr>
        <w:t>the</w:t>
      </w:r>
      <w:r>
        <w:rPr>
          <w:spacing w:val="-6"/>
          <w:sz w:val="18"/>
        </w:rPr>
        <w:t> </w:t>
      </w:r>
      <w:r>
        <w:rPr>
          <w:spacing w:val="-4"/>
          <w:sz w:val="18"/>
        </w:rPr>
        <w:t>terminal</w:t>
      </w:r>
      <w:r>
        <w:rPr>
          <w:spacing w:val="-8"/>
          <w:sz w:val="18"/>
        </w:rPr>
        <w:t> </w:t>
      </w:r>
      <w:r>
        <w:rPr>
          <w:spacing w:val="-4"/>
          <w:sz w:val="18"/>
        </w:rPr>
        <w:t>plates</w:t>
      </w:r>
      <w:r>
        <w:rPr>
          <w:spacing w:val="-8"/>
          <w:sz w:val="18"/>
        </w:rPr>
        <w:t> </w:t>
      </w:r>
      <w:r>
        <w:rPr>
          <w:spacing w:val="-3"/>
          <w:sz w:val="18"/>
        </w:rPr>
        <w:t>as</w:t>
      </w:r>
      <w:r>
        <w:rPr>
          <w:spacing w:val="-8"/>
          <w:sz w:val="18"/>
        </w:rPr>
        <w:t> </w:t>
      </w:r>
      <w:r>
        <w:rPr>
          <w:spacing w:val="-4"/>
          <w:sz w:val="18"/>
        </w:rPr>
        <w:t>shown</w:t>
      </w:r>
      <w:r>
        <w:rPr>
          <w:spacing w:val="-8"/>
          <w:sz w:val="18"/>
        </w:rPr>
        <w:t> </w:t>
      </w:r>
      <w:r>
        <w:rPr>
          <w:sz w:val="18"/>
        </w:rPr>
        <w:t>in</w:t>
      </w:r>
      <w:r>
        <w:rPr>
          <w:spacing w:val="-8"/>
          <w:sz w:val="18"/>
        </w:rPr>
        <w:t> </w:t>
      </w:r>
      <w:r>
        <w:rPr>
          <w:spacing w:val="-4"/>
          <w:sz w:val="18"/>
        </w:rPr>
        <w:t>(Fig.</w:t>
      </w:r>
      <w:r>
        <w:rPr>
          <w:spacing w:val="-3"/>
          <w:sz w:val="18"/>
        </w:rPr>
        <w:t> 20</w:t>
      </w:r>
      <w:r>
        <w:rPr>
          <w:spacing w:val="-8"/>
          <w:sz w:val="18"/>
        </w:rPr>
        <w:t> </w:t>
      </w:r>
      <w:r>
        <w:rPr>
          <w:spacing w:val="-4"/>
          <w:sz w:val="18"/>
        </w:rPr>
        <w:t>Part</w:t>
      </w:r>
      <w:r>
        <w:rPr>
          <w:spacing w:val="-6"/>
          <w:sz w:val="18"/>
        </w:rPr>
        <w:t> </w:t>
      </w:r>
      <w:r>
        <w:rPr>
          <w:spacing w:val="-4"/>
          <w:sz w:val="18"/>
        </w:rPr>
        <w:t>B).</w:t>
      </w:r>
    </w:p>
    <w:p>
      <w:pPr>
        <w:pStyle w:val="ListParagraph"/>
        <w:numPr>
          <w:ilvl w:val="1"/>
          <w:numId w:val="17"/>
        </w:numPr>
        <w:tabs>
          <w:tab w:pos="1848" w:val="left" w:leader="none"/>
          <w:tab w:pos="1849" w:val="left" w:leader="none"/>
        </w:tabs>
        <w:spacing w:line="240" w:lineRule="auto" w:before="119" w:after="0"/>
        <w:ind w:left="1848" w:right="0" w:hanging="566"/>
        <w:jc w:val="left"/>
        <w:rPr>
          <w:sz w:val="18"/>
        </w:rPr>
      </w:pPr>
      <w:r>
        <w:rPr>
          <w:spacing w:val="-5"/>
          <w:sz w:val="18"/>
        </w:rPr>
        <w:t>Replace </w:t>
      </w:r>
      <w:r>
        <w:rPr>
          <w:spacing w:val="-4"/>
          <w:sz w:val="18"/>
        </w:rPr>
        <w:t>the cover (Fig. </w:t>
      </w:r>
      <w:r>
        <w:rPr>
          <w:spacing w:val="-3"/>
          <w:sz w:val="18"/>
        </w:rPr>
        <w:t>20 </w:t>
      </w:r>
      <w:r>
        <w:rPr>
          <w:spacing w:val="-4"/>
          <w:sz w:val="18"/>
        </w:rPr>
        <w:t>Part</w:t>
      </w:r>
      <w:r>
        <w:rPr>
          <w:spacing w:val="-10"/>
          <w:sz w:val="18"/>
        </w:rPr>
        <w:t> </w:t>
      </w:r>
      <w:r>
        <w:rPr>
          <w:spacing w:val="-4"/>
          <w:sz w:val="18"/>
        </w:rPr>
        <w:t>A).</w:t>
      </w:r>
    </w:p>
    <w:p>
      <w:pPr>
        <w:pStyle w:val="BodyText"/>
        <w:rPr>
          <w:sz w:val="20"/>
        </w:rPr>
      </w:pPr>
    </w:p>
    <w:p>
      <w:pPr>
        <w:pStyle w:val="BodyText"/>
        <w:rPr>
          <w:sz w:val="20"/>
        </w:rPr>
      </w:pPr>
    </w:p>
    <w:p>
      <w:pPr>
        <w:pStyle w:val="BodyText"/>
        <w:spacing w:before="2"/>
        <w:rPr>
          <w:sz w:val="13"/>
        </w:rPr>
      </w:pPr>
      <w:r>
        <w:rPr/>
        <w:pict>
          <v:group style="position:absolute;margin-left:42.487999pt;margin-top:9.532585pt;width:509.85pt;height:169.1pt;mso-position-horizontal-relative:page;mso-position-vertical-relative:paragraph;z-index:8944;mso-wrap-distance-left:0;mso-wrap-distance-right:0" coordorigin="850,191" coordsize="10197,3382">
            <v:shape style="position:absolute;left:3148;top:257;width:5676;height:3234" type="#_x0000_t75" stroked="false">
              <v:imagedata r:id="rId136" o:title=""/>
            </v:shape>
            <v:shape style="position:absolute;left:865;top:206;width:10167;height:3352" coordorigin="865,206" coordsize="10167,3352" path="m1051,206l978,220,919,260,879,319,865,392,865,3372,879,3444,919,3503,978,3543,1051,3558,10845,3558,10917,3543,10976,3503,11016,3444,11031,3372,11031,392,11016,319,10976,260,10917,220,10845,206,1051,206e" filled="false" stroked="true" strokeweight="1.5pt" strokecolor="#000000">
              <v:path arrowok="t"/>
              <v:stroke dashstyle="shortdash"/>
            </v:shape>
            <v:shape style="position:absolute;left:974;top:315;width:370;height:370" type="#_x0000_t75" stroked="false">
              <v:imagedata r:id="rId109" o:title=""/>
            </v:shape>
            <v:shape style="position:absolute;left:3962;top:2727;width:503;height:503" coordorigin="3962,2727" coordsize="503,503" path="m4214,2727l4134,2740,4065,2776,4011,2830,3975,2899,3962,2978,3975,3058,4011,3127,4065,3181,4134,3217,4214,3229,4293,3217,4362,3181,4416,3127,4452,3058,4465,2978,4452,2899,4416,2830,4362,2776,4293,2740,4214,2727xe" filled="true" fillcolor="#ffffff" stroked="false">
              <v:path arrowok="t"/>
              <v:fill type="solid"/>
            </v:shape>
            <v:shape style="position:absolute;left:3962;top:2727;width:503;height:503" coordorigin="3962,2727" coordsize="503,503" path="m4214,2727l4134,2740,4065,2776,4011,2830,3975,2899,3962,2978,3975,3058,4011,3127,4065,3181,4134,3217,4214,3229,4293,3217,4362,3181,4416,3127,4452,3058,4465,2978,4452,2899,4416,2830,4362,2776,4293,2740,4214,2727xe" filled="false" stroked="true" strokeweight="2pt" strokecolor="#000000">
              <v:path arrowok="t"/>
              <v:stroke dashstyle="solid"/>
            </v:shape>
            <v:shape style="position:absolute;left:6337;top:1789;width:503;height:503" coordorigin="6337,1789" coordsize="503,503" path="m6588,1789l6509,1802,6440,1838,6386,1892,6350,1961,6337,2041,6350,2120,6386,2189,6440,2243,6509,2279,6588,2292,6668,2279,6737,2243,6791,2189,6827,2120,6839,2041,6827,1961,6791,1892,6737,1838,6668,1802,6588,1789xe" filled="true" fillcolor="#ffffff" stroked="false">
              <v:path arrowok="t"/>
              <v:fill type="solid"/>
            </v:shape>
            <v:shape style="position:absolute;left:6337;top:1789;width:503;height:503" coordorigin="6337,1789" coordsize="503,503" path="m6588,1789l6509,1802,6440,1838,6386,1892,6350,1961,6337,2041,6350,2120,6386,2189,6440,2243,6509,2279,6588,2292,6668,2279,6737,2243,6791,2189,6827,2120,6839,2041,6827,1961,6791,1892,6737,1838,6668,1802,6588,1789xe" filled="false" stroked="true" strokeweight="2pt" strokecolor="#000000">
              <v:path arrowok="t"/>
              <v:stroke dashstyle="solid"/>
            </v:shape>
            <v:shape style="position:absolute;left:996;top:359;width:336;height:281" type="#_x0000_t202" filled="false" stroked="false">
              <v:textbox inset="0,0,0,0">
                <w:txbxContent>
                  <w:p>
                    <w:pPr>
                      <w:spacing w:line="279" w:lineRule="exact" w:before="2"/>
                      <w:ind w:left="0" w:right="0" w:firstLine="0"/>
                      <w:jc w:val="left"/>
                      <w:rPr>
                        <w:rFonts w:ascii="Arial Black"/>
                        <w:b/>
                        <w:sz w:val="20"/>
                      </w:rPr>
                    </w:pPr>
                    <w:r>
                      <w:rPr>
                        <w:rFonts w:ascii="Arial Black"/>
                        <w:b/>
                        <w:color w:val="FFFFFF"/>
                        <w:w w:val="106"/>
                        <w:sz w:val="9"/>
                      </w:rPr>
                      <w:t>5</w:t>
                    </w:r>
                    <w:r>
                      <w:rPr>
                        <w:rFonts w:ascii="Arial Black"/>
                        <w:b/>
                        <w:color w:val="FFFFFF"/>
                        <w:spacing w:val="-1"/>
                        <w:w w:val="106"/>
                        <w:sz w:val="9"/>
                      </w:rPr>
                      <w:t>.</w:t>
                    </w:r>
                    <w:r>
                      <w:rPr>
                        <w:rFonts w:ascii="Arial Black"/>
                        <w:b/>
                        <w:color w:val="FFFFFF"/>
                        <w:w w:val="106"/>
                        <w:sz w:val="9"/>
                      </w:rPr>
                      <w:t>9</w:t>
                    </w:r>
                    <w:r>
                      <w:rPr>
                        <w:rFonts w:ascii="Arial Black"/>
                        <w:b/>
                        <w:color w:val="FFFFFF"/>
                        <w:w w:val="99"/>
                        <w:position w:val="-6"/>
                        <w:sz w:val="20"/>
                      </w:rPr>
                      <w:t>A</w:t>
                    </w:r>
                  </w:p>
                </w:txbxContent>
              </v:textbox>
              <w10:wrap type="none"/>
            </v:shape>
            <v:shape style="position:absolute;left:3204;top:382;width:622;height:202" type="#_x0000_t202" filled="false" stroked="false">
              <v:textbox inset="0,0,0,0">
                <w:txbxContent>
                  <w:p>
                    <w:pPr>
                      <w:spacing w:line="201" w:lineRule="exact" w:before="0"/>
                      <w:ind w:left="0" w:right="0" w:firstLine="0"/>
                      <w:jc w:val="left"/>
                      <w:rPr>
                        <w:sz w:val="18"/>
                      </w:rPr>
                    </w:pPr>
                    <w:r>
                      <w:rPr>
                        <w:sz w:val="18"/>
                      </w:rPr>
                      <w:t>Fig. 20.</w:t>
                    </w:r>
                  </w:p>
                </w:txbxContent>
              </v:textbox>
              <w10:wrap type="none"/>
            </v:shape>
            <v:shape style="position:absolute;left:6479;top:1852;width:251;height:357" type="#_x0000_t202" filled="false" stroked="false">
              <v:textbox inset="0,0,0,0">
                <w:txbxContent>
                  <w:p>
                    <w:pPr>
                      <w:spacing w:line="357" w:lineRule="exact" w:before="0"/>
                      <w:ind w:left="0" w:right="0" w:firstLine="0"/>
                      <w:jc w:val="left"/>
                      <w:rPr>
                        <w:b/>
                        <w:sz w:val="32"/>
                      </w:rPr>
                    </w:pPr>
                    <w:r>
                      <w:rPr>
                        <w:b/>
                        <w:w w:val="99"/>
                        <w:sz w:val="32"/>
                      </w:rPr>
                      <w:t>B</w:t>
                    </w:r>
                  </w:p>
                </w:txbxContent>
              </v:textbox>
              <w10:wrap type="none"/>
            </v:shape>
            <v:shape style="position:absolute;left:4103;top:2790;width:251;height:357" type="#_x0000_t202" filled="false" stroked="false">
              <v:textbox inset="0,0,0,0">
                <w:txbxContent>
                  <w:p>
                    <w:pPr>
                      <w:spacing w:line="357" w:lineRule="exact" w:before="0"/>
                      <w:ind w:left="0" w:right="0" w:firstLine="0"/>
                      <w:jc w:val="left"/>
                      <w:rPr>
                        <w:b/>
                        <w:sz w:val="32"/>
                      </w:rPr>
                    </w:pPr>
                    <w:r>
                      <w:rPr>
                        <w:b/>
                        <w:w w:val="99"/>
                        <w:sz w:val="32"/>
                      </w:rPr>
                      <w:t>A</w:t>
                    </w:r>
                  </w:p>
                </w:txbxContent>
              </v:textbox>
              <w10:wrap type="none"/>
            </v:shape>
            <w10:wrap type="topAndBottom"/>
          </v:group>
        </w:pict>
      </w:r>
    </w:p>
    <w:p>
      <w:pPr>
        <w:pStyle w:val="BodyText"/>
        <w:spacing w:before="2"/>
        <w:rPr>
          <w:sz w:val="8"/>
        </w:rPr>
      </w:pPr>
    </w:p>
    <w:p>
      <w:pPr>
        <w:pStyle w:val="BodyText"/>
        <w:ind w:left="811"/>
        <w:rPr>
          <w:sz w:val="20"/>
        </w:rPr>
      </w:pPr>
      <w:r>
        <w:rPr>
          <w:sz w:val="20"/>
        </w:rPr>
        <w:pict>
          <v:group style="width:511.75pt;height:349.5pt;mso-position-horizontal-relative:char;mso-position-vertical-relative:line" coordorigin="0,0" coordsize="10235,6990">
            <v:shape style="position:absolute;left:15;top:15;width:10205;height:6960" coordorigin="15,15" coordsize="10205,6960" path="m401,15l323,23,251,45,185,81,128,128,81,185,45,251,23,323,15,401,15,6589,23,6666,45,6739,81,6805,128,6862,185,6909,251,6945,323,6967,401,6975,9833,6975,9911,6967,9984,6945,10049,6909,10107,6862,10154,6805,10189,6739,10212,6666,10220,6589,10220,401,10212,323,10189,251,10154,185,10107,128,10049,81,9984,45,9911,23,9833,15,401,15e" filled="false" stroked="true" strokeweight="1.5pt" strokecolor="#000000">
              <v:path arrowok="t"/>
              <v:stroke dashstyle="shortdash"/>
            </v:shape>
            <v:shape style="position:absolute;left:163;top:140;width:370;height:370" type="#_x0000_t75" stroked="false">
              <v:imagedata r:id="rId103" o:title=""/>
            </v:shape>
            <v:shape style="position:absolute;left:636;top:176;width:510;height:447" type="#_x0000_t75" stroked="false">
              <v:imagedata r:id="rId37" o:title=""/>
            </v:shape>
            <v:shape style="position:absolute;left:2908;top:909;width:4464;height:6006" type="#_x0000_t75" stroked="false">
              <v:imagedata r:id="rId137" o:title=""/>
            </v:shape>
            <v:shape style="position:absolute;left:4426;top:2304;width:503;height:503" coordorigin="4426,2304" coordsize="503,503" path="m4677,2304l4598,2316,4529,2352,4475,2406,4439,2475,4426,2555,4439,2634,4475,2703,4529,2757,4598,2793,4677,2806,4757,2793,4826,2757,4880,2703,4915,2634,4928,2555,4915,2475,4880,2406,4826,2352,4757,2316,4677,2304xe" filled="true" fillcolor="#ffffff" stroked="false">
              <v:path arrowok="t"/>
              <v:fill type="solid"/>
            </v:shape>
            <v:shape style="position:absolute;left:4426;top:2304;width:503;height:503" coordorigin="4426,2304" coordsize="503,503" path="m4677,2304l4598,2316,4529,2352,4475,2406,4439,2475,4426,2555,4439,2634,4475,2703,4529,2757,4598,2793,4677,2806,4757,2793,4826,2757,4880,2703,4915,2634,4928,2555,4915,2475,4880,2406,4826,2352,4757,2316,4677,2304xe" filled="false" stroked="true" strokeweight="2.0pt" strokecolor="#000000">
              <v:path arrowok="t"/>
              <v:stroke dashstyle="solid"/>
            </v:shape>
            <v:shape style="position:absolute;left:2787;top:2304;width:503;height:503" coordorigin="2787,2304" coordsize="503,503" path="m3038,2304l2959,2316,2890,2352,2835,2406,2800,2475,2787,2555,2800,2634,2835,2703,2890,2757,2959,2793,3038,2806,3117,2793,3186,2757,3241,2703,3276,2634,3289,2555,3276,2475,3241,2406,3186,2352,3117,2316,3038,2304xe" filled="true" fillcolor="#ffffff" stroked="false">
              <v:path arrowok="t"/>
              <v:fill type="solid"/>
            </v:shape>
            <v:shape style="position:absolute;left:2787;top:2304;width:503;height:503" coordorigin="2787,2304" coordsize="503,503" path="m3038,2304l2959,2316,2890,2352,2835,2406,2800,2475,2787,2555,2800,2634,2835,2703,2890,2757,2959,2793,3038,2806,3117,2793,3186,2757,3241,2703,3276,2634,3289,2555,3276,2475,3241,2406,3186,2352,3117,2316,3038,2304xe" filled="false" stroked="true" strokeweight="2pt" strokecolor="#000000">
              <v:path arrowok="t"/>
              <v:stroke dashstyle="solid"/>
            </v:shape>
            <v:shape style="position:absolute;left:2787;top:963;width:503;height:503" coordorigin="2787,963" coordsize="503,503" path="m3038,963l2959,975,2890,1011,2835,1065,2800,1134,2787,1214,2800,1293,2835,1362,2890,1416,2959,1452,3038,1465,3117,1452,3186,1416,3241,1362,3276,1293,3289,1214,3276,1134,3241,1065,3186,1011,3117,975,3038,963xe" filled="true" fillcolor="#ffffff" stroked="false">
              <v:path arrowok="t"/>
              <v:fill type="solid"/>
            </v:shape>
            <v:shape style="position:absolute;left:2787;top:963;width:503;height:503" coordorigin="2787,963" coordsize="503,503" path="m3038,963l2959,975,2890,1011,2835,1065,2800,1134,2787,1214,2800,1293,2835,1362,2890,1416,2959,1452,3038,1465,3117,1452,3186,1416,3241,1362,3276,1293,3289,1214,3276,1134,3241,1065,3186,1011,3117,975,3038,963xe" filled="false" stroked="true" strokeweight="2pt" strokecolor="#000000">
              <v:path arrowok="t"/>
              <v:stroke dashstyle="solid"/>
            </v:shape>
            <v:shape style="position:absolute;left:5944;top:974;width:503;height:503" coordorigin="5944,974" coordsize="503,503" path="m6195,974l6116,986,6047,1022,5993,1076,5957,1145,5944,1225,5957,1304,5993,1373,6047,1428,6116,1463,6195,1476,6275,1463,6344,1428,6398,1373,6434,1304,6446,1225,6434,1145,6398,1076,6344,1022,6275,986,6195,974xe" filled="true" fillcolor="#ffffff" stroked="false">
              <v:path arrowok="t"/>
              <v:fill type="solid"/>
            </v:shape>
            <v:shape style="position:absolute;left:5944;top:974;width:503;height:503" coordorigin="5944,974" coordsize="503,503" path="m6195,974l6116,986,6047,1022,5993,1076,5957,1145,5944,1225,5957,1304,5993,1373,6047,1428,6116,1463,6195,1476,6275,1463,6344,1428,6398,1373,6434,1304,6446,1225,6434,1145,6398,1076,6344,1022,6275,986,6195,974xe" filled="false" stroked="true" strokeweight="2.0pt" strokecolor="#000000">
              <v:path arrowok="t"/>
              <v:stroke dashstyle="solid"/>
            </v:shape>
            <v:shape style="position:absolute;left:6560;top:2915;width:503;height:503" coordorigin="6560,2915" coordsize="503,503" path="m6811,2915l6731,2928,6662,2963,6608,3018,6572,3087,6560,3166,6572,3245,6608,3314,6662,3369,6731,3404,6811,3417,6890,3404,6959,3369,7014,3314,7049,3245,7062,3166,7049,3087,7014,3018,6959,2963,6890,2928,6811,2915xe" filled="true" fillcolor="#ffffff" stroked="false">
              <v:path arrowok="t"/>
              <v:fill type="solid"/>
            </v:shape>
            <v:shape style="position:absolute;left:6560;top:2915;width:503;height:503" coordorigin="6560,2915" coordsize="503,503" path="m6811,2915l6731,2928,6662,2963,6608,3018,6572,3087,6560,3166,6572,3245,6608,3314,6662,3369,6731,3404,6811,3417,6890,3404,6959,3369,7014,3314,7049,3245,7062,3166,7049,3087,7014,3018,6959,2963,6890,2928,6811,2915xe" filled="false" stroked="true" strokeweight="2.0pt" strokecolor="#000000">
              <v:path arrowok="t"/>
              <v:stroke dashstyle="solid"/>
            </v:shape>
            <v:shape style="position:absolute;left:6560;top:3474;width:503;height:503" coordorigin="6560,3474" coordsize="503,503" path="m6811,3474l6731,3486,6662,3522,6608,3576,6572,3645,6560,3725,6572,3804,6608,3873,6662,3927,6731,3963,6811,3976,6890,3963,6959,3927,7014,3873,7049,3804,7062,3725,7049,3645,7014,3576,6959,3522,6890,3486,6811,3474xe" filled="true" fillcolor="#ffffff" stroked="false">
              <v:path arrowok="t"/>
              <v:fill type="solid"/>
            </v:shape>
            <v:shape style="position:absolute;left:6560;top:3474;width:503;height:503" coordorigin="6560,3474" coordsize="503,503" path="m6811,3474l6731,3486,6662,3522,6608,3576,6572,3645,6560,3725,6572,3804,6608,3873,6662,3927,6731,3963,6811,3976,6890,3963,6959,3927,7014,3873,7049,3804,7062,3725,7049,3645,7014,3576,6959,3522,6890,3486,6811,3474xe" filled="false" stroked="true" strokeweight="2pt" strokecolor="#000000">
              <v:path arrowok="t"/>
              <v:stroke dashstyle="solid"/>
            </v:shape>
            <v:shape style="position:absolute;left:185;top:184;width:336;height:281" type="#_x0000_t202" filled="false" stroked="false">
              <v:textbox inset="0,0,0,0">
                <w:txbxContent>
                  <w:p>
                    <w:pPr>
                      <w:spacing w:line="279" w:lineRule="exact" w:before="2"/>
                      <w:ind w:left="0" w:right="0" w:firstLine="0"/>
                      <w:jc w:val="left"/>
                      <w:rPr>
                        <w:rFonts w:ascii="Arial Black"/>
                        <w:b/>
                        <w:sz w:val="20"/>
                      </w:rPr>
                    </w:pPr>
                    <w:r>
                      <w:rPr>
                        <w:rFonts w:ascii="Arial Black"/>
                        <w:b/>
                        <w:color w:val="FFFFFF"/>
                        <w:w w:val="106"/>
                        <w:sz w:val="9"/>
                      </w:rPr>
                      <w:t>5</w:t>
                    </w:r>
                    <w:r>
                      <w:rPr>
                        <w:rFonts w:ascii="Arial Black"/>
                        <w:b/>
                        <w:color w:val="FFFFFF"/>
                        <w:spacing w:val="-1"/>
                        <w:w w:val="106"/>
                        <w:sz w:val="9"/>
                      </w:rPr>
                      <w:t>.</w:t>
                    </w:r>
                    <w:r>
                      <w:rPr>
                        <w:rFonts w:ascii="Arial Black"/>
                        <w:b/>
                        <w:color w:val="FFFFFF"/>
                        <w:w w:val="106"/>
                        <w:sz w:val="9"/>
                      </w:rPr>
                      <w:t>9</w:t>
                    </w:r>
                    <w:r>
                      <w:rPr>
                        <w:rFonts w:ascii="Arial Black"/>
                        <w:b/>
                        <w:color w:val="FFFFFF"/>
                        <w:w w:val="99"/>
                        <w:position w:val="-6"/>
                        <w:sz w:val="20"/>
                      </w:rPr>
                      <w:t>B</w:t>
                    </w:r>
                  </w:p>
                </w:txbxContent>
              </v:textbox>
              <w10:wrap type="none"/>
            </v:shape>
            <v:shape style="position:absolute;left:1332;top:214;width:6005;height:614" type="#_x0000_t202" filled="false" stroked="false">
              <v:textbox inset="0,0,0,0">
                <w:txbxContent>
                  <w:p>
                    <w:pPr>
                      <w:spacing w:line="201" w:lineRule="exact" w:before="0"/>
                      <w:ind w:left="0" w:right="0" w:firstLine="0"/>
                      <w:jc w:val="left"/>
                      <w:rPr>
                        <w:sz w:val="18"/>
                      </w:rPr>
                    </w:pPr>
                    <w:r>
                      <w:rPr>
                        <w:sz w:val="18"/>
                      </w:rPr>
                      <w:t>WARNING: Do not invert the power supply and earth cables.</w:t>
                    </w:r>
                  </w:p>
                  <w:p>
                    <w:pPr>
                      <w:spacing w:line="206" w:lineRule="exact" w:before="0"/>
                      <w:ind w:left="0" w:right="0" w:firstLine="0"/>
                      <w:jc w:val="left"/>
                      <w:rPr>
                        <w:sz w:val="18"/>
                      </w:rPr>
                    </w:pPr>
                    <w:r>
                      <w:rPr>
                        <w:sz w:val="18"/>
                      </w:rPr>
                      <w:t>It  has  to  be  possible  to  section  the  power  from  the  mains     junction</w:t>
                    </w:r>
                  </w:p>
                  <w:p>
                    <w:pPr>
                      <w:spacing w:line="207" w:lineRule="exact" w:before="0"/>
                      <w:ind w:left="0" w:right="0" w:firstLine="0"/>
                      <w:jc w:val="left"/>
                      <w:rPr>
                        <w:sz w:val="18"/>
                      </w:rPr>
                    </w:pPr>
                    <w:r>
                      <w:rPr>
                        <w:sz w:val="18"/>
                      </w:rPr>
                      <w:t>(see Fig. 21 E) with a 3mm minimum contact opening (not supplied).</w:t>
                    </w:r>
                  </w:p>
                </w:txbxContent>
              </v:textbox>
              <w10:wrap type="none"/>
            </v:shape>
            <v:shape style="position:absolute;left:7435;top:421;width:310;height:202" type="#_x0000_t202" filled="false" stroked="false">
              <v:textbox inset="0,0,0,0">
                <w:txbxContent>
                  <w:p>
                    <w:pPr>
                      <w:spacing w:line="201" w:lineRule="exact" w:before="0"/>
                      <w:ind w:left="0" w:right="0" w:firstLine="0"/>
                      <w:jc w:val="left"/>
                      <w:rPr>
                        <w:sz w:val="18"/>
                      </w:rPr>
                    </w:pPr>
                    <w:r>
                      <w:rPr>
                        <w:sz w:val="18"/>
                      </w:rPr>
                      <w:t>box</w:t>
                    </w:r>
                  </w:p>
                </w:txbxContent>
              </v:textbox>
              <w10:wrap type="none"/>
            </v:shape>
            <v:shape style="position:absolute;left:7838;top:421;width:2098;height:202" type="#_x0000_t202" filled="false" stroked="false">
              <v:textbox inset="0,0,0,0">
                <w:txbxContent>
                  <w:p>
                    <w:pPr>
                      <w:spacing w:line="201" w:lineRule="exact" w:before="0"/>
                      <w:ind w:left="0" w:right="0" w:firstLine="0"/>
                      <w:jc w:val="left"/>
                      <w:rPr>
                        <w:sz w:val="18"/>
                      </w:rPr>
                    </w:pPr>
                    <w:r>
                      <w:rPr>
                        <w:sz w:val="18"/>
                      </w:rPr>
                      <w:t>using  a  two-pole   switch</w:t>
                    </w:r>
                  </w:p>
                </w:txbxContent>
              </v:textbox>
              <w10:wrap type="none"/>
            </v:shape>
            <v:shape style="position:absolute;left:2928;top:1027;width:251;height:357" type="#_x0000_t202" filled="false" stroked="false">
              <v:textbox inset="0,0,0,0">
                <w:txbxContent>
                  <w:p>
                    <w:pPr>
                      <w:spacing w:line="357" w:lineRule="exact" w:before="0"/>
                      <w:ind w:left="0" w:right="0" w:firstLine="0"/>
                      <w:jc w:val="left"/>
                      <w:rPr>
                        <w:b/>
                        <w:sz w:val="32"/>
                      </w:rPr>
                    </w:pPr>
                    <w:r>
                      <w:rPr>
                        <w:b/>
                        <w:w w:val="99"/>
                        <w:sz w:val="32"/>
                      </w:rPr>
                      <w:t>C</w:t>
                    </w:r>
                  </w:p>
                </w:txbxContent>
              </v:textbox>
              <w10:wrap type="none"/>
            </v:shape>
            <v:shape style="position:absolute;left:6085;top:1037;width:251;height:357" type="#_x0000_t202" filled="false" stroked="false">
              <v:textbox inset="0,0,0,0">
                <w:txbxContent>
                  <w:p>
                    <w:pPr>
                      <w:spacing w:line="357" w:lineRule="exact" w:before="0"/>
                      <w:ind w:left="0" w:right="0" w:firstLine="0"/>
                      <w:jc w:val="left"/>
                      <w:rPr>
                        <w:b/>
                        <w:sz w:val="32"/>
                      </w:rPr>
                    </w:pPr>
                    <w:r>
                      <w:rPr>
                        <w:b/>
                        <w:w w:val="99"/>
                        <w:sz w:val="32"/>
                      </w:rPr>
                      <w:t>D</w:t>
                    </w:r>
                  </w:p>
                </w:txbxContent>
              </v:textbox>
              <w10:wrap type="none"/>
            </v:shape>
            <v:shape style="position:absolute;left:2928;top:2369;width:251;height:357" type="#_x0000_t202" filled="false" stroked="false">
              <v:textbox inset="0,0,0,0">
                <w:txbxContent>
                  <w:p>
                    <w:pPr>
                      <w:spacing w:line="357" w:lineRule="exact" w:before="0"/>
                      <w:ind w:left="0" w:right="0" w:firstLine="0"/>
                      <w:jc w:val="left"/>
                      <w:rPr>
                        <w:b/>
                        <w:sz w:val="32"/>
                      </w:rPr>
                    </w:pPr>
                    <w:r>
                      <w:rPr>
                        <w:b/>
                        <w:w w:val="99"/>
                        <w:sz w:val="32"/>
                      </w:rPr>
                      <w:t>B</w:t>
                    </w:r>
                  </w:p>
                </w:txbxContent>
              </v:textbox>
              <w10:wrap type="none"/>
            </v:shape>
            <v:shape style="position:absolute;left:4568;top:2369;width:251;height:357" type="#_x0000_t202" filled="false" stroked="false">
              <v:textbox inset="0,0,0,0">
                <w:txbxContent>
                  <w:p>
                    <w:pPr>
                      <w:spacing w:line="357" w:lineRule="exact" w:before="0"/>
                      <w:ind w:left="0" w:right="0" w:firstLine="0"/>
                      <w:jc w:val="left"/>
                      <w:rPr>
                        <w:b/>
                        <w:sz w:val="32"/>
                      </w:rPr>
                    </w:pPr>
                    <w:r>
                      <w:rPr>
                        <w:b/>
                        <w:w w:val="99"/>
                        <w:sz w:val="32"/>
                      </w:rPr>
                      <w:t>A</w:t>
                    </w:r>
                  </w:p>
                </w:txbxContent>
              </v:textbox>
              <w10:wrap type="none"/>
            </v:shape>
            <v:shape style="position:absolute;left:6702;top:2978;width:233;height:916" type="#_x0000_t202" filled="false" stroked="false">
              <v:textbox inset="0,0,0,0">
                <w:txbxContent>
                  <w:p>
                    <w:pPr>
                      <w:spacing w:line="357" w:lineRule="exact" w:before="0"/>
                      <w:ind w:left="0" w:right="0" w:firstLine="0"/>
                      <w:jc w:val="left"/>
                      <w:rPr>
                        <w:b/>
                        <w:sz w:val="32"/>
                      </w:rPr>
                    </w:pPr>
                    <w:r>
                      <w:rPr>
                        <w:b/>
                        <w:w w:val="99"/>
                        <w:sz w:val="32"/>
                      </w:rPr>
                      <w:t>E</w:t>
                    </w:r>
                  </w:p>
                  <w:p>
                    <w:pPr>
                      <w:spacing w:before="191"/>
                      <w:ind w:left="0" w:right="0" w:firstLine="0"/>
                      <w:jc w:val="left"/>
                      <w:rPr>
                        <w:b/>
                        <w:sz w:val="32"/>
                      </w:rPr>
                    </w:pPr>
                    <w:r>
                      <w:rPr>
                        <w:b/>
                        <w:w w:val="99"/>
                        <w:sz w:val="32"/>
                      </w:rPr>
                      <w:t>F</w:t>
                    </w:r>
                  </w:p>
                </w:txbxContent>
              </v:textbox>
              <w10:wrap type="none"/>
            </v:shape>
            <v:shape style="position:absolute;left:6522;top:6573;width:622;height:202" type="#_x0000_t202" filled="false" stroked="false">
              <v:textbox inset="0,0,0,0">
                <w:txbxContent>
                  <w:p>
                    <w:pPr>
                      <w:spacing w:line="201" w:lineRule="exact" w:before="0"/>
                      <w:ind w:left="0" w:right="0" w:firstLine="0"/>
                      <w:jc w:val="left"/>
                      <w:rPr>
                        <w:sz w:val="18"/>
                      </w:rPr>
                    </w:pPr>
                    <w:r>
                      <w:rPr>
                        <w:sz w:val="18"/>
                      </w:rPr>
                      <w:t>Fig. 21.</w:t>
                    </w:r>
                  </w:p>
                </w:txbxContent>
              </v:textbox>
              <w10:wrap type="none"/>
            </v:shape>
          </v:group>
        </w:pict>
      </w:r>
      <w:r>
        <w:rPr>
          <w:sz w:val="20"/>
        </w:rPr>
      </w:r>
    </w:p>
    <w:p>
      <w:pPr>
        <w:spacing w:after="0"/>
        <w:rPr>
          <w:sz w:val="20"/>
        </w:rPr>
        <w:sectPr>
          <w:pgSz w:w="11910" w:h="16840"/>
          <w:pgMar w:header="0" w:footer="306" w:top="520" w:bottom="500" w:left="0" w:right="0"/>
        </w:sectPr>
      </w:pPr>
    </w:p>
    <w:p>
      <w:pPr>
        <w:pStyle w:val="BodyText"/>
        <w:rPr>
          <w:sz w:val="20"/>
        </w:rPr>
      </w:pPr>
    </w:p>
    <w:p>
      <w:pPr>
        <w:pStyle w:val="BodyText"/>
        <w:rPr>
          <w:sz w:val="20"/>
        </w:rPr>
      </w:pPr>
    </w:p>
    <w:p>
      <w:pPr>
        <w:pStyle w:val="BodyText"/>
        <w:spacing w:before="5"/>
        <w:rPr>
          <w:sz w:val="10"/>
        </w:rPr>
      </w:pPr>
    </w:p>
    <w:p>
      <w:pPr>
        <w:pStyle w:val="BodyText"/>
        <w:ind w:left="834"/>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0;top:0;width:10235;height:371" type="#_x0000_t202" filled="false" stroked="false">
              <v:textbox inset="0,0,0,0">
                <w:txbxContent>
                  <w:p>
                    <w:pPr>
                      <w:spacing w:before="66"/>
                      <w:ind w:left="269" w:right="0" w:firstLine="0"/>
                      <w:jc w:val="left"/>
                      <w:rPr>
                        <w:b/>
                        <w:sz w:val="18"/>
                      </w:rPr>
                    </w:pPr>
                    <w:r>
                      <w:rPr>
                        <w:b/>
                        <w:color w:val="FFFFFF"/>
                        <w:sz w:val="18"/>
                      </w:rPr>
                      <w:t>5.10 VECTOR Electronic Card</w:t>
                    </w:r>
                  </w:p>
                </w:txbxContent>
              </v:textbox>
              <w10:wrap type="none"/>
            </v:shape>
          </v:group>
        </w:pict>
      </w:r>
      <w:r>
        <w:rPr>
          <w:sz w:val="20"/>
        </w:rPr>
      </w:r>
    </w:p>
    <w:p>
      <w:pPr>
        <w:pStyle w:val="BodyText"/>
        <w:spacing w:before="159"/>
        <w:ind w:left="928"/>
      </w:pPr>
      <w:r>
        <w:rPr/>
        <w:t>Fig. 22 shows the main components of the electronic card:</w:t>
      </w:r>
    </w:p>
    <w:p>
      <w:pPr>
        <w:pStyle w:val="BodyText"/>
        <w:spacing w:before="7"/>
        <w:rPr>
          <w:sz w:val="13"/>
        </w:rPr>
      </w:pPr>
    </w:p>
    <w:p>
      <w:pPr>
        <w:spacing w:after="0"/>
        <w:rPr>
          <w:sz w:val="13"/>
        </w:rPr>
        <w:sectPr>
          <w:pgSz w:w="11910" w:h="16840"/>
          <w:pgMar w:header="0" w:footer="306" w:top="520" w:bottom="500" w:left="0" w:right="0"/>
        </w:sectPr>
      </w:pPr>
    </w:p>
    <w:p>
      <w:pPr>
        <w:pStyle w:val="BodyText"/>
        <w:spacing w:before="94"/>
        <w:ind w:left="1289"/>
      </w:pPr>
      <w:r>
        <w:rPr>
          <w:b/>
        </w:rPr>
        <w:t>A - </w:t>
      </w:r>
      <w:r>
        <w:rPr/>
        <w:t>Jumper to display viewing</w:t>
      </w:r>
    </w:p>
    <w:p>
      <w:pPr>
        <w:pStyle w:val="BodyText"/>
        <w:spacing w:before="119"/>
        <w:ind w:left="1289"/>
      </w:pPr>
      <w:r>
        <w:rPr>
          <w:b/>
        </w:rPr>
        <w:t>B - </w:t>
      </w:r>
      <w:r>
        <w:rPr/>
        <w:t>Display and buttons</w:t>
      </w:r>
    </w:p>
    <w:p>
      <w:pPr>
        <w:spacing w:before="119"/>
        <w:ind w:left="1289" w:right="0" w:firstLine="0"/>
        <w:jc w:val="left"/>
        <w:rPr>
          <w:sz w:val="18"/>
        </w:rPr>
      </w:pPr>
      <w:r>
        <w:rPr>
          <w:b/>
          <w:sz w:val="18"/>
        </w:rPr>
        <w:t>C - </w:t>
      </w:r>
      <w:r>
        <w:rPr>
          <w:sz w:val="18"/>
        </w:rPr>
        <w:t>Dip switches</w:t>
      </w:r>
    </w:p>
    <w:p>
      <w:pPr>
        <w:spacing w:before="121"/>
        <w:ind w:left="1289" w:right="0" w:firstLine="0"/>
        <w:jc w:val="left"/>
        <w:rPr>
          <w:sz w:val="18"/>
        </w:rPr>
      </w:pPr>
      <w:r>
        <w:rPr>
          <w:b/>
          <w:sz w:val="18"/>
        </w:rPr>
        <w:t>D - </w:t>
      </w:r>
      <w:r>
        <w:rPr>
          <w:sz w:val="18"/>
        </w:rPr>
        <w:t>PC connector</w:t>
      </w:r>
    </w:p>
    <w:p>
      <w:pPr>
        <w:pStyle w:val="BodyText"/>
        <w:spacing w:before="119"/>
        <w:ind w:left="1289"/>
      </w:pPr>
      <w:r>
        <w:rPr>
          <w:b/>
        </w:rPr>
        <w:t>E - </w:t>
      </w:r>
      <w:r>
        <w:rPr/>
        <w:t>Transformer connector</w:t>
      </w:r>
    </w:p>
    <w:p>
      <w:pPr>
        <w:pStyle w:val="BodyText"/>
        <w:spacing w:before="119"/>
        <w:ind w:left="1289"/>
      </w:pPr>
      <w:r>
        <w:rPr>
          <w:b/>
        </w:rPr>
        <w:t>F - </w:t>
      </w:r>
      <w:r>
        <w:rPr/>
        <w:t>ON-OFF switch connector</w:t>
      </w:r>
    </w:p>
    <w:p>
      <w:pPr>
        <w:pStyle w:val="BodyText"/>
        <w:spacing w:before="119"/>
        <w:ind w:left="1289"/>
      </w:pPr>
      <w:r>
        <w:rPr>
          <w:b/>
        </w:rPr>
        <w:t>G - </w:t>
      </w:r>
      <w:r>
        <w:rPr>
          <w:spacing w:val="-4"/>
        </w:rPr>
        <w:t>Logic setting selection switch</w:t>
      </w:r>
      <w:r>
        <w:rPr>
          <w:spacing w:val="-30"/>
        </w:rPr>
        <w:t> </w:t>
      </w:r>
      <w:r>
        <w:rPr>
          <w:spacing w:val="-5"/>
        </w:rPr>
        <w:t>connector</w:t>
      </w:r>
    </w:p>
    <w:p>
      <w:pPr>
        <w:pStyle w:val="BodyText"/>
        <w:spacing w:before="121"/>
        <w:ind w:left="1289"/>
      </w:pPr>
      <w:r>
        <w:rPr/>
        <w:pict>
          <v:group style="position:absolute;margin-left:42.613998pt;margin-top:36.1119pt;width:511.75pt;height:349.5pt;mso-position-horizontal-relative:page;mso-position-vertical-relative:paragraph;z-index:9808" coordorigin="852,722" coordsize="10235,6990">
            <v:shape style="position:absolute;left:1030;top:894;width:462;height:462" coordorigin="1030,894" coordsize="462,462" path="m1261,894l1188,905,1125,938,1075,988,1042,1052,1030,1125,1042,1198,1075,1261,1125,1311,1188,1344,1261,1356,1334,1344,1398,1311,1448,1261,1480,1198,1492,1125,1480,1052,1448,988,1398,938,1334,905,1261,894xe" filled="true" fillcolor="#000000" stroked="false">
              <v:path arrowok="t"/>
              <v:fill type="solid"/>
            </v:shape>
            <v:shape style="position:absolute;left:1030;top:894;width:462;height:462" coordorigin="1030,894" coordsize="462,462" path="m1261,894l1188,905,1125,938,1075,988,1042,1052,1030,1125,1042,1198,1075,1261,1125,1311,1188,1344,1261,1356,1334,1344,1398,1311,1448,1261,1480,1198,1492,1125,1480,1052,1448,988,1398,938,1334,905,1261,894e" filled="false" stroked="true" strokeweight="1.5pt" strokecolor="#000000">
              <v:path arrowok="t"/>
              <v:stroke dashstyle="solid"/>
            </v:shape>
            <v:shape style="position:absolute;left:867;top:737;width:10205;height:6960" coordorigin="867,737" coordsize="10205,6960" path="m1254,737l1176,745,1103,768,1038,803,980,850,933,908,898,973,875,1046,867,1124,867,7311,875,7389,898,7461,933,7527,980,7584,1038,7631,1103,7667,1176,7689,1254,7697,10686,7697,10763,7689,10836,7667,10902,7631,10959,7584,11006,7527,11042,7461,11064,7389,11072,7311,11072,1124,11064,1046,11042,973,11006,908,10959,850,10902,803,10836,768,10763,745,10686,737,1254,737e" filled="false" stroked="true" strokeweight="1.5pt" strokecolor="#000000">
              <v:path arrowok="t"/>
              <v:stroke dashstyle="shortdash"/>
            </v:shape>
            <v:shape style="position:absolute;left:1051;top:1900;width:9884;height:4490" type="#_x0000_t75" stroked="false">
              <v:imagedata r:id="rId138" o:title=""/>
            </v:shape>
            <v:shape style="position:absolute;left:1146;top:1954;width:503;height:503" coordorigin="1146,1954" coordsize="503,503" path="m1397,1954l1318,1967,1249,2003,1195,2057,1159,2126,1146,2205,1159,2285,1195,2354,1249,2408,1318,2444,1397,2456,1477,2444,1546,2408,1600,2354,1636,2285,1649,2205,1636,2126,1600,2057,1546,2003,1477,1967,1397,1954xe" filled="true" fillcolor="#ffffff" stroked="false">
              <v:path arrowok="t"/>
              <v:fill type="solid"/>
            </v:shape>
            <v:shape style="position:absolute;left:1146;top:1954;width:503;height:503" coordorigin="1146,1954" coordsize="503,503" path="m1397,1954l1318,1967,1249,2003,1195,2057,1159,2126,1146,2205,1159,2285,1195,2354,1249,2408,1318,2444,1397,2456,1477,2444,1546,2408,1600,2354,1636,2285,1649,2205,1636,2126,1600,2057,1546,2003,1477,1967,1397,1954xe" filled="false" stroked="true" strokeweight="2pt" strokecolor="#000000">
              <v:path arrowok="t"/>
              <v:stroke dashstyle="solid"/>
            </v:shape>
            <v:shape style="position:absolute;left:9543;top:1920;width:503;height:503" coordorigin="9543,1920" coordsize="503,503" path="m9794,1920l9715,1933,9646,1968,9591,2023,9556,2092,9543,2171,9556,2250,9591,2319,9646,2374,9715,2409,9794,2422,9873,2409,9942,2374,9997,2319,10032,2250,10045,2171,10032,2092,9997,2023,9942,1968,9873,1933,9794,1920xe" filled="true" fillcolor="#ffffff" stroked="false">
              <v:path arrowok="t"/>
              <v:fill type="solid"/>
            </v:shape>
            <v:shape style="position:absolute;left:9543;top:1920;width:503;height:503" coordorigin="9543,1920" coordsize="503,503" path="m9794,1920l9715,1933,9646,1968,9591,2023,9556,2092,9543,2171,9556,2250,9591,2319,9646,2374,9715,2409,9794,2422,9873,2409,9942,2374,9997,2319,10032,2250,10045,2171,10032,2092,9997,2023,9942,1968,9873,1933,9794,1920xe" filled="false" stroked="true" strokeweight="2pt" strokecolor="#000000">
              <v:path arrowok="t"/>
              <v:stroke dashstyle="solid"/>
            </v:shape>
            <v:shape style="position:absolute;left:3043;top:1933;width:503;height:503" coordorigin="3043,1933" coordsize="503,503" path="m3294,1933l3215,1946,3146,1982,3092,2036,3056,2105,3043,2185,3056,2264,3092,2333,3146,2387,3215,2423,3294,2436,3374,2423,3443,2387,3497,2333,3533,2264,3545,2185,3533,2105,3497,2036,3443,1982,3374,1946,3294,1933xe" filled="true" fillcolor="#ffffff" stroked="false">
              <v:path arrowok="t"/>
              <v:fill type="solid"/>
            </v:shape>
            <v:shape style="position:absolute;left:3043;top:1933;width:503;height:503" coordorigin="3043,1933" coordsize="503,503" path="m3294,1933l3215,1946,3146,1982,3092,2036,3056,2105,3043,2185,3056,2264,3092,2333,3146,2387,3215,2423,3294,2436,3374,2423,3443,2387,3497,2333,3533,2264,3545,2185,3533,2105,3497,2036,3443,1982,3374,1946,3294,1933xe" filled="false" stroked="true" strokeweight="2.0pt" strokecolor="#000000">
              <v:path arrowok="t"/>
              <v:stroke dashstyle="solid"/>
            </v:shape>
            <v:shape style="position:absolute;left:2781;top:5907;width:503;height:503" coordorigin="2781,5907" coordsize="503,503" path="m3032,5907l2952,5920,2884,5956,2829,6010,2793,6079,2781,6159,2793,6238,2829,6307,2884,6361,2952,6397,3032,6410,3111,6397,3180,6361,3235,6307,3270,6238,3283,6159,3270,6079,3235,6010,3180,5956,3111,5920,3032,5907xe" filled="true" fillcolor="#ffffff" stroked="false">
              <v:path arrowok="t"/>
              <v:fill type="solid"/>
            </v:shape>
            <v:shape style="position:absolute;left:2781;top:5907;width:503;height:503" coordorigin="2781,5907" coordsize="503,503" path="m3032,5907l2952,5920,2884,5956,2829,6010,2793,6079,2781,6159,2793,6238,2829,6307,2884,6361,2952,6397,3032,6410,3111,6397,3180,6361,3235,6307,3270,6238,3283,6159,3270,6079,3235,6010,3180,5956,3111,5920,3032,5907xe" filled="false" stroked="true" strokeweight="2pt" strokecolor="#000000">
              <v:path arrowok="t"/>
              <v:stroke dashstyle="solid"/>
            </v:shape>
            <v:shape style="position:absolute;left:2166;top:5907;width:503;height:503" coordorigin="2166,5907" coordsize="503,503" path="m2417,5907l2338,5920,2269,5956,2215,6010,2179,6079,2166,6159,2179,6238,2215,6307,2269,6361,2338,6397,2417,6410,2497,6397,2566,6361,2620,6307,2656,6238,2669,6159,2656,6079,2620,6010,2566,5956,2497,5920,2417,5907xe" filled="true" fillcolor="#ffffff" stroked="false">
              <v:path arrowok="t"/>
              <v:fill type="solid"/>
            </v:shape>
            <v:shape style="position:absolute;left:2166;top:5907;width:503;height:503" coordorigin="2166,5907" coordsize="503,503" path="m2417,5907l2338,5920,2269,5956,2215,6010,2179,6079,2166,6159,2179,6238,2215,6307,2269,6361,2338,6397,2417,6410,2497,6397,2566,6361,2620,6307,2656,6238,2669,6159,2656,6079,2620,6010,2566,5956,2497,5920,2417,5907xe" filled="false" stroked="true" strokeweight="2.0pt" strokecolor="#000000">
              <v:path arrowok="t"/>
              <v:stroke dashstyle="solid"/>
            </v:shape>
            <v:shape style="position:absolute;left:1047;top:5893;width:503;height:503" coordorigin="1047,5893" coordsize="503,503" path="m1298,5893l1219,5905,1150,5941,1095,5995,1060,6064,1047,6144,1060,6223,1095,6292,1150,6346,1219,6382,1298,6395,1377,6382,1446,6346,1501,6292,1536,6223,1549,6144,1536,6064,1501,5995,1446,5941,1377,5905,1298,5893xe" filled="true" fillcolor="#ffffff" stroked="false">
              <v:path arrowok="t"/>
              <v:fill type="solid"/>
            </v:shape>
            <v:shape style="position:absolute;left:1047;top:5893;width:503;height:503" coordorigin="1047,5893" coordsize="503,503" path="m1298,5893l1219,5905,1150,5941,1095,5995,1060,6064,1047,6144,1060,6223,1095,6292,1150,6346,1219,6382,1298,6395,1377,6382,1446,6346,1501,6292,1536,6223,1549,6144,1536,6064,1501,5995,1446,5941,1377,5905,1298,5893xe" filled="false" stroked="true" strokeweight="2pt" strokecolor="#000000">
              <v:path arrowok="t"/>
              <v:stroke dashstyle="solid"/>
            </v:shape>
            <v:shape style="position:absolute;left:2356;top:1947;width:503;height:503" coordorigin="2356,1947" coordsize="503,503" path="m2607,1947l2528,1960,2459,1995,2405,2050,2369,2119,2356,2198,2369,2278,2405,2347,2459,2401,2528,2437,2607,2449,2687,2437,2756,2401,2810,2347,2846,2278,2858,2198,2846,2119,2810,2050,2756,1995,2687,1960,2607,1947xe" filled="true" fillcolor="#ffffff" stroked="false">
              <v:path arrowok="t"/>
              <v:fill type="solid"/>
            </v:shape>
            <v:shape style="position:absolute;left:2356;top:1947;width:503;height:503" coordorigin="2356,1947" coordsize="503,503" path="m2607,1947l2528,1960,2459,1995,2405,2050,2369,2119,2356,2198,2369,2278,2405,2347,2459,2401,2528,2437,2607,2449,2687,2437,2756,2401,2810,2347,2846,2278,2858,2198,2846,2119,2810,2050,2756,1995,2687,1960,2607,1947xe" filled="false" stroked="true" strokeweight="2pt" strokecolor="#000000">
              <v:path arrowok="t"/>
              <v:stroke dashstyle="solid"/>
            </v:shape>
            <v:shape style="position:absolute;left:3891;top:1941;width:503;height:503" coordorigin="3891,1941" coordsize="503,503" path="m4143,1941l4063,1953,3994,1989,3940,2043,3904,2112,3891,2192,3904,2271,3940,2340,3994,2394,4063,2430,4143,2443,4222,2430,4291,2394,4345,2340,4381,2271,4394,2192,4381,2112,4345,2043,4291,1989,4222,1953,4143,1941xe" filled="true" fillcolor="#ffffff" stroked="false">
              <v:path arrowok="t"/>
              <v:fill type="solid"/>
            </v:shape>
            <v:shape style="position:absolute;left:3891;top:1941;width:503;height:503" coordorigin="3891,1941" coordsize="503,503" path="m4143,1941l4063,1953,3994,1989,3940,2043,3904,2112,3891,2192,3904,2271,3940,2340,3994,2394,4063,2430,4143,2443,4222,2430,4291,2394,4345,2340,4381,2271,4394,2192,4381,2112,4345,2043,4291,1989,4222,1953,4143,1941xe" filled="false" stroked="true" strokeweight="2pt" strokecolor="#000000">
              <v:path arrowok="t"/>
              <v:stroke dashstyle="solid"/>
            </v:shape>
            <v:shape style="position:absolute;left:5359;top:1927;width:503;height:503" coordorigin="5359,1927" coordsize="503,503" path="m5610,1927l5531,1940,5462,1975,5407,2030,5372,2099,5359,2178,5372,2258,5407,2326,5462,2381,5531,2416,5610,2429,5689,2416,5758,2381,5813,2326,5848,2258,5861,2178,5848,2099,5813,2030,5758,1975,5689,1940,5610,1927xe" filled="true" fillcolor="#ffffff" stroked="false">
              <v:path arrowok="t"/>
              <v:fill type="solid"/>
            </v:shape>
            <v:shape style="position:absolute;left:5359;top:1927;width:503;height:503" coordorigin="5359,1927" coordsize="503,503" path="m5610,1927l5531,1940,5462,1975,5407,2030,5372,2099,5359,2178,5372,2258,5407,2326,5462,2381,5531,2416,5610,2429,5689,2416,5758,2381,5813,2326,5848,2258,5861,2178,5848,2099,5813,2030,5758,1975,5689,1940,5610,1927xe" filled="false" stroked="true" strokeweight="2pt" strokecolor="#000000">
              <v:path arrowok="t"/>
              <v:stroke dashstyle="solid"/>
            </v:shape>
            <v:shape style="position:absolute;left:6486;top:1941;width:503;height:503" coordorigin="6486,1941" coordsize="503,503" path="m6737,1941l6658,1953,6589,1989,6535,2043,6499,2112,6486,2192,6499,2271,6535,2340,6589,2394,6658,2430,6737,2443,6817,2430,6886,2394,6940,2340,6976,2271,6988,2192,6976,2112,6940,2043,6886,1989,6817,1953,6737,1941xe" filled="true" fillcolor="#ffffff" stroked="false">
              <v:path arrowok="t"/>
              <v:fill type="solid"/>
            </v:shape>
            <v:shape style="position:absolute;left:6486;top:1941;width:503;height:503" coordorigin="6486,1941" coordsize="503,503" path="m6737,1941l6658,1953,6589,1989,6535,2043,6499,2112,6486,2192,6499,2271,6535,2340,6589,2394,6658,2430,6737,2443,6817,2430,6886,2394,6940,2340,6976,2271,6988,2192,6976,2112,6940,2043,6886,1989,6817,1953,6737,1941xe" filled="false" stroked="true" strokeweight="2.0pt" strokecolor="#000000">
              <v:path arrowok="t"/>
              <v:stroke dashstyle="solid"/>
            </v:shape>
            <v:shape style="position:absolute;left:7108;top:1941;width:503;height:503" coordorigin="7108,1941" coordsize="503,503" path="m7359,1941l7279,1953,7210,1989,7156,2043,7120,2112,7108,2192,7120,2271,7156,2340,7210,2394,7279,2430,7359,2443,7438,2430,7507,2394,7561,2340,7597,2271,7610,2192,7597,2112,7561,2043,7507,1989,7438,1953,7359,1941xe" filled="true" fillcolor="#ffffff" stroked="false">
              <v:path arrowok="t"/>
              <v:fill type="solid"/>
            </v:shape>
            <v:shape style="position:absolute;left:7108;top:1941;width:503;height:503" coordorigin="7108,1941" coordsize="503,503" path="m7359,1941l7279,1953,7210,1989,7156,2043,7120,2112,7108,2192,7120,2271,7156,2340,7210,2394,7279,2430,7359,2443,7438,2430,7507,2394,7561,2340,7597,2271,7610,2192,7597,2112,7561,2043,7507,1989,7438,1953,7359,1941xe" filled="false" stroked="true" strokeweight="2.0pt" strokecolor="#000000">
              <v:path arrowok="t"/>
              <v:stroke dashstyle="solid"/>
            </v:shape>
            <v:shape style="position:absolute;left:1763;top:1947;width:503;height:503" coordorigin="1763,1947" coordsize="503,503" path="m2014,1947l1935,1960,1866,1995,1811,2050,1776,2119,1763,2198,1776,2278,1811,2347,1866,2401,1935,2437,2014,2449,2094,2437,2162,2401,2217,2347,2252,2278,2265,2198,2252,2119,2217,2050,2162,1995,2094,1960,2014,1947xe" filled="true" fillcolor="#ffffff" stroked="false">
              <v:path arrowok="t"/>
              <v:fill type="solid"/>
            </v:shape>
            <v:shape style="position:absolute;left:1763;top:1947;width:503;height:503" coordorigin="1763,1947" coordsize="503,503" path="m2014,1947l1935,1960,1866,1995,1811,2050,1776,2119,1763,2198,1776,2278,1811,2347,1866,2401,1935,2437,2014,2449,2094,2437,2162,2401,2217,2347,2252,2278,2265,2198,2252,2119,2217,2050,2162,1995,2094,1960,2014,1947xe" filled="false" stroked="true" strokeweight="2pt" strokecolor="#000000">
              <v:path arrowok="t"/>
              <v:stroke dashstyle="solid"/>
            </v:shape>
            <v:shape style="position:absolute;left:7723;top:1947;width:503;height:503" coordorigin="7723,1947" coordsize="503,503" path="m7974,1947l7894,1960,7825,1995,7771,2050,7735,2119,7723,2198,7735,2278,7771,2347,7825,2401,7894,2437,7974,2449,8053,2437,8122,2401,8176,2347,8212,2278,8225,2198,8212,2119,8176,2050,8122,1995,8053,1960,7974,1947xe" filled="true" fillcolor="#ffffff" stroked="false">
              <v:path arrowok="t"/>
              <v:fill type="solid"/>
            </v:shape>
            <v:shape style="position:absolute;left:7723;top:1947;width:503;height:503" coordorigin="7723,1947" coordsize="503,503" path="m7974,1947l7894,1960,7825,1995,7771,2050,7735,2119,7723,2198,7735,2278,7771,2347,7825,2401,7894,2437,7974,2449,8053,2437,8122,2401,8176,2347,8212,2278,8225,2198,8212,2119,8176,2050,8122,1995,8053,1960,7974,1947xe" filled="false" stroked="true" strokeweight="2pt" strokecolor="#000000">
              <v:path arrowok="t"/>
              <v:stroke dashstyle="solid"/>
            </v:shape>
            <v:shape style="position:absolute;left:8405;top:5896;width:503;height:503" coordorigin="8405,5896" coordsize="503,503" path="m8656,5896l8577,5909,8508,5944,8453,5999,8418,6068,8405,6147,8418,6227,8453,6296,8508,6350,8577,6386,8656,6398,8736,6386,8804,6350,8859,6296,8895,6227,8907,6147,8895,6068,8859,5999,8804,5944,8736,5909,8656,5896xe" filled="true" fillcolor="#ffffff" stroked="false">
              <v:path arrowok="t"/>
              <v:fill type="solid"/>
            </v:shape>
            <v:shape style="position:absolute;left:8405;top:5896;width:503;height:503" coordorigin="8405,5896" coordsize="503,503" path="m8656,5896l8577,5909,8508,5944,8453,5999,8418,6068,8405,6147,8418,6227,8453,6296,8508,6350,8577,6386,8656,6398,8736,6386,8804,6350,8859,6296,8895,6227,8907,6147,8895,6068,8859,5999,8804,5944,8736,5909,8656,5896xe" filled="false" stroked="true" strokeweight="2pt" strokecolor="#000000">
              <v:path arrowok="t"/>
              <v:stroke dashstyle="solid"/>
            </v:shape>
            <v:shape style="position:absolute;left:9543;top:5896;width:503;height:503" coordorigin="9543,5896" coordsize="503,503" path="m9794,5896l9715,5909,9646,5944,9591,5999,9556,6068,9543,6147,9556,6227,9591,6296,9646,6350,9715,6386,9794,6398,9873,6386,9942,6350,9997,6296,10032,6227,10045,6147,10032,6068,9997,5999,9942,5944,9873,5909,9794,5896xe" filled="true" fillcolor="#ffffff" stroked="false">
              <v:path arrowok="t"/>
              <v:fill type="solid"/>
            </v:shape>
            <v:shape style="position:absolute;left:9543;top:5896;width:503;height:503" coordorigin="9543,5896" coordsize="503,503" path="m9794,5896l9715,5909,9646,5944,9591,5999,9556,6068,9543,6147,9556,6227,9591,6296,9646,6350,9715,6386,9794,6398,9873,6386,9942,6350,9997,6296,10032,6227,10045,6147,10032,6068,9997,5999,9942,5944,9873,5909,9794,5896xe" filled="false" stroked="true" strokeweight="2.0pt" strokecolor="#000000">
              <v:path arrowok="t"/>
              <v:stroke dashstyle="solid"/>
            </v:shape>
            <v:shape style="position:absolute;left:10371;top:5896;width:503;height:503" coordorigin="10371,5896" coordsize="503,503" path="m10622,5896l10543,5909,10474,5944,10420,5999,10384,6068,10371,6147,10384,6227,10420,6296,10474,6350,10543,6386,10622,6398,10702,6386,10771,6350,10825,6296,10861,6227,10874,6147,10861,6068,10825,5999,10771,5944,10702,5909,10622,5896xe" filled="true" fillcolor="#ffffff" stroked="false">
              <v:path arrowok="t"/>
              <v:fill type="solid"/>
            </v:shape>
            <v:shape style="position:absolute;left:10371;top:5896;width:503;height:503" coordorigin="10371,5896" coordsize="503,503" path="m10622,5896l10543,5909,10474,5944,10420,5999,10384,6068,10371,6147,10384,6227,10420,6296,10474,6350,10543,6386,10622,6398,10702,6386,10771,6350,10825,6296,10861,6227,10874,6147,10861,6068,10825,5999,10771,5944,10702,5909,10622,5896xe" filled="false" stroked="true" strokeweight="2pt" strokecolor="#000000">
              <v:path arrowok="t"/>
              <v:stroke dashstyle="solid"/>
            </v:shape>
            <v:shape style="position:absolute;left:3782;top:3581;width:4675;height:1774" coordorigin="3782,3581" coordsize="4675,1774" path="m4052,3810l3820,3810,3820,4531,4052,4531,4052,3810m4439,3809l4206,3809,4206,4545,4439,4545,4439,3809m4536,3602l4360,3602,4360,3600,4137,3600,4137,3604,3961,3604,3961,3607,3782,3607,3782,3726,4004,3726,4004,3723,4183,3723,4183,3718,4314,3718,4314,3720,4536,3720,4536,3602m6646,3581l6481,3581,6481,3627,6324,3627,6324,3627,6143,3627,5980,3627,5980,3625,5812,3625,5812,3626,5630,3626,5630,3625,5446,3625,5398,3625,5245,3625,5077,3625,5048,3625,4898,3625,4898,3626,4699,3626,4699,3986,4898,3986,4898,4514,5048,4514,5077,4514,5245,4514,5245,3955,5398,3955,5398,3985,5579,3985,5579,4237,5812,4237,5812,4235,5980,4235,5980,4211,6143,4211,6324,4211,6324,3987,6517,3987,6517,3768,6646,3768,6646,3581m6882,3805l6517,3805,6517,4261,6882,4261,6882,3805m7661,3657l7508,3657,7508,3657,7289,3657,7275,3657,7102,3657,7102,3657,6942,3657,6942,3987,7102,3987,7102,3998,7275,3998,7275,4066,7508,4066,7508,3994,7661,3994,7661,3657m7923,4772l7776,4772,7776,4771,7646,4771,7646,5307,7773,5307,7773,5308,7923,5308,7923,4772m8068,3598l7885,3598,7885,3773,8068,3773,8068,3598m8456,4465l8260,4465,8260,5354,8456,5354,8456,4465e" filled="true" fillcolor="#ffffff" stroked="false">
              <v:path arrowok="t"/>
              <v:fill type="solid"/>
            </v:shape>
            <v:shape style="position:absolute;left:1061;top:972;width:402;height:282" type="#_x0000_t202" filled="false" stroked="false">
              <v:textbox inset="0,0,0,0">
                <w:txbxContent>
                  <w:p>
                    <w:pPr>
                      <w:spacing w:line="279" w:lineRule="exact" w:before="2"/>
                      <w:ind w:left="0" w:right="0" w:firstLine="0"/>
                      <w:jc w:val="left"/>
                      <w:rPr>
                        <w:rFonts w:ascii="Arial Black"/>
                        <w:b/>
                        <w:sz w:val="20"/>
                      </w:rPr>
                    </w:pPr>
                    <w:r>
                      <w:rPr>
                        <w:rFonts w:ascii="Arial Black"/>
                        <w:b/>
                        <w:color w:val="FFFFFF"/>
                        <w:w w:val="106"/>
                        <w:sz w:val="9"/>
                      </w:rPr>
                      <w:t>5</w:t>
                    </w:r>
                    <w:r>
                      <w:rPr>
                        <w:rFonts w:ascii="Arial Black"/>
                        <w:b/>
                        <w:color w:val="FFFFFF"/>
                        <w:spacing w:val="-1"/>
                        <w:w w:val="106"/>
                        <w:sz w:val="9"/>
                      </w:rPr>
                      <w:t>.</w:t>
                    </w:r>
                    <w:r>
                      <w:rPr>
                        <w:rFonts w:ascii="Arial Black"/>
                        <w:b/>
                        <w:color w:val="FFFFFF"/>
                        <w:w w:val="106"/>
                        <w:sz w:val="9"/>
                      </w:rPr>
                      <w:t>1</w:t>
                    </w:r>
                    <w:r>
                      <w:rPr>
                        <w:rFonts w:ascii="Arial Black"/>
                        <w:b/>
                        <w:color w:val="FFFFFF"/>
                        <w:spacing w:val="1"/>
                        <w:w w:val="106"/>
                        <w:sz w:val="9"/>
                      </w:rPr>
                      <w:t>0</w:t>
                    </w:r>
                    <w:r>
                      <w:rPr>
                        <w:rFonts w:ascii="Arial Black"/>
                        <w:b/>
                        <w:color w:val="FFFFFF"/>
                        <w:w w:val="99"/>
                        <w:position w:val="-6"/>
                        <w:sz w:val="20"/>
                      </w:rPr>
                      <w:t>A</w:t>
                    </w:r>
                  </w:p>
                </w:txbxContent>
              </v:textbox>
              <w10:wrap type="none"/>
            </v:shape>
            <v:shape style="position:absolute;left:1287;top:2017;width:251;height:357" type="#_x0000_t202" filled="false" stroked="false">
              <v:textbox inset="0,0,0,0">
                <w:txbxContent>
                  <w:p>
                    <w:pPr>
                      <w:spacing w:line="357" w:lineRule="exact" w:before="0"/>
                      <w:ind w:left="0" w:right="0" w:firstLine="0"/>
                      <w:jc w:val="left"/>
                      <w:rPr>
                        <w:b/>
                        <w:sz w:val="32"/>
                      </w:rPr>
                    </w:pPr>
                    <w:r>
                      <w:rPr>
                        <w:b/>
                        <w:w w:val="99"/>
                        <w:sz w:val="32"/>
                      </w:rPr>
                      <w:t>A</w:t>
                    </w:r>
                  </w:p>
                </w:txbxContent>
              </v:textbox>
              <w10:wrap type="none"/>
            </v:shape>
            <v:shape style="position:absolute;left:1904;top:2010;width:844;height:357" type="#_x0000_t202" filled="false" stroked="false">
              <v:textbox inset="0,0,0,0">
                <w:txbxContent>
                  <w:p>
                    <w:pPr>
                      <w:tabs>
                        <w:tab w:pos="592" w:val="left" w:leader="none"/>
                      </w:tabs>
                      <w:spacing w:line="357" w:lineRule="exact" w:before="0"/>
                      <w:ind w:left="0" w:right="0" w:firstLine="0"/>
                      <w:jc w:val="left"/>
                      <w:rPr>
                        <w:b/>
                        <w:sz w:val="32"/>
                      </w:rPr>
                    </w:pPr>
                    <w:r>
                      <w:rPr>
                        <w:b/>
                        <w:sz w:val="32"/>
                      </w:rPr>
                      <w:t>B</w:t>
                      <w:tab/>
                      <w:t>C</w:t>
                    </w:r>
                  </w:p>
                </w:txbxContent>
              </v:textbox>
              <w10:wrap type="none"/>
            </v:shape>
            <v:shape style="position:absolute;left:3183;top:1998;width:251;height:357" type="#_x0000_t202" filled="false" stroked="false">
              <v:textbox inset="0,0,0,0">
                <w:txbxContent>
                  <w:p>
                    <w:pPr>
                      <w:spacing w:line="357" w:lineRule="exact" w:before="0"/>
                      <w:ind w:left="0" w:right="0" w:firstLine="0"/>
                      <w:jc w:val="left"/>
                      <w:rPr>
                        <w:b/>
                        <w:sz w:val="32"/>
                      </w:rPr>
                    </w:pPr>
                    <w:r>
                      <w:rPr>
                        <w:b/>
                        <w:w w:val="99"/>
                        <w:sz w:val="32"/>
                      </w:rPr>
                      <w:t>D</w:t>
                    </w:r>
                  </w:p>
                </w:txbxContent>
              </v:textbox>
              <w10:wrap type="none"/>
            </v:shape>
            <v:shape style="position:absolute;left:4031;top:2017;width:251;height:357" type="#_x0000_t202" filled="false" stroked="false">
              <v:textbox inset="0,0,0,0">
                <w:txbxContent>
                  <w:p>
                    <w:pPr>
                      <w:spacing w:line="357" w:lineRule="exact" w:before="0"/>
                      <w:ind w:left="0" w:right="0" w:firstLine="0"/>
                      <w:jc w:val="left"/>
                      <w:rPr>
                        <w:b/>
                        <w:sz w:val="32"/>
                      </w:rPr>
                    </w:pPr>
                    <w:r>
                      <w:rPr>
                        <w:b/>
                        <w:w w:val="99"/>
                        <w:sz w:val="32"/>
                      </w:rPr>
                      <w:t>H</w:t>
                    </w:r>
                  </w:p>
                </w:txbxContent>
              </v:textbox>
              <w10:wrap type="none"/>
            </v:shape>
            <v:shape style="position:absolute;left:5552;top:2003;width:109;height:357" type="#_x0000_t202" filled="false" stroked="false">
              <v:textbox inset="0,0,0,0">
                <w:txbxContent>
                  <w:p>
                    <w:pPr>
                      <w:spacing w:line="357" w:lineRule="exact" w:before="0"/>
                      <w:ind w:left="0" w:right="0" w:firstLine="0"/>
                      <w:jc w:val="left"/>
                      <w:rPr>
                        <w:b/>
                        <w:sz w:val="32"/>
                      </w:rPr>
                    </w:pPr>
                    <w:r>
                      <w:rPr>
                        <w:b/>
                        <w:w w:val="99"/>
                        <w:sz w:val="32"/>
                      </w:rPr>
                      <w:t>I</w:t>
                    </w:r>
                  </w:p>
                </w:txbxContent>
              </v:textbox>
              <w10:wrap type="none"/>
            </v:shape>
            <v:shape style="position:absolute;left:6628;top:2003;width:198;height:357" type="#_x0000_t202" filled="false" stroked="false">
              <v:textbox inset="0,0,0,0">
                <w:txbxContent>
                  <w:p>
                    <w:pPr>
                      <w:spacing w:line="357" w:lineRule="exact" w:before="0"/>
                      <w:ind w:left="0" w:right="0" w:firstLine="0"/>
                      <w:jc w:val="left"/>
                      <w:rPr>
                        <w:b/>
                        <w:sz w:val="32"/>
                      </w:rPr>
                    </w:pPr>
                    <w:r>
                      <w:rPr>
                        <w:b/>
                        <w:w w:val="99"/>
                        <w:sz w:val="32"/>
                      </w:rPr>
                      <w:t>J</w:t>
                    </w:r>
                  </w:p>
                </w:txbxContent>
              </v:textbox>
              <w10:wrap type="none"/>
            </v:shape>
            <v:shape style="position:absolute;left:7249;top:2003;width:251;height:357" type="#_x0000_t202" filled="false" stroked="false">
              <v:textbox inset="0,0,0,0">
                <w:txbxContent>
                  <w:p>
                    <w:pPr>
                      <w:spacing w:line="357" w:lineRule="exact" w:before="0"/>
                      <w:ind w:left="0" w:right="0" w:firstLine="0"/>
                      <w:jc w:val="left"/>
                      <w:rPr>
                        <w:b/>
                        <w:sz w:val="32"/>
                      </w:rPr>
                    </w:pPr>
                    <w:r>
                      <w:rPr>
                        <w:b/>
                        <w:w w:val="99"/>
                        <w:sz w:val="32"/>
                      </w:rPr>
                      <w:t>K</w:t>
                    </w:r>
                  </w:p>
                </w:txbxContent>
              </v:textbox>
              <w10:wrap type="none"/>
            </v:shape>
            <v:shape style="position:absolute;left:7864;top:2010;width:216;height:357" type="#_x0000_t202" filled="false" stroked="false">
              <v:textbox inset="0,0,0,0">
                <w:txbxContent>
                  <w:p>
                    <w:pPr>
                      <w:spacing w:line="357" w:lineRule="exact" w:before="0"/>
                      <w:ind w:left="0" w:right="0" w:firstLine="0"/>
                      <w:jc w:val="left"/>
                      <w:rPr>
                        <w:b/>
                        <w:sz w:val="32"/>
                      </w:rPr>
                    </w:pPr>
                    <w:r>
                      <w:rPr>
                        <w:b/>
                        <w:w w:val="99"/>
                        <w:sz w:val="32"/>
                      </w:rPr>
                      <w:t>L</w:t>
                    </w:r>
                  </w:p>
                </w:txbxContent>
              </v:textbox>
              <w10:wrap type="none"/>
            </v:shape>
            <v:shape style="position:absolute;left:9662;top:1998;width:269;height:357" type="#_x0000_t202" filled="false" stroked="false">
              <v:textbox inset="0,0,0,0">
                <w:txbxContent>
                  <w:p>
                    <w:pPr>
                      <w:spacing w:line="357" w:lineRule="exact" w:before="0"/>
                      <w:ind w:left="0" w:right="0" w:firstLine="0"/>
                      <w:jc w:val="left"/>
                      <w:rPr>
                        <w:b/>
                        <w:sz w:val="32"/>
                      </w:rPr>
                    </w:pPr>
                    <w:r>
                      <w:rPr>
                        <w:b/>
                        <w:w w:val="99"/>
                        <w:sz w:val="32"/>
                      </w:rPr>
                      <w:t>O</w:t>
                    </w:r>
                  </w:p>
                </w:txbxContent>
              </v:textbox>
              <w10:wrap type="none"/>
            </v:shape>
            <v:shape style="position:absolute;left:1188;top:5956;width:233;height:357" type="#_x0000_t202" filled="false" stroked="false">
              <v:textbox inset="0,0,0,0">
                <w:txbxContent>
                  <w:p>
                    <w:pPr>
                      <w:spacing w:line="357" w:lineRule="exact" w:before="0"/>
                      <w:ind w:left="0" w:right="0" w:firstLine="0"/>
                      <w:jc w:val="left"/>
                      <w:rPr>
                        <w:b/>
                        <w:sz w:val="32"/>
                      </w:rPr>
                    </w:pPr>
                    <w:r>
                      <w:rPr>
                        <w:b/>
                        <w:w w:val="99"/>
                        <w:sz w:val="32"/>
                      </w:rPr>
                      <w:t>E</w:t>
                    </w:r>
                  </w:p>
                </w:txbxContent>
              </v:textbox>
              <w10:wrap type="none"/>
            </v:shape>
            <v:shape style="position:absolute;left:2307;top:5971;width:216;height:357" type="#_x0000_t202" filled="false" stroked="false">
              <v:textbox inset="0,0,0,0">
                <w:txbxContent>
                  <w:p>
                    <w:pPr>
                      <w:spacing w:line="357" w:lineRule="exact" w:before="0"/>
                      <w:ind w:left="0" w:right="0" w:firstLine="0"/>
                      <w:jc w:val="left"/>
                      <w:rPr>
                        <w:b/>
                        <w:sz w:val="32"/>
                      </w:rPr>
                    </w:pPr>
                    <w:r>
                      <w:rPr>
                        <w:b/>
                        <w:w w:val="99"/>
                        <w:sz w:val="32"/>
                      </w:rPr>
                      <w:t>F</w:t>
                    </w:r>
                  </w:p>
                </w:txbxContent>
              </v:textbox>
              <w10:wrap type="none"/>
            </v:shape>
            <v:shape style="position:absolute;left:2921;top:5971;width:269;height:357" type="#_x0000_t202" filled="false" stroked="false">
              <v:textbox inset="0,0,0,0">
                <w:txbxContent>
                  <w:p>
                    <w:pPr>
                      <w:spacing w:line="357" w:lineRule="exact" w:before="0"/>
                      <w:ind w:left="0" w:right="0" w:firstLine="0"/>
                      <w:jc w:val="left"/>
                      <w:rPr>
                        <w:b/>
                        <w:sz w:val="32"/>
                      </w:rPr>
                    </w:pPr>
                    <w:r>
                      <w:rPr>
                        <w:b/>
                        <w:w w:val="99"/>
                        <w:sz w:val="32"/>
                      </w:rPr>
                      <w:t>G</w:t>
                    </w:r>
                  </w:p>
                </w:txbxContent>
              </v:textbox>
              <w10:wrap type="none"/>
            </v:shape>
            <v:shape style="position:absolute;left:8545;top:5961;width:286;height:357" type="#_x0000_t202" filled="false" stroked="false">
              <v:textbox inset="0,0,0,0">
                <w:txbxContent>
                  <w:p>
                    <w:pPr>
                      <w:spacing w:line="357" w:lineRule="exact" w:before="0"/>
                      <w:ind w:left="0" w:right="0" w:firstLine="0"/>
                      <w:jc w:val="left"/>
                      <w:rPr>
                        <w:b/>
                        <w:sz w:val="32"/>
                      </w:rPr>
                    </w:pPr>
                    <w:r>
                      <w:rPr>
                        <w:b/>
                        <w:w w:val="99"/>
                        <w:sz w:val="32"/>
                      </w:rPr>
                      <w:t>M</w:t>
                    </w:r>
                  </w:p>
                </w:txbxContent>
              </v:textbox>
              <w10:wrap type="none"/>
            </v:shape>
            <v:shape style="position:absolute;left:9686;top:5987;width:251;height:357" type="#_x0000_t202" filled="false" stroked="false">
              <v:textbox inset="0,0,0,0">
                <w:txbxContent>
                  <w:p>
                    <w:pPr>
                      <w:spacing w:line="357" w:lineRule="exact" w:before="0"/>
                      <w:ind w:left="0" w:right="0" w:firstLine="0"/>
                      <w:jc w:val="left"/>
                      <w:rPr>
                        <w:b/>
                        <w:sz w:val="32"/>
                      </w:rPr>
                    </w:pPr>
                    <w:r>
                      <w:rPr>
                        <w:b/>
                        <w:w w:val="99"/>
                        <w:sz w:val="32"/>
                      </w:rPr>
                      <w:t>N</w:t>
                    </w:r>
                  </w:p>
                </w:txbxContent>
              </v:textbox>
              <w10:wrap type="none"/>
            </v:shape>
            <v:shape style="position:absolute;left:10500;top:5987;width:233;height:357" type="#_x0000_t202" filled="false" stroked="false">
              <v:textbox inset="0,0,0,0">
                <w:txbxContent>
                  <w:p>
                    <w:pPr>
                      <w:spacing w:line="357" w:lineRule="exact" w:before="0"/>
                      <w:ind w:left="0" w:right="0" w:firstLine="0"/>
                      <w:jc w:val="left"/>
                      <w:rPr>
                        <w:b/>
                        <w:sz w:val="32"/>
                      </w:rPr>
                    </w:pPr>
                    <w:r>
                      <w:rPr>
                        <w:b/>
                        <w:w w:val="99"/>
                        <w:sz w:val="32"/>
                      </w:rPr>
                      <w:t>P</w:t>
                    </w:r>
                  </w:p>
                </w:txbxContent>
              </v:textbox>
              <w10:wrap type="none"/>
            </v:shape>
            <v:shape style="position:absolute;left:5610;top:6965;width:571;height:202" type="#_x0000_t202" filled="false" stroked="false">
              <v:textbox inset="0,0,0,0">
                <w:txbxContent>
                  <w:p>
                    <w:pPr>
                      <w:spacing w:line="201" w:lineRule="exact" w:before="0"/>
                      <w:ind w:left="0" w:right="0" w:firstLine="0"/>
                      <w:jc w:val="left"/>
                      <w:rPr>
                        <w:sz w:val="18"/>
                      </w:rPr>
                    </w:pPr>
                    <w:r>
                      <w:rPr>
                        <w:sz w:val="18"/>
                      </w:rPr>
                      <w:t>Fig. 22</w:t>
                    </w:r>
                  </w:p>
                </w:txbxContent>
              </v:textbox>
              <w10:wrap type="none"/>
            </v:shape>
            <v:shape style="position:absolute;left:7540;top:5312;width:395;height:243" type="#_x0000_t202" filled="true" fillcolor="#ffffff" stroked="true" strokeweight="2pt" strokecolor="#000000">
              <v:textbox inset="0,0,0,0">
                <w:txbxContent>
                  <w:p>
                    <w:pPr>
                      <w:spacing w:before="54"/>
                      <w:ind w:left="56" w:right="0" w:firstLine="0"/>
                      <w:jc w:val="left"/>
                      <w:rPr>
                        <w:b/>
                        <w:sz w:val="10"/>
                      </w:rPr>
                    </w:pPr>
                    <w:r>
                      <w:rPr>
                        <w:b/>
                        <w:sz w:val="10"/>
                      </w:rPr>
                      <w:t>I O II</w:t>
                    </w:r>
                  </w:p>
                </w:txbxContent>
              </v:textbox>
              <v:fill type="solid"/>
              <v:stroke dashstyle="solid"/>
              <w10:wrap type="none"/>
            </v:shape>
            <w10:wrap type="none"/>
          </v:group>
        </w:pict>
      </w:r>
      <w:r>
        <w:rPr>
          <w:b/>
        </w:rPr>
        <w:t>H - </w:t>
      </w:r>
      <w:r>
        <w:rPr/>
        <w:t>Auxiliary output connections</w:t>
      </w:r>
    </w:p>
    <w:p>
      <w:pPr>
        <w:pStyle w:val="BodyText"/>
        <w:spacing w:before="128"/>
        <w:ind w:left="1289"/>
      </w:pPr>
      <w:r>
        <w:rPr/>
        <w:br w:type="column"/>
      </w:r>
      <w:r>
        <w:rPr>
          <w:b/>
        </w:rPr>
        <w:t>I - </w:t>
      </w:r>
      <w:r>
        <w:rPr/>
        <w:t>Controls/inputs connectors</w:t>
      </w:r>
    </w:p>
    <w:p>
      <w:pPr>
        <w:pStyle w:val="BodyText"/>
        <w:spacing w:before="119"/>
        <w:ind w:left="1289"/>
      </w:pPr>
      <w:r>
        <w:rPr>
          <w:b/>
        </w:rPr>
        <w:t>J - </w:t>
      </w:r>
      <w:r>
        <w:rPr/>
        <w:t>Power supply for the sensors/accessories</w:t>
      </w:r>
    </w:p>
    <w:p>
      <w:pPr>
        <w:pStyle w:val="BodyText"/>
        <w:spacing w:before="119"/>
        <w:ind w:left="1289"/>
      </w:pPr>
      <w:r>
        <w:rPr>
          <w:b/>
        </w:rPr>
        <w:t>K - </w:t>
      </w:r>
      <w:r>
        <w:rPr/>
        <w:t>Multi-logical program switch connector</w:t>
      </w:r>
    </w:p>
    <w:p>
      <w:pPr>
        <w:pStyle w:val="BodyText"/>
        <w:spacing w:before="121"/>
        <w:ind w:left="1289"/>
      </w:pPr>
      <w:r>
        <w:rPr>
          <w:b/>
        </w:rPr>
        <w:t>L - </w:t>
      </w:r>
      <w:r>
        <w:rPr/>
        <w:t>Electronic lock connector</w:t>
      </w:r>
    </w:p>
    <w:p>
      <w:pPr>
        <w:pStyle w:val="BodyText"/>
        <w:spacing w:before="118"/>
        <w:ind w:left="1289"/>
      </w:pPr>
      <w:r>
        <w:rPr>
          <w:b/>
        </w:rPr>
        <w:t>M - </w:t>
      </w:r>
      <w:r>
        <w:rPr/>
        <w:t>Key-pad connector</w:t>
      </w:r>
    </w:p>
    <w:p>
      <w:pPr>
        <w:spacing w:before="118"/>
        <w:ind w:left="1289" w:right="0" w:firstLine="0"/>
        <w:jc w:val="left"/>
        <w:rPr>
          <w:sz w:val="18"/>
        </w:rPr>
      </w:pPr>
      <w:r>
        <w:rPr>
          <w:b/>
          <w:sz w:val="18"/>
        </w:rPr>
        <w:t>N - </w:t>
      </w:r>
      <w:r>
        <w:rPr>
          <w:sz w:val="18"/>
        </w:rPr>
        <w:t>Motor connector</w:t>
      </w:r>
    </w:p>
    <w:p>
      <w:pPr>
        <w:pStyle w:val="BodyText"/>
        <w:spacing w:before="118"/>
        <w:ind w:left="1289"/>
      </w:pPr>
      <w:r>
        <w:rPr>
          <w:b/>
        </w:rPr>
        <w:t>O - </w:t>
      </w:r>
      <w:r>
        <w:rPr/>
        <w:t>Braking level selector connector</w:t>
      </w:r>
    </w:p>
    <w:p>
      <w:pPr>
        <w:pStyle w:val="BodyText"/>
        <w:spacing w:before="121"/>
        <w:ind w:left="1289"/>
      </w:pPr>
      <w:r>
        <w:rPr>
          <w:b/>
        </w:rPr>
        <w:t>P - </w:t>
      </w:r>
      <w:r>
        <w:rPr/>
        <w:t>Arm type program switch</w:t>
      </w:r>
    </w:p>
    <w:p>
      <w:pPr>
        <w:spacing w:after="0"/>
        <w:sectPr>
          <w:type w:val="continuous"/>
          <w:pgSz w:w="11910" w:h="16840"/>
          <w:pgMar w:top="1580" w:bottom="280" w:left="0" w:right="0"/>
          <w:cols w:num="2" w:equalWidth="0">
            <w:col w:w="4578" w:space="534"/>
            <w:col w:w="6798"/>
          </w:cols>
        </w:sectPr>
      </w:pPr>
    </w:p>
    <w:p>
      <w:pPr>
        <w:pStyle w:val="BodyText"/>
        <w:rPr>
          <w:sz w:val="20"/>
        </w:rPr>
      </w:pPr>
      <w:r>
        <w:rPr/>
        <w:pict>
          <v:shape style="position:absolute;margin-left:191.065125pt;margin-top:394.11087pt;width:6.45pt;height:4.9pt;mso-position-horizontal-relative:page;mso-position-vertical-relative:page;z-index:9832" type="#_x0000_t202" filled="false" stroked="false">
            <v:textbox inset="0,0,0,0" style="layout-flow:vertical;mso-layout-flow-alt:bottom-to-top">
              <w:txbxContent>
                <w:p>
                  <w:pPr>
                    <w:spacing w:before="16"/>
                    <w:ind w:left="20" w:right="0" w:firstLine="0"/>
                    <w:jc w:val="left"/>
                    <w:rPr>
                      <w:b/>
                      <w:sz w:val="8"/>
                    </w:rPr>
                  </w:pPr>
                  <w:r>
                    <w:rPr>
                      <w:b/>
                      <w:w w:val="98"/>
                      <w:sz w:val="8"/>
                    </w:rPr>
                    <w:t>A</w:t>
                  </w:r>
                </w:p>
              </w:txbxContent>
            </v:textbox>
            <w10:wrap type="none"/>
          </v:shape>
        </w:pict>
      </w:r>
      <w:r>
        <w:rPr/>
        <w:pict>
          <v:shape style="position:absolute;margin-left:192.847427pt;margin-top:409.058075pt;width:7.65pt;height:30.25pt;mso-position-horizontal-relative:page;mso-position-vertical-relative:page;z-index:9856" type="#_x0000_t202" filled="false" stroked="false">
            <v:textbox inset="0,0,0,0" style="layout-flow:vertical;mso-layout-flow-alt:bottom-to-top">
              <w:txbxContent>
                <w:p>
                  <w:pPr>
                    <w:spacing w:before="17"/>
                    <w:ind w:left="20" w:right="-155" w:firstLine="0"/>
                    <w:jc w:val="left"/>
                    <w:rPr>
                      <w:b/>
                      <w:sz w:val="10"/>
                    </w:rPr>
                  </w:pPr>
                  <w:r>
                    <w:rPr>
                      <w:b/>
                      <w:spacing w:val="-4"/>
                      <w:w w:val="100"/>
                      <w:sz w:val="10"/>
                    </w:rPr>
                    <w:t>A</w:t>
                  </w:r>
                  <w:r>
                    <w:rPr>
                      <w:b/>
                      <w:spacing w:val="-1"/>
                      <w:w w:val="100"/>
                      <w:sz w:val="10"/>
                    </w:rPr>
                    <w:t>U</w:t>
                  </w:r>
                  <w:r>
                    <w:rPr>
                      <w:b/>
                      <w:spacing w:val="2"/>
                      <w:w w:val="100"/>
                      <w:sz w:val="10"/>
                    </w:rPr>
                    <w:t>X</w:t>
                  </w:r>
                  <w:r>
                    <w:rPr>
                      <w:b/>
                      <w:w w:val="100"/>
                      <w:sz w:val="10"/>
                    </w:rPr>
                    <w:t>–</w:t>
                  </w:r>
                  <w:r>
                    <w:rPr>
                      <w:b/>
                      <w:sz w:val="10"/>
                    </w:rPr>
                    <w:t> </w:t>
                  </w:r>
                  <w:r>
                    <w:rPr>
                      <w:b/>
                      <w:w w:val="100"/>
                      <w:sz w:val="10"/>
                    </w:rPr>
                    <w:t>O</w:t>
                  </w:r>
                  <w:r>
                    <w:rPr>
                      <w:b/>
                      <w:spacing w:val="-4"/>
                      <w:w w:val="100"/>
                      <w:sz w:val="10"/>
                    </w:rPr>
                    <w:t>U</w:t>
                  </w:r>
                  <w:r>
                    <w:rPr>
                      <w:b/>
                      <w:spacing w:val="3"/>
                      <w:w w:val="100"/>
                      <w:sz w:val="10"/>
                    </w:rPr>
                    <w:t>T</w:t>
                  </w:r>
                  <w:r>
                    <w:rPr>
                      <w:b/>
                      <w:w w:val="100"/>
                      <w:sz w:val="10"/>
                    </w:rPr>
                    <w:t>1</w:t>
                  </w:r>
                </w:p>
              </w:txbxContent>
            </v:textbox>
            <w10:wrap type="none"/>
          </v:shape>
        </w:pict>
      </w:r>
      <w:r>
        <w:rPr/>
        <w:pict>
          <v:shape style="position:absolute;margin-left:199.945114pt;margin-top:393.990875pt;width:6.45pt;height:4.9pt;mso-position-horizontal-relative:page;mso-position-vertical-relative:page;z-index:9880" type="#_x0000_t202" filled="false" stroked="false">
            <v:textbox inset="0,0,0,0" style="layout-flow:vertical;mso-layout-flow-alt:bottom-to-top">
              <w:txbxContent>
                <w:p>
                  <w:pPr>
                    <w:spacing w:before="16"/>
                    <w:ind w:left="20" w:right="0" w:firstLine="0"/>
                    <w:jc w:val="left"/>
                    <w:rPr>
                      <w:b/>
                      <w:sz w:val="8"/>
                    </w:rPr>
                  </w:pPr>
                  <w:r>
                    <w:rPr>
                      <w:b/>
                      <w:w w:val="98"/>
                      <w:sz w:val="8"/>
                    </w:rPr>
                    <w:t>B</w:t>
                  </w:r>
                </w:p>
              </w:txbxContent>
            </v:textbox>
            <w10:wrap type="none"/>
          </v:shape>
        </w:pict>
      </w:r>
      <w:r>
        <w:rPr/>
        <w:pict>
          <v:shape style="position:absolute;margin-left:208.825119pt;margin-top:393.750854pt;width:15.35pt;height:5pt;mso-position-horizontal-relative:page;mso-position-vertical-relative:page;z-index:9904" type="#_x0000_t202" filled="false" stroked="false">
            <v:textbox inset="0,0,0,0" style="layout-flow:vertical;mso-layout-flow-alt:bottom-to-top">
              <w:txbxContent>
                <w:p>
                  <w:pPr>
                    <w:spacing w:before="16"/>
                    <w:ind w:left="20" w:right="0" w:firstLine="2"/>
                    <w:jc w:val="left"/>
                    <w:rPr>
                      <w:b/>
                      <w:sz w:val="8"/>
                    </w:rPr>
                  </w:pPr>
                  <w:r>
                    <w:rPr>
                      <w:b/>
                      <w:w w:val="98"/>
                      <w:sz w:val="8"/>
                    </w:rPr>
                    <w:t>B</w:t>
                  </w:r>
                </w:p>
                <w:p>
                  <w:pPr>
                    <w:pStyle w:val="BodyText"/>
                    <w:spacing w:before="4"/>
                    <w:rPr>
                      <w:sz w:val="7"/>
                    </w:rPr>
                  </w:pPr>
                </w:p>
                <w:p>
                  <w:pPr>
                    <w:spacing w:before="0"/>
                    <w:ind w:left="20" w:right="0" w:firstLine="0"/>
                    <w:jc w:val="left"/>
                    <w:rPr>
                      <w:b/>
                      <w:sz w:val="8"/>
                    </w:rPr>
                  </w:pPr>
                  <w:r>
                    <w:rPr>
                      <w:b/>
                      <w:w w:val="98"/>
                      <w:sz w:val="8"/>
                    </w:rPr>
                    <w:t>A</w:t>
                  </w:r>
                </w:p>
              </w:txbxContent>
            </v:textbox>
            <w10:wrap type="none"/>
          </v:shape>
        </w:pict>
      </w:r>
      <w:r>
        <w:rPr/>
        <w:pict>
          <v:shape style="position:absolute;margin-left:212.167419pt;margin-top:409.778076pt;width:7.65pt;height:30.25pt;mso-position-horizontal-relative:page;mso-position-vertical-relative:page;z-index:9928" type="#_x0000_t202" filled="false" stroked="false">
            <v:textbox inset="0,0,0,0" style="layout-flow:vertical;mso-layout-flow-alt:bottom-to-top">
              <w:txbxContent>
                <w:p>
                  <w:pPr>
                    <w:spacing w:before="17"/>
                    <w:ind w:left="20" w:right="-155" w:firstLine="0"/>
                    <w:jc w:val="left"/>
                    <w:rPr>
                      <w:b/>
                      <w:sz w:val="10"/>
                    </w:rPr>
                  </w:pPr>
                  <w:r>
                    <w:rPr>
                      <w:b/>
                      <w:spacing w:val="-4"/>
                      <w:w w:val="100"/>
                      <w:sz w:val="10"/>
                    </w:rPr>
                    <w:t>A</w:t>
                  </w:r>
                  <w:r>
                    <w:rPr>
                      <w:b/>
                      <w:spacing w:val="-1"/>
                      <w:w w:val="100"/>
                      <w:sz w:val="10"/>
                    </w:rPr>
                    <w:t>U</w:t>
                  </w:r>
                  <w:r>
                    <w:rPr>
                      <w:b/>
                      <w:spacing w:val="2"/>
                      <w:w w:val="100"/>
                      <w:sz w:val="10"/>
                    </w:rPr>
                    <w:t>X</w:t>
                  </w:r>
                  <w:r>
                    <w:rPr>
                      <w:b/>
                      <w:w w:val="100"/>
                      <w:sz w:val="10"/>
                    </w:rPr>
                    <w:t>–</w:t>
                  </w:r>
                  <w:r>
                    <w:rPr>
                      <w:b/>
                      <w:sz w:val="10"/>
                    </w:rPr>
                    <w:t> </w:t>
                  </w:r>
                  <w:r>
                    <w:rPr>
                      <w:b/>
                      <w:w w:val="100"/>
                      <w:sz w:val="10"/>
                    </w:rPr>
                    <w:t>O</w:t>
                  </w:r>
                  <w:r>
                    <w:rPr>
                      <w:b/>
                      <w:spacing w:val="-4"/>
                      <w:w w:val="100"/>
                      <w:sz w:val="10"/>
                    </w:rPr>
                    <w:t>U</w:t>
                  </w:r>
                  <w:r>
                    <w:rPr>
                      <w:b/>
                      <w:spacing w:val="3"/>
                      <w:w w:val="100"/>
                      <w:sz w:val="10"/>
                    </w:rPr>
                    <w:t>T</w:t>
                  </w:r>
                  <w:r>
                    <w:rPr>
                      <w:b/>
                      <w:w w:val="100"/>
                      <w:sz w:val="10"/>
                    </w:rPr>
                    <w:t>2</w:t>
                  </w:r>
                </w:p>
              </w:txbxContent>
            </v:textbox>
            <w10:wrap type="none"/>
          </v:shape>
        </w:pict>
      </w:r>
      <w:r>
        <w:rPr/>
        <w:pict>
          <v:shape style="position:absolute;margin-left:236.887421pt;margin-top:397.527252pt;width:87pt;height:37.35pt;mso-position-horizontal-relative:page;mso-position-vertical-relative:page;z-index:9952" type="#_x0000_t202" filled="false" stroked="false">
            <v:textbox inset="0,0,0,0" style="layout-flow:vertical;mso-layout-flow-alt:bottom-to-top">
              <w:txbxContent>
                <w:p>
                  <w:pPr>
                    <w:spacing w:before="17"/>
                    <w:ind w:left="84" w:right="0" w:firstLine="391"/>
                    <w:jc w:val="left"/>
                    <w:rPr>
                      <w:b/>
                      <w:sz w:val="10"/>
                    </w:rPr>
                  </w:pPr>
                  <w:r>
                    <w:rPr>
                      <w:b/>
                      <w:spacing w:val="-1"/>
                      <w:w w:val="100"/>
                      <w:sz w:val="10"/>
                    </w:rPr>
                    <w:t>C</w:t>
                  </w:r>
                  <w:r>
                    <w:rPr>
                      <w:b/>
                      <w:w w:val="100"/>
                      <w:sz w:val="10"/>
                    </w:rPr>
                    <w:t>O</w:t>
                  </w:r>
                  <w:r>
                    <w:rPr>
                      <w:b/>
                      <w:w w:val="100"/>
                      <w:sz w:val="10"/>
                    </w:rPr>
                    <w:t>M</w:t>
                  </w:r>
                </w:p>
                <w:p>
                  <w:pPr>
                    <w:spacing w:line="314" w:lineRule="auto" w:before="83"/>
                    <w:ind w:left="20" w:right="18" w:firstLine="64"/>
                    <w:jc w:val="left"/>
                    <w:rPr>
                      <w:b/>
                      <w:sz w:val="10"/>
                    </w:rPr>
                  </w:pPr>
                  <w:r>
                    <w:rPr>
                      <w:b/>
                      <w:w w:val="100"/>
                      <w:sz w:val="10"/>
                    </w:rPr>
                    <w:t>S</w:t>
                  </w:r>
                  <w:r>
                    <w:rPr>
                      <w:b/>
                      <w:spacing w:val="-4"/>
                      <w:w w:val="100"/>
                      <w:sz w:val="10"/>
                    </w:rPr>
                    <w:t>A</w:t>
                  </w:r>
                  <w:r>
                    <w:rPr>
                      <w:b/>
                      <w:w w:val="100"/>
                      <w:sz w:val="10"/>
                    </w:rPr>
                    <w:t>F</w:t>
                  </w:r>
                  <w:r>
                    <w:rPr>
                      <w:b/>
                      <w:w w:val="100"/>
                      <w:sz w:val="10"/>
                    </w:rPr>
                    <w:t>E</w:t>
                  </w:r>
                  <w:r>
                    <w:rPr>
                      <w:b/>
                      <w:spacing w:val="1"/>
                      <w:sz w:val="10"/>
                    </w:rPr>
                    <w:t> </w:t>
                  </w:r>
                  <w:r>
                    <w:rPr>
                      <w:b/>
                      <w:w w:val="100"/>
                      <w:sz w:val="10"/>
                    </w:rPr>
                    <w:t>-</w:t>
                  </w:r>
                  <w:r>
                    <w:rPr>
                      <w:b/>
                      <w:spacing w:val="1"/>
                      <w:sz w:val="10"/>
                    </w:rPr>
                    <w:t> </w:t>
                  </w:r>
                  <w:r>
                    <w:rPr>
                      <w:b/>
                      <w:spacing w:val="-2"/>
                      <w:w w:val="100"/>
                      <w:sz w:val="10"/>
                    </w:rPr>
                    <w:t>O</w:t>
                  </w:r>
                  <w:r>
                    <w:rPr>
                      <w:b/>
                      <w:w w:val="100"/>
                      <w:sz w:val="10"/>
                    </w:rPr>
                    <w:t>PEN S</w:t>
                  </w:r>
                  <w:r>
                    <w:rPr>
                      <w:b/>
                      <w:spacing w:val="-4"/>
                      <w:w w:val="100"/>
                      <w:sz w:val="10"/>
                    </w:rPr>
                    <w:t>A</w:t>
                  </w:r>
                  <w:r>
                    <w:rPr>
                      <w:b/>
                      <w:w w:val="100"/>
                      <w:sz w:val="10"/>
                    </w:rPr>
                    <w:t>F</w:t>
                  </w:r>
                  <w:r>
                    <w:rPr>
                      <w:b/>
                      <w:w w:val="100"/>
                      <w:sz w:val="10"/>
                    </w:rPr>
                    <w:t>E</w:t>
                  </w:r>
                  <w:r>
                    <w:rPr>
                      <w:b/>
                      <w:spacing w:val="1"/>
                      <w:sz w:val="10"/>
                    </w:rPr>
                    <w:t> </w:t>
                  </w:r>
                  <w:r>
                    <w:rPr>
                      <w:b/>
                      <w:w w:val="100"/>
                      <w:sz w:val="10"/>
                    </w:rPr>
                    <w:t>-</w:t>
                  </w:r>
                  <w:r>
                    <w:rPr>
                      <w:b/>
                      <w:spacing w:val="1"/>
                      <w:sz w:val="10"/>
                    </w:rPr>
                    <w:t> </w:t>
                  </w:r>
                  <w:r>
                    <w:rPr>
                      <w:b/>
                      <w:spacing w:val="-1"/>
                      <w:w w:val="100"/>
                      <w:sz w:val="10"/>
                    </w:rPr>
                    <w:t>C</w:t>
                  </w:r>
                  <w:r>
                    <w:rPr>
                      <w:b/>
                      <w:spacing w:val="-2"/>
                      <w:w w:val="100"/>
                      <w:sz w:val="10"/>
                    </w:rPr>
                    <w:t>L</w:t>
                  </w:r>
                  <w:r>
                    <w:rPr>
                      <w:b/>
                      <w:w w:val="100"/>
                      <w:sz w:val="10"/>
                    </w:rPr>
                    <w:t>O</w:t>
                  </w:r>
                  <w:r>
                    <w:rPr>
                      <w:b/>
                      <w:w w:val="100"/>
                      <w:sz w:val="10"/>
                    </w:rPr>
                    <w:t>SE</w:t>
                  </w:r>
                </w:p>
                <w:p>
                  <w:pPr>
                    <w:spacing w:line="381" w:lineRule="auto" w:before="15"/>
                    <w:ind w:left="476" w:right="30" w:firstLine="31"/>
                    <w:jc w:val="left"/>
                    <w:rPr>
                      <w:b/>
                      <w:sz w:val="10"/>
                    </w:rPr>
                  </w:pPr>
                  <w:r>
                    <w:rPr>
                      <w:b/>
                      <w:spacing w:val="-1"/>
                      <w:w w:val="100"/>
                      <w:sz w:val="10"/>
                    </w:rPr>
                    <w:t>K</w:t>
                  </w:r>
                  <w:r>
                    <w:rPr>
                      <w:b/>
                      <w:w w:val="100"/>
                      <w:sz w:val="10"/>
                    </w:rPr>
                    <w:t>EY </w:t>
                  </w:r>
                  <w:r>
                    <w:rPr>
                      <w:b/>
                      <w:spacing w:val="-1"/>
                      <w:w w:val="100"/>
                      <w:sz w:val="10"/>
                    </w:rPr>
                    <w:t>C</w:t>
                  </w:r>
                  <w:r>
                    <w:rPr>
                      <w:b/>
                      <w:w w:val="100"/>
                      <w:sz w:val="10"/>
                    </w:rPr>
                    <w:t>O</w:t>
                  </w:r>
                  <w:r>
                    <w:rPr>
                      <w:b/>
                      <w:w w:val="100"/>
                      <w:sz w:val="10"/>
                    </w:rPr>
                    <w:t>M</w:t>
                  </w:r>
                </w:p>
                <w:p>
                  <w:pPr>
                    <w:spacing w:line="114" w:lineRule="exact" w:before="0"/>
                    <w:ind w:left="226" w:right="0" w:firstLine="0"/>
                    <w:jc w:val="left"/>
                    <w:rPr>
                      <w:b/>
                      <w:sz w:val="10"/>
                    </w:rPr>
                  </w:pPr>
                  <w:r>
                    <w:rPr>
                      <w:b/>
                      <w:spacing w:val="-3"/>
                      <w:w w:val="100"/>
                      <w:sz w:val="10"/>
                    </w:rPr>
                    <w:t>S</w:t>
                  </w:r>
                  <w:r>
                    <w:rPr>
                      <w:b/>
                      <w:spacing w:val="3"/>
                      <w:w w:val="100"/>
                      <w:sz w:val="10"/>
                    </w:rPr>
                    <w:t>T</w:t>
                  </w:r>
                  <w:r>
                    <w:rPr>
                      <w:b/>
                      <w:spacing w:val="-4"/>
                      <w:w w:val="100"/>
                      <w:sz w:val="10"/>
                    </w:rPr>
                    <w:t>A</w:t>
                  </w:r>
                  <w:r>
                    <w:rPr>
                      <w:b/>
                      <w:spacing w:val="-1"/>
                      <w:w w:val="100"/>
                      <w:sz w:val="10"/>
                    </w:rPr>
                    <w:t>R</w:t>
                  </w:r>
                  <w:r>
                    <w:rPr>
                      <w:b/>
                      <w:w w:val="100"/>
                      <w:sz w:val="10"/>
                    </w:rPr>
                    <w:t>T</w:t>
                  </w:r>
                  <w:r>
                    <w:rPr>
                      <w:b/>
                      <w:sz w:val="10"/>
                    </w:rPr>
                    <w:t>   </w:t>
                  </w:r>
                  <w:r>
                    <w:rPr>
                      <w:b/>
                      <w:spacing w:val="-3"/>
                      <w:sz w:val="10"/>
                    </w:rPr>
                    <w:t> </w:t>
                  </w:r>
                  <w:r>
                    <w:rPr>
                      <w:b/>
                      <w:w w:val="100"/>
                      <w:sz w:val="10"/>
                    </w:rPr>
                    <w:t>1</w:t>
                  </w:r>
                </w:p>
                <w:p>
                  <w:pPr>
                    <w:spacing w:line="357" w:lineRule="auto" w:before="53"/>
                    <w:ind w:left="252" w:right="20" w:hanging="27"/>
                    <w:jc w:val="left"/>
                    <w:rPr>
                      <w:b/>
                      <w:sz w:val="10"/>
                    </w:rPr>
                  </w:pPr>
                  <w:r>
                    <w:rPr>
                      <w:b/>
                      <w:spacing w:val="-3"/>
                      <w:w w:val="100"/>
                      <w:sz w:val="10"/>
                    </w:rPr>
                    <w:t>S</w:t>
                  </w:r>
                  <w:r>
                    <w:rPr>
                      <w:b/>
                      <w:spacing w:val="3"/>
                      <w:w w:val="100"/>
                      <w:sz w:val="10"/>
                    </w:rPr>
                    <w:t>T</w:t>
                  </w:r>
                  <w:r>
                    <w:rPr>
                      <w:b/>
                      <w:spacing w:val="-4"/>
                      <w:w w:val="100"/>
                      <w:sz w:val="10"/>
                    </w:rPr>
                    <w:t>A</w:t>
                  </w:r>
                  <w:r>
                    <w:rPr>
                      <w:b/>
                      <w:spacing w:val="-1"/>
                      <w:w w:val="100"/>
                      <w:sz w:val="10"/>
                    </w:rPr>
                    <w:t>R</w:t>
                  </w:r>
                  <w:r>
                    <w:rPr>
                      <w:b/>
                      <w:w w:val="100"/>
                      <w:sz w:val="10"/>
                    </w:rPr>
                    <w:t>T</w:t>
                  </w:r>
                  <w:r>
                    <w:rPr>
                      <w:b/>
                      <w:sz w:val="10"/>
                    </w:rPr>
                    <w:t>   </w:t>
                  </w:r>
                  <w:r>
                    <w:rPr>
                      <w:b/>
                      <w:spacing w:val="-3"/>
                      <w:sz w:val="10"/>
                    </w:rPr>
                    <w:t> </w:t>
                  </w:r>
                  <w:r>
                    <w:rPr>
                      <w:b/>
                      <w:w w:val="100"/>
                      <w:sz w:val="10"/>
                    </w:rPr>
                    <w:t>2 </w:t>
                  </w:r>
                  <w:r>
                    <w:rPr>
                      <w:b/>
                      <w:spacing w:val="-4"/>
                      <w:w w:val="100"/>
                      <w:sz w:val="10"/>
                    </w:rPr>
                    <w:t>A</w:t>
                  </w:r>
                  <w:r>
                    <w:rPr>
                      <w:b/>
                      <w:spacing w:val="-1"/>
                      <w:w w:val="100"/>
                      <w:sz w:val="10"/>
                    </w:rPr>
                    <w:t>U</w:t>
                  </w:r>
                  <w:r>
                    <w:rPr>
                      <w:b/>
                      <w:spacing w:val="2"/>
                      <w:w w:val="100"/>
                      <w:sz w:val="10"/>
                    </w:rPr>
                    <w:t>X</w:t>
                  </w:r>
                  <w:r>
                    <w:rPr>
                      <w:b/>
                      <w:w w:val="100"/>
                      <w:sz w:val="10"/>
                    </w:rPr>
                    <w:t>-</w:t>
                  </w:r>
                  <w:r>
                    <w:rPr>
                      <w:b/>
                      <w:spacing w:val="1"/>
                      <w:sz w:val="10"/>
                    </w:rPr>
                    <w:t> </w:t>
                  </w:r>
                  <w:r>
                    <w:rPr>
                      <w:b/>
                      <w:w w:val="100"/>
                      <w:sz w:val="10"/>
                    </w:rPr>
                    <w:t>I</w:t>
                  </w:r>
                  <w:r>
                    <w:rPr>
                      <w:b/>
                      <w:spacing w:val="-1"/>
                      <w:w w:val="100"/>
                      <w:sz w:val="10"/>
                    </w:rPr>
                    <w:t>N</w:t>
                  </w:r>
                  <w:r>
                    <w:rPr>
                      <w:b/>
                      <w:w w:val="100"/>
                      <w:sz w:val="10"/>
                    </w:rPr>
                    <w:t>1 </w:t>
                  </w:r>
                  <w:r>
                    <w:rPr>
                      <w:b/>
                      <w:spacing w:val="-4"/>
                      <w:w w:val="100"/>
                      <w:sz w:val="10"/>
                    </w:rPr>
                    <w:t>A</w:t>
                  </w:r>
                  <w:r>
                    <w:rPr>
                      <w:b/>
                      <w:spacing w:val="-1"/>
                      <w:w w:val="100"/>
                      <w:sz w:val="10"/>
                    </w:rPr>
                    <w:t>U</w:t>
                  </w:r>
                  <w:r>
                    <w:rPr>
                      <w:b/>
                      <w:spacing w:val="2"/>
                      <w:w w:val="100"/>
                      <w:sz w:val="10"/>
                    </w:rPr>
                    <w:t>X</w:t>
                  </w:r>
                  <w:r>
                    <w:rPr>
                      <w:b/>
                      <w:w w:val="100"/>
                      <w:sz w:val="10"/>
                    </w:rPr>
                    <w:t>-</w:t>
                  </w:r>
                  <w:r>
                    <w:rPr>
                      <w:b/>
                      <w:spacing w:val="1"/>
                      <w:sz w:val="10"/>
                    </w:rPr>
                    <w:t> </w:t>
                  </w:r>
                  <w:r>
                    <w:rPr>
                      <w:b/>
                      <w:w w:val="100"/>
                      <w:sz w:val="10"/>
                    </w:rPr>
                    <w:t>I</w:t>
                  </w:r>
                  <w:r>
                    <w:rPr>
                      <w:b/>
                      <w:spacing w:val="-1"/>
                      <w:w w:val="100"/>
                      <w:sz w:val="10"/>
                    </w:rPr>
                    <w:t>N</w:t>
                  </w:r>
                  <w:r>
                    <w:rPr>
                      <w:b/>
                      <w:w w:val="100"/>
                      <w:sz w:val="10"/>
                    </w:rPr>
                    <w:t>2</w:t>
                  </w:r>
                </w:p>
                <w:p>
                  <w:pPr>
                    <w:spacing w:before="27"/>
                    <w:ind w:left="473" w:right="0" w:firstLine="0"/>
                    <w:jc w:val="left"/>
                    <w:rPr>
                      <w:b/>
                      <w:sz w:val="10"/>
                    </w:rPr>
                  </w:pPr>
                  <w:r>
                    <w:rPr>
                      <w:b/>
                      <w:spacing w:val="-2"/>
                      <w:w w:val="101"/>
                      <w:sz w:val="10"/>
                    </w:rPr>
                    <w:t>C</w:t>
                  </w:r>
                  <w:r>
                    <w:rPr>
                      <w:b/>
                      <w:w w:val="101"/>
                      <w:sz w:val="10"/>
                    </w:rPr>
                    <w:t>O</w:t>
                  </w:r>
                  <w:r>
                    <w:rPr>
                      <w:b/>
                      <w:w w:val="101"/>
                      <w:sz w:val="10"/>
                    </w:rPr>
                    <w:t>M</w:t>
                  </w:r>
                </w:p>
              </w:txbxContent>
            </v:textbox>
            <w10:wrap type="none"/>
          </v:shape>
        </w:pict>
      </w:r>
      <w:r>
        <w:rPr/>
        <w:pict>
          <v:shape style="position:absolute;margin-left:325.918365pt;margin-top:395.745972pt;width:17.75pt;height:5.55pt;mso-position-horizontal-relative:page;mso-position-vertical-relative:page;z-index:9976" type="#_x0000_t202" filled="false" stroked="false">
            <v:textbox inset="0,0,0,0" style="layout-flow:vertical;mso-layout-flow-alt:bottom-to-top">
              <w:txbxContent>
                <w:p>
                  <w:pPr>
                    <w:spacing w:before="16"/>
                    <w:ind w:left="20" w:right="0" w:firstLine="0"/>
                    <w:jc w:val="left"/>
                    <w:rPr>
                      <w:b/>
                      <w:sz w:val="12"/>
                    </w:rPr>
                  </w:pPr>
                  <w:r>
                    <w:rPr>
                      <w:b/>
                      <w:w w:val="100"/>
                      <w:sz w:val="12"/>
                    </w:rPr>
                    <w:t>+</w:t>
                  </w:r>
                </w:p>
                <w:p>
                  <w:pPr>
                    <w:spacing w:before="42"/>
                    <w:ind w:left="41" w:right="0" w:firstLine="0"/>
                    <w:jc w:val="left"/>
                    <w:rPr>
                      <w:b/>
                      <w:sz w:val="12"/>
                    </w:rPr>
                  </w:pPr>
                  <w:r>
                    <w:rPr>
                      <w:b/>
                      <w:sz w:val="12"/>
                    </w:rPr>
                    <w:t>-</w:t>
                  </w:r>
                </w:p>
              </w:txbxContent>
            </v:textbox>
            <w10:wrap type="none"/>
          </v:shape>
        </w:pict>
      </w:r>
      <w:r>
        <w:rPr/>
        <w:pict>
          <v:shape style="position:absolute;margin-left:327.747437pt;margin-top:407.127014pt;width:13.4pt;height:18.150pt;mso-position-horizontal-relative:page;mso-position-vertical-relative:page;z-index:10000" type="#_x0000_t202" filled="false" stroked="false">
            <v:textbox inset="0,0,0,0" style="layout-flow:vertical;mso-layout-flow-alt:bottom-to-top">
              <w:txbxContent>
                <w:p>
                  <w:pPr>
                    <w:spacing w:before="17"/>
                    <w:ind w:left="20" w:right="-94" w:firstLine="55"/>
                    <w:jc w:val="left"/>
                    <w:rPr>
                      <w:b/>
                      <w:sz w:val="10"/>
                    </w:rPr>
                  </w:pPr>
                  <w:r>
                    <w:rPr>
                      <w:b/>
                      <w:w w:val="100"/>
                      <w:sz w:val="10"/>
                    </w:rPr>
                    <w:t>O</w:t>
                  </w:r>
                  <w:r>
                    <w:rPr>
                      <w:b/>
                      <w:spacing w:val="-4"/>
                      <w:w w:val="100"/>
                      <w:sz w:val="10"/>
                    </w:rPr>
                    <w:t>U</w:t>
                  </w:r>
                  <w:r>
                    <w:rPr>
                      <w:b/>
                      <w:w w:val="100"/>
                      <w:sz w:val="10"/>
                    </w:rPr>
                    <w:t>T </w:t>
                  </w:r>
                  <w:r>
                    <w:rPr>
                      <w:b/>
                      <w:spacing w:val="-1"/>
                      <w:w w:val="100"/>
                      <w:sz w:val="10"/>
                    </w:rPr>
                    <w:t>15</w:t>
                  </w:r>
                  <w:r>
                    <w:rPr>
                      <w:b/>
                      <w:w w:val="100"/>
                      <w:sz w:val="10"/>
                    </w:rPr>
                    <w:t>V</w:t>
                  </w:r>
                  <w:r>
                    <w:rPr>
                      <w:b/>
                      <w:spacing w:val="-1"/>
                      <w:w w:val="100"/>
                      <w:sz w:val="10"/>
                    </w:rPr>
                    <w:t>D</w:t>
                  </w:r>
                  <w:r>
                    <w:rPr>
                      <w:b/>
                      <w:w w:val="100"/>
                      <w:sz w:val="10"/>
                    </w:rPr>
                    <w:t>C</w:t>
                  </w:r>
                </w:p>
              </w:txbxContent>
            </v:textbox>
            <w10:wrap type="none"/>
          </v:shape>
        </w:pict>
      </w:r>
      <w:r>
        <w:rPr/>
        <w:pict>
          <v:shape style="position:absolute;margin-left:349.107422pt;margin-top:399.531738pt;width:24.2pt;height:16.5pt;mso-position-horizontal-relative:page;mso-position-vertical-relative:page;z-index:10024" type="#_x0000_t202" filled="false" stroked="false">
            <v:textbox inset="0,0,0,0" style="layout-flow:vertical;mso-layout-flow-alt:bottom-to-top">
              <w:txbxContent>
                <w:p>
                  <w:pPr>
                    <w:spacing w:line="331" w:lineRule="auto" w:before="17"/>
                    <w:ind w:left="20" w:right="18" w:firstLine="76"/>
                    <w:jc w:val="right"/>
                    <w:rPr>
                      <w:b/>
                      <w:sz w:val="10"/>
                    </w:rPr>
                  </w:pPr>
                  <w:r>
                    <w:rPr>
                      <w:b/>
                      <w:spacing w:val="-1"/>
                      <w:w w:val="100"/>
                      <w:sz w:val="10"/>
                    </w:rPr>
                    <w:t>R</w:t>
                  </w:r>
                  <w:r>
                    <w:rPr>
                      <w:b/>
                      <w:spacing w:val="-3"/>
                      <w:w w:val="100"/>
                      <w:sz w:val="10"/>
                    </w:rPr>
                    <w:t>S</w:t>
                  </w:r>
                  <w:r>
                    <w:rPr>
                      <w:b/>
                      <w:w w:val="100"/>
                      <w:sz w:val="10"/>
                    </w:rPr>
                    <w:t>T </w:t>
                  </w:r>
                  <w:r>
                    <w:rPr>
                      <w:b/>
                      <w:w w:val="100"/>
                      <w:sz w:val="10"/>
                    </w:rPr>
                    <w:t>P</w:t>
                  </w:r>
                  <w:r>
                    <w:rPr>
                      <w:b/>
                      <w:spacing w:val="-2"/>
                      <w:w w:val="100"/>
                      <w:sz w:val="10"/>
                    </w:rPr>
                    <w:t>W</w:t>
                  </w:r>
                  <w:r>
                    <w:rPr>
                      <w:b/>
                      <w:w w:val="100"/>
                      <w:sz w:val="10"/>
                    </w:rPr>
                    <w:t>F</w:t>
                  </w:r>
                </w:p>
                <w:p>
                  <w:pPr>
                    <w:spacing w:before="15"/>
                    <w:ind w:left="0" w:right="28" w:firstLine="0"/>
                    <w:jc w:val="right"/>
                    <w:rPr>
                      <w:b/>
                      <w:sz w:val="10"/>
                    </w:rPr>
                  </w:pPr>
                  <w:r>
                    <w:rPr>
                      <w:b/>
                      <w:spacing w:val="-1"/>
                      <w:w w:val="100"/>
                      <w:sz w:val="10"/>
                    </w:rPr>
                    <w:t>D</w:t>
                  </w:r>
                  <w:r>
                    <w:rPr>
                      <w:b/>
                      <w:spacing w:val="-4"/>
                      <w:w w:val="100"/>
                      <w:sz w:val="10"/>
                    </w:rPr>
                    <w:t>A</w:t>
                  </w:r>
                  <w:r>
                    <w:rPr>
                      <w:b/>
                      <w:spacing w:val="3"/>
                      <w:w w:val="100"/>
                      <w:sz w:val="10"/>
                    </w:rPr>
                    <w:t>T</w:t>
                  </w:r>
                  <w:r>
                    <w:rPr>
                      <w:b/>
                      <w:w w:val="100"/>
                      <w:sz w:val="10"/>
                    </w:rPr>
                    <w:t>A</w:t>
                  </w:r>
                </w:p>
              </w:txbxContent>
            </v:textbox>
            <w10:wrap type="none"/>
          </v:shape>
        </w:pict>
      </w:r>
      <w:r>
        <w:rPr/>
        <w:pict>
          <v:shape style="position:absolute;margin-left:374.187408pt;margin-top:399.336151pt;width:7.65pt;height:13.2pt;mso-position-horizontal-relative:page;mso-position-vertical-relative:page;z-index:10048" type="#_x0000_t202" filled="false" stroked="false">
            <v:textbox inset="0,0,0,0" style="layout-flow:vertical;mso-layout-flow-alt:bottom-to-top">
              <w:txbxContent>
                <w:p>
                  <w:pPr>
                    <w:spacing w:before="17"/>
                    <w:ind w:left="20" w:right="0" w:firstLine="0"/>
                    <w:jc w:val="left"/>
                    <w:rPr>
                      <w:b/>
                      <w:sz w:val="10"/>
                    </w:rPr>
                  </w:pPr>
                  <w:r>
                    <w:rPr>
                      <w:b/>
                      <w:w w:val="100"/>
                      <w:sz w:val="10"/>
                    </w:rPr>
                    <w:t>G</w:t>
                  </w:r>
                  <w:r>
                    <w:rPr>
                      <w:b/>
                      <w:spacing w:val="-1"/>
                      <w:w w:val="100"/>
                      <w:sz w:val="10"/>
                    </w:rPr>
                    <w:t>N</w:t>
                  </w:r>
                  <w:r>
                    <w:rPr>
                      <w:b/>
                      <w:w w:val="100"/>
                      <w:sz w:val="10"/>
                    </w:rPr>
                    <w:t>D</w:t>
                  </w:r>
                </w:p>
              </w:txbxContent>
            </v:textbox>
            <w10:wrap type="none"/>
          </v:shape>
        </w:pict>
      </w:r>
      <w:r>
        <w:rPr/>
        <w:pict>
          <v:shape style="position:absolute;margin-left:378.314178pt;margin-top:455.474976pt;width:17.6pt;height:22.75pt;mso-position-horizontal-relative:page;mso-position-vertical-relative:page;z-index:10072" type="#_x0000_t202" filled="false" stroked="false">
            <v:textbox inset="0,0,0,0" style="layout-flow:vertical;mso-layout-flow-alt:bottom-to-top">
              <w:txbxContent>
                <w:p>
                  <w:pPr>
                    <w:spacing w:before="18"/>
                    <w:ind w:left="20" w:right="0" w:firstLine="0"/>
                    <w:jc w:val="left"/>
                    <w:rPr>
                      <w:b/>
                      <w:sz w:val="6"/>
                    </w:rPr>
                  </w:pPr>
                  <w:r>
                    <w:rPr>
                      <w:b/>
                      <w:w w:val="99"/>
                      <w:sz w:val="6"/>
                    </w:rPr>
                    <w:t>M</w:t>
                  </w:r>
                  <w:r>
                    <w:rPr>
                      <w:b/>
                      <w:spacing w:val="-3"/>
                      <w:w w:val="99"/>
                      <w:sz w:val="6"/>
                    </w:rPr>
                    <w:t>A</w:t>
                  </w:r>
                  <w:r>
                    <w:rPr>
                      <w:b/>
                      <w:w w:val="99"/>
                      <w:sz w:val="6"/>
                    </w:rPr>
                    <w:t>N</w:t>
                  </w:r>
                  <w:r>
                    <w:rPr>
                      <w:b/>
                      <w:spacing w:val="2"/>
                      <w:w w:val="99"/>
                      <w:sz w:val="6"/>
                    </w:rPr>
                    <w:t>U</w:t>
                  </w:r>
                  <w:r>
                    <w:rPr>
                      <w:b/>
                      <w:spacing w:val="-3"/>
                      <w:w w:val="99"/>
                      <w:sz w:val="6"/>
                    </w:rPr>
                    <w:t>A</w:t>
                  </w:r>
                  <w:r>
                    <w:rPr>
                      <w:b/>
                      <w:w w:val="100"/>
                      <w:sz w:val="6"/>
                    </w:rPr>
                    <w:t>L</w:t>
                  </w:r>
                </w:p>
                <w:p>
                  <w:pPr>
                    <w:spacing w:line="124" w:lineRule="exact" w:before="8"/>
                    <w:ind w:left="20" w:right="18" w:firstLine="2"/>
                    <w:jc w:val="left"/>
                    <w:rPr>
                      <w:b/>
                      <w:sz w:val="6"/>
                    </w:rPr>
                  </w:pPr>
                  <w:r>
                    <w:rPr>
                      <w:b/>
                      <w:spacing w:val="-1"/>
                      <w:w w:val="100"/>
                      <w:sz w:val="6"/>
                    </w:rPr>
                    <w:t>T</w:t>
                  </w:r>
                  <w:r>
                    <w:rPr>
                      <w:b/>
                      <w:spacing w:val="-2"/>
                      <w:w w:val="100"/>
                      <w:sz w:val="6"/>
                    </w:rPr>
                    <w:t>W</w:t>
                  </w:r>
                  <w:r>
                    <w:rPr>
                      <w:b/>
                      <w:w w:val="100"/>
                      <w:sz w:val="6"/>
                    </w:rPr>
                    <w:t>O</w:t>
                  </w:r>
                  <w:r>
                    <w:rPr>
                      <w:b/>
                      <w:spacing w:val="-2"/>
                      <w:sz w:val="6"/>
                    </w:rPr>
                    <w:t> </w:t>
                  </w:r>
                  <w:r>
                    <w:rPr>
                      <w:b/>
                      <w:spacing w:val="2"/>
                      <w:w w:val="99"/>
                      <w:sz w:val="6"/>
                    </w:rPr>
                    <w:t>R</w:t>
                  </w:r>
                  <w:r>
                    <w:rPr>
                      <w:b/>
                      <w:spacing w:val="-3"/>
                      <w:w w:val="99"/>
                      <w:sz w:val="6"/>
                    </w:rPr>
                    <w:t>A</w:t>
                  </w:r>
                  <w:r>
                    <w:rPr>
                      <w:b/>
                      <w:spacing w:val="2"/>
                      <w:w w:val="99"/>
                      <w:sz w:val="6"/>
                    </w:rPr>
                    <w:t>D</w:t>
                  </w:r>
                  <w:r>
                    <w:rPr>
                      <w:b/>
                      <w:w w:val="99"/>
                      <w:sz w:val="6"/>
                    </w:rPr>
                    <w:t>A</w:t>
                  </w:r>
                  <w:r>
                    <w:rPr>
                      <w:b/>
                      <w:spacing w:val="-1"/>
                      <w:w w:val="99"/>
                      <w:sz w:val="6"/>
                    </w:rPr>
                    <w:t>R</w:t>
                  </w:r>
                  <w:r>
                    <w:rPr>
                      <w:b/>
                      <w:w w:val="100"/>
                      <w:sz w:val="6"/>
                    </w:rPr>
                    <w:t>S S</w:t>
                  </w:r>
                  <w:r>
                    <w:rPr>
                      <w:b/>
                      <w:spacing w:val="-1"/>
                      <w:w w:val="100"/>
                      <w:sz w:val="6"/>
                    </w:rPr>
                    <w:t>T</w:t>
                  </w:r>
                  <w:r>
                    <w:rPr>
                      <w:b/>
                      <w:spacing w:val="-2"/>
                      <w:w w:val="100"/>
                      <w:sz w:val="6"/>
                    </w:rPr>
                    <w:t>O</w:t>
                  </w:r>
                  <w:r>
                    <w:rPr>
                      <w:b/>
                      <w:w w:val="100"/>
                      <w:sz w:val="6"/>
                    </w:rPr>
                    <w:t>P </w:t>
                  </w:r>
                  <w:r>
                    <w:rPr>
                      <w:b/>
                      <w:spacing w:val="-1"/>
                      <w:w w:val="100"/>
                      <w:sz w:val="6"/>
                    </w:rPr>
                    <w:t>O</w:t>
                  </w:r>
                  <w:r>
                    <w:rPr>
                      <w:b/>
                      <w:w w:val="100"/>
                      <w:sz w:val="6"/>
                    </w:rPr>
                    <w:t>PE</w:t>
                  </w:r>
                  <w:r>
                    <w:rPr>
                      <w:b/>
                      <w:w w:val="99"/>
                      <w:sz w:val="6"/>
                    </w:rPr>
                    <w:t>N</w:t>
                  </w:r>
                </w:p>
              </w:txbxContent>
            </v:textbox>
            <w10:wrap type="none"/>
          </v:shape>
        </w:pict>
      </w:r>
      <w:r>
        <w:rPr/>
        <w:pict>
          <v:shape style="position:absolute;margin-left:386.998352pt;margin-top:395.865997pt;width:17.850pt;height:5.55pt;mso-position-horizontal-relative:page;mso-position-vertical-relative:page;z-index:10096" type="#_x0000_t202" filled="false" stroked="false">
            <v:textbox inset="0,0,0,0" style="layout-flow:vertical;mso-layout-flow-alt:bottom-to-top">
              <w:txbxContent>
                <w:p>
                  <w:pPr>
                    <w:spacing w:before="16"/>
                    <w:ind w:left="31" w:right="0" w:firstLine="0"/>
                    <w:jc w:val="left"/>
                    <w:rPr>
                      <w:b/>
                      <w:sz w:val="12"/>
                    </w:rPr>
                  </w:pPr>
                  <w:r>
                    <w:rPr>
                      <w:b/>
                      <w:sz w:val="12"/>
                    </w:rPr>
                    <w:t>-</w:t>
                  </w:r>
                </w:p>
                <w:p>
                  <w:pPr>
                    <w:spacing w:before="44"/>
                    <w:ind w:left="20" w:right="0" w:firstLine="0"/>
                    <w:jc w:val="left"/>
                    <w:rPr>
                      <w:b/>
                      <w:sz w:val="12"/>
                    </w:rPr>
                  </w:pPr>
                  <w:r>
                    <w:rPr>
                      <w:b/>
                      <w:w w:val="100"/>
                      <w:sz w:val="12"/>
                    </w:rPr>
                    <w:t>+</w:t>
                  </w:r>
                </w:p>
              </w:txbxContent>
            </v:textbox>
            <w10:wrap type="none"/>
          </v:shape>
        </w:pict>
      </w:r>
      <w:r>
        <w:rPr/>
        <w:pict>
          <v:shape style="position:absolute;margin-left:393.027435pt;margin-top:407.261414pt;width:7.65pt;height:16.3500pt;mso-position-horizontal-relative:page;mso-position-vertical-relative:page;z-index:10120" type="#_x0000_t202" filled="false" stroked="false">
            <v:textbox inset="0,0,0,0" style="layout-flow:vertical;mso-layout-flow-alt:bottom-to-top">
              <w:txbxContent>
                <w:p>
                  <w:pPr>
                    <w:spacing w:before="17"/>
                    <w:ind w:left="20" w:right="0" w:firstLine="0"/>
                    <w:jc w:val="left"/>
                    <w:rPr>
                      <w:b/>
                      <w:sz w:val="10"/>
                    </w:rPr>
                  </w:pPr>
                  <w:r>
                    <w:rPr>
                      <w:b/>
                      <w:w w:val="100"/>
                      <w:sz w:val="10"/>
                    </w:rPr>
                    <w:t>LO</w:t>
                  </w:r>
                  <w:r>
                    <w:rPr>
                      <w:b/>
                      <w:spacing w:val="-1"/>
                      <w:w w:val="100"/>
                      <w:sz w:val="10"/>
                    </w:rPr>
                    <w:t>C</w:t>
                  </w:r>
                  <w:r>
                    <w:rPr>
                      <w:b/>
                      <w:w w:val="100"/>
                      <w:sz w:val="10"/>
                    </w:rPr>
                    <w:t>K</w:t>
                  </w:r>
                </w:p>
              </w:txbxContent>
            </v:textbox>
            <w10:wrap type="none"/>
          </v:shape>
        </w:pict>
      </w:r>
      <w:r>
        <w:rPr/>
        <w:pict>
          <v:shape style="position:absolute;margin-left:403.198364pt;margin-top:420.917969pt;width:20.5pt;height:59.95pt;mso-position-horizontal-relative:page;mso-position-vertical-relative:page;z-index:10144" type="#_x0000_t202" filled="false" stroked="false">
            <v:textbox inset="0,0,0,0" style="layout-flow:vertical;mso-layout-flow-alt:bottom-to-top">
              <w:txbxContent>
                <w:p>
                  <w:pPr>
                    <w:spacing w:before="16"/>
                    <w:ind w:left="20" w:right="-482" w:firstLine="0"/>
                    <w:jc w:val="left"/>
                    <w:rPr>
                      <w:b/>
                      <w:sz w:val="12"/>
                    </w:rPr>
                  </w:pPr>
                  <w:r>
                    <w:rPr>
                      <w:b/>
                      <w:spacing w:val="-3"/>
                      <w:w w:val="99"/>
                      <w:sz w:val="12"/>
                    </w:rPr>
                    <w:t>A</w:t>
                  </w:r>
                  <w:r>
                    <w:rPr>
                      <w:b/>
                      <w:w w:val="99"/>
                      <w:sz w:val="12"/>
                    </w:rPr>
                    <w:t>R</w:t>
                  </w:r>
                  <w:r>
                    <w:rPr>
                      <w:b/>
                      <w:spacing w:val="3"/>
                      <w:w w:val="99"/>
                      <w:sz w:val="12"/>
                    </w:rPr>
                    <w:t>T</w:t>
                  </w:r>
                  <w:r>
                    <w:rPr>
                      <w:b/>
                      <w:spacing w:val="-3"/>
                      <w:w w:val="100"/>
                      <w:sz w:val="12"/>
                    </w:rPr>
                    <w:t>I</w:t>
                  </w:r>
                  <w:r>
                    <w:rPr>
                      <w:b/>
                      <w:w w:val="99"/>
                      <w:sz w:val="12"/>
                    </w:rPr>
                    <w:t>C</w:t>
                  </w:r>
                  <w:r>
                    <w:rPr>
                      <w:b/>
                      <w:spacing w:val="-1"/>
                      <w:w w:val="99"/>
                      <w:sz w:val="12"/>
                    </w:rPr>
                    <w:t>U</w:t>
                  </w:r>
                  <w:r>
                    <w:rPr>
                      <w:b/>
                      <w:spacing w:val="3"/>
                      <w:w w:val="100"/>
                      <w:sz w:val="12"/>
                    </w:rPr>
                    <w:t>L</w:t>
                  </w:r>
                  <w:r>
                    <w:rPr>
                      <w:b/>
                      <w:spacing w:val="-3"/>
                      <w:w w:val="99"/>
                      <w:sz w:val="12"/>
                    </w:rPr>
                    <w:t>A</w:t>
                  </w:r>
                  <w:r>
                    <w:rPr>
                      <w:b/>
                      <w:spacing w:val="3"/>
                      <w:w w:val="100"/>
                      <w:sz w:val="12"/>
                    </w:rPr>
                    <w:t>T</w:t>
                  </w:r>
                  <w:r>
                    <w:rPr>
                      <w:b/>
                      <w:spacing w:val="-1"/>
                      <w:w w:val="100"/>
                      <w:sz w:val="12"/>
                    </w:rPr>
                    <w:t>E</w:t>
                  </w:r>
                  <w:r>
                    <w:rPr>
                      <w:b/>
                      <w:w w:val="99"/>
                      <w:sz w:val="12"/>
                    </w:rPr>
                    <w:t>D</w:t>
                  </w:r>
                  <w:r>
                    <w:rPr>
                      <w:b/>
                      <w:sz w:val="12"/>
                    </w:rPr>
                    <w:t> </w:t>
                  </w:r>
                  <w:r>
                    <w:rPr>
                      <w:b/>
                      <w:spacing w:val="-3"/>
                      <w:w w:val="99"/>
                      <w:sz w:val="12"/>
                    </w:rPr>
                    <w:t>A</w:t>
                  </w:r>
                  <w:r>
                    <w:rPr>
                      <w:b/>
                      <w:w w:val="99"/>
                      <w:sz w:val="12"/>
                    </w:rPr>
                    <w:t>RM</w:t>
                  </w:r>
                </w:p>
                <w:p>
                  <w:pPr>
                    <w:spacing w:before="97"/>
                    <w:ind w:left="24" w:right="0" w:firstLine="0"/>
                    <w:jc w:val="left"/>
                    <w:rPr>
                      <w:b/>
                      <w:sz w:val="12"/>
                    </w:rPr>
                  </w:pPr>
                  <w:r>
                    <w:rPr>
                      <w:b/>
                      <w:sz w:val="12"/>
                    </w:rPr>
                    <w:t>R</w:t>
                  </w:r>
                  <w:r>
                    <w:rPr>
                      <w:b/>
                      <w:spacing w:val="-3"/>
                      <w:sz w:val="12"/>
                    </w:rPr>
                    <w:t>I</w:t>
                  </w:r>
                  <w:r>
                    <w:rPr>
                      <w:b/>
                      <w:spacing w:val="2"/>
                      <w:w w:val="100"/>
                      <w:sz w:val="12"/>
                    </w:rPr>
                    <w:t>G</w:t>
                  </w:r>
                  <w:r>
                    <w:rPr>
                      <w:b/>
                      <w:spacing w:val="-3"/>
                      <w:w w:val="100"/>
                      <w:sz w:val="12"/>
                    </w:rPr>
                    <w:t>I</w:t>
                  </w:r>
                  <w:r>
                    <w:rPr>
                      <w:b/>
                      <w:w w:val="99"/>
                      <w:sz w:val="12"/>
                    </w:rPr>
                    <w:t>D</w:t>
                  </w:r>
                  <w:r>
                    <w:rPr>
                      <w:b/>
                      <w:spacing w:val="2"/>
                      <w:sz w:val="12"/>
                    </w:rPr>
                    <w:t> </w:t>
                  </w:r>
                  <w:r>
                    <w:rPr>
                      <w:b/>
                      <w:spacing w:val="-3"/>
                      <w:w w:val="99"/>
                      <w:sz w:val="12"/>
                    </w:rPr>
                    <w:t>A</w:t>
                  </w:r>
                  <w:r>
                    <w:rPr>
                      <w:b/>
                      <w:spacing w:val="2"/>
                      <w:w w:val="99"/>
                      <w:sz w:val="12"/>
                    </w:rPr>
                    <w:t>R</w:t>
                  </w:r>
                  <w:r>
                    <w:rPr>
                      <w:b/>
                      <w:w w:val="99"/>
                      <w:sz w:val="12"/>
                    </w:rPr>
                    <w:t>M</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BodyText"/>
        <w:ind w:left="811"/>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0;top:0;width:10235;height:371" type="#_x0000_t202" filled="false" stroked="false">
              <v:textbox inset="0,0,0,0">
                <w:txbxContent>
                  <w:p>
                    <w:pPr>
                      <w:spacing w:before="66"/>
                      <w:ind w:left="268" w:right="0" w:firstLine="0"/>
                      <w:jc w:val="left"/>
                      <w:rPr>
                        <w:b/>
                        <w:sz w:val="18"/>
                      </w:rPr>
                    </w:pPr>
                    <w:r>
                      <w:rPr>
                        <w:b/>
                        <w:color w:val="FFFFFF"/>
                        <w:sz w:val="18"/>
                      </w:rPr>
                      <w:t>5.11 Electronic Connections</w:t>
                    </w:r>
                  </w:p>
                </w:txbxContent>
              </v:textbox>
              <w10:wrap type="none"/>
            </v:shape>
          </v:group>
        </w:pict>
      </w:r>
      <w:r>
        <w:rPr>
          <w:sz w:val="20"/>
        </w:rPr>
      </w:r>
    </w:p>
    <w:p>
      <w:pPr>
        <w:pStyle w:val="BodyText"/>
        <w:spacing w:before="137"/>
        <w:ind w:left="962"/>
      </w:pPr>
      <w:r>
        <w:rPr/>
        <w:t>Connect to the electronic card (Fig. 22):</w:t>
      </w:r>
    </w:p>
    <w:p>
      <w:pPr>
        <w:pStyle w:val="BodyText"/>
        <w:spacing w:before="6"/>
        <w:rPr>
          <w:sz w:val="26"/>
        </w:rPr>
      </w:pPr>
    </w:p>
    <w:p>
      <w:pPr>
        <w:pStyle w:val="ListParagraph"/>
        <w:numPr>
          <w:ilvl w:val="0"/>
          <w:numId w:val="18"/>
        </w:numPr>
        <w:tabs>
          <w:tab w:pos="1954" w:val="left" w:leader="none"/>
          <w:tab w:pos="1955" w:val="left" w:leader="none"/>
        </w:tabs>
        <w:spacing w:line="240" w:lineRule="auto" w:before="99" w:after="0"/>
        <w:ind w:left="1954" w:right="0" w:hanging="567"/>
        <w:jc w:val="left"/>
        <w:rPr>
          <w:sz w:val="18"/>
        </w:rPr>
      </w:pPr>
      <w:r>
        <w:rPr>
          <w:sz w:val="18"/>
        </w:rPr>
        <w:t>Logic settings switch connector</w:t>
      </w:r>
      <w:r>
        <w:rPr>
          <w:spacing w:val="-15"/>
          <w:sz w:val="18"/>
        </w:rPr>
        <w:t> </w:t>
      </w:r>
      <w:r>
        <w:rPr>
          <w:sz w:val="18"/>
        </w:rPr>
        <w:t>[H]</w:t>
      </w:r>
    </w:p>
    <w:p>
      <w:pPr>
        <w:pStyle w:val="ListParagraph"/>
        <w:numPr>
          <w:ilvl w:val="0"/>
          <w:numId w:val="18"/>
        </w:numPr>
        <w:tabs>
          <w:tab w:pos="1954" w:val="left" w:leader="none"/>
          <w:tab w:pos="1955" w:val="left" w:leader="none"/>
        </w:tabs>
        <w:spacing w:line="240" w:lineRule="auto" w:before="119" w:after="0"/>
        <w:ind w:left="1954" w:right="0" w:hanging="567"/>
        <w:jc w:val="left"/>
        <w:rPr>
          <w:sz w:val="18"/>
        </w:rPr>
      </w:pPr>
      <w:r>
        <w:rPr>
          <w:sz w:val="18"/>
        </w:rPr>
        <w:t>ON-OFF switch connector</w:t>
      </w:r>
      <w:r>
        <w:rPr>
          <w:spacing w:val="-8"/>
          <w:sz w:val="18"/>
        </w:rPr>
        <w:t> </w:t>
      </w:r>
      <w:r>
        <w:rPr>
          <w:sz w:val="18"/>
        </w:rPr>
        <w:t>[G]</w:t>
      </w:r>
    </w:p>
    <w:p>
      <w:pPr>
        <w:pStyle w:val="ListParagraph"/>
        <w:numPr>
          <w:ilvl w:val="0"/>
          <w:numId w:val="18"/>
        </w:numPr>
        <w:tabs>
          <w:tab w:pos="1954" w:val="left" w:leader="none"/>
          <w:tab w:pos="1955" w:val="left" w:leader="none"/>
        </w:tabs>
        <w:spacing w:line="240" w:lineRule="auto" w:before="119" w:after="0"/>
        <w:ind w:left="1954" w:right="0" w:hanging="567"/>
        <w:jc w:val="left"/>
        <w:rPr>
          <w:sz w:val="18"/>
        </w:rPr>
      </w:pPr>
      <w:r>
        <w:rPr>
          <w:sz w:val="18"/>
        </w:rPr>
        <w:t>Transformer connector</w:t>
      </w:r>
      <w:r>
        <w:rPr>
          <w:spacing w:val="-8"/>
          <w:sz w:val="18"/>
        </w:rPr>
        <w:t> </w:t>
      </w:r>
      <w:r>
        <w:rPr>
          <w:sz w:val="18"/>
        </w:rPr>
        <w:t>[E]</w:t>
      </w:r>
    </w:p>
    <w:p>
      <w:pPr>
        <w:pStyle w:val="ListParagraph"/>
        <w:numPr>
          <w:ilvl w:val="0"/>
          <w:numId w:val="18"/>
        </w:numPr>
        <w:tabs>
          <w:tab w:pos="1954" w:val="left" w:leader="none"/>
          <w:tab w:pos="1955" w:val="left" w:leader="none"/>
        </w:tabs>
        <w:spacing w:line="240" w:lineRule="auto" w:before="119" w:after="0"/>
        <w:ind w:left="1954" w:right="0" w:hanging="567"/>
        <w:jc w:val="left"/>
        <w:rPr>
          <w:sz w:val="18"/>
        </w:rPr>
      </w:pPr>
      <w:r>
        <w:rPr>
          <w:sz w:val="18"/>
        </w:rPr>
        <w:t>Motor connector</w:t>
      </w:r>
      <w:r>
        <w:rPr>
          <w:spacing w:val="-6"/>
          <w:sz w:val="18"/>
        </w:rPr>
        <w:t> </w:t>
      </w:r>
      <w:r>
        <w:rPr>
          <w:sz w:val="18"/>
        </w:rPr>
        <w:t>[O]</w:t>
      </w:r>
    </w:p>
    <w:p>
      <w:pPr>
        <w:pStyle w:val="ListParagraph"/>
        <w:numPr>
          <w:ilvl w:val="0"/>
          <w:numId w:val="18"/>
        </w:numPr>
        <w:tabs>
          <w:tab w:pos="1954" w:val="left" w:leader="none"/>
          <w:tab w:pos="1955" w:val="left" w:leader="none"/>
        </w:tabs>
        <w:spacing w:line="240" w:lineRule="auto" w:before="119" w:after="0"/>
        <w:ind w:left="1954" w:right="0" w:hanging="567"/>
        <w:jc w:val="left"/>
        <w:rPr>
          <w:sz w:val="18"/>
        </w:rPr>
      </w:pPr>
      <w:r>
        <w:rPr>
          <w:sz w:val="18"/>
        </w:rPr>
        <w:t>Key-pad connector</w:t>
      </w:r>
      <w:r>
        <w:rPr>
          <w:spacing w:val="-8"/>
          <w:sz w:val="18"/>
        </w:rPr>
        <w:t> </w:t>
      </w:r>
      <w:r>
        <w:rPr>
          <w:sz w:val="18"/>
        </w:rPr>
        <w:t>[N]</w:t>
      </w:r>
    </w:p>
    <w:p>
      <w:pPr>
        <w:spacing w:after="0" w:line="240" w:lineRule="auto"/>
        <w:jc w:val="left"/>
        <w:rPr>
          <w:sz w:val="18"/>
        </w:rPr>
        <w:sectPr>
          <w:type w:val="continuous"/>
          <w:pgSz w:w="11910" w:h="16840"/>
          <w:pgMar w:top="1580" w:bottom="280" w:left="0" w:right="0"/>
        </w:sectPr>
      </w:pPr>
    </w:p>
    <w:p>
      <w:pPr>
        <w:pStyle w:val="BodyText"/>
        <w:rPr>
          <w:sz w:val="20"/>
        </w:rPr>
      </w:pPr>
    </w:p>
    <w:p>
      <w:pPr>
        <w:pStyle w:val="BodyText"/>
        <w:rPr>
          <w:sz w:val="20"/>
        </w:rPr>
      </w:pPr>
    </w:p>
    <w:p>
      <w:pPr>
        <w:pStyle w:val="BodyText"/>
        <w:spacing w:before="7"/>
        <w:rPr>
          <w:sz w:val="10"/>
        </w:rPr>
      </w:pPr>
    </w:p>
    <w:p>
      <w:pPr>
        <w:pStyle w:val="BodyText"/>
        <w:ind w:left="844"/>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0;top:0;width:10235;height:371" type="#_x0000_t202" filled="false" stroked="false">
              <v:textbox inset="0,0,0,0">
                <w:txbxContent>
                  <w:p>
                    <w:pPr>
                      <w:spacing w:before="64"/>
                      <w:ind w:left="269" w:right="0" w:firstLine="0"/>
                      <w:jc w:val="left"/>
                      <w:rPr>
                        <w:b/>
                        <w:sz w:val="18"/>
                      </w:rPr>
                    </w:pPr>
                    <w:r>
                      <w:rPr>
                        <w:b/>
                        <w:color w:val="FFFFFF"/>
                        <w:sz w:val="18"/>
                      </w:rPr>
                      <w:t>5.12 Arm-Type Selection</w:t>
                    </w:r>
                  </w:p>
                </w:txbxContent>
              </v:textbox>
              <w10:wrap type="none"/>
            </v:shape>
          </v:group>
        </w:pict>
      </w:r>
      <w:r>
        <w:rPr>
          <w:sz w:val="20"/>
        </w:rPr>
      </w:r>
    </w:p>
    <w:p>
      <w:pPr>
        <w:pStyle w:val="BodyText"/>
        <w:spacing w:before="9"/>
        <w:rPr>
          <w:sz w:val="8"/>
        </w:rPr>
      </w:pPr>
    </w:p>
    <w:p>
      <w:pPr>
        <w:pStyle w:val="BodyText"/>
        <w:spacing w:before="95"/>
        <w:ind w:left="962"/>
      </w:pPr>
      <w:r>
        <w:rPr/>
        <w:t>Rigid arm (Left or right-opening leaf)</w:t>
      </w:r>
    </w:p>
    <w:p>
      <w:pPr>
        <w:pStyle w:val="BodyText"/>
        <w:spacing w:before="10"/>
        <w:rPr>
          <w:sz w:val="17"/>
        </w:rPr>
      </w:pPr>
    </w:p>
    <w:p>
      <w:pPr>
        <w:pStyle w:val="BodyText"/>
        <w:ind w:left="2093"/>
      </w:pPr>
      <w:r>
        <w:rPr/>
        <w:t>→ Configure the right program switch as shown in Fig. 11.</w:t>
      </w:r>
    </w:p>
    <w:p>
      <w:pPr>
        <w:pStyle w:val="BodyText"/>
      </w:pPr>
    </w:p>
    <w:p>
      <w:pPr>
        <w:pStyle w:val="BodyText"/>
        <w:spacing w:before="1"/>
        <w:ind w:left="962"/>
      </w:pPr>
      <w:r>
        <w:rPr/>
        <w:t>Articulated arm (Left and right-opening leaf)</w:t>
      </w:r>
    </w:p>
    <w:p>
      <w:pPr>
        <w:pStyle w:val="BodyText"/>
        <w:spacing w:before="10"/>
        <w:rPr>
          <w:sz w:val="17"/>
        </w:rPr>
      </w:pPr>
    </w:p>
    <w:p>
      <w:pPr>
        <w:pStyle w:val="BodyText"/>
        <w:ind w:left="2093"/>
      </w:pPr>
      <w:r>
        <w:rPr/>
        <w:t>→ Configure the left program switch as shown in Fig. 11.</w:t>
      </w:r>
    </w:p>
    <w:p>
      <w:pPr>
        <w:pStyle w:val="BodyText"/>
        <w:rPr>
          <w:sz w:val="21"/>
        </w:rPr>
      </w:pPr>
      <w:r>
        <w:rPr/>
        <w:pict>
          <v:group style="position:absolute;margin-left:41.738998pt;margin-top:14.029551pt;width:511.75pt;height:18.55pt;mso-position-horizontal-relative:page;mso-position-vertical-relative:paragraph;z-index:10240;mso-wrap-distance-left:0;mso-wrap-distance-right:0" coordorigin="835,281" coordsize="10235,371">
            <v:rect style="position:absolute;left:7596;top:296;width:3458;height:340" filled="true" fillcolor="#999999" stroked="false">
              <v:fill type="solid"/>
            </v:rect>
            <v:rect style="position:absolute;left:1417;top:296;width:9638;height:340" filled="false" stroked="true" strokeweight="1.5pt" strokecolor="#999999">
              <v:stroke dashstyle="solid"/>
            </v:rect>
            <v:shape style="position:absolute;left:7540;top:396;width:1304;height:240" coordorigin="7540,396" coordsize="1304,240" path="m8843,396l7540,396,7540,636,8584,636,8843,396xe" filled="true" fillcolor="#000000" stroked="false">
              <v:path arrowok="t"/>
              <v:fill type="solid"/>
            </v:shape>
            <v:shape style="position:absolute;left:7540;top:396;width:1304;height:240" coordorigin="7540,396" coordsize="1304,240" path="m8584,636l8843,396,7540,396,7540,636,8584,636e" filled="false" stroked="true" strokeweight="1.5pt" strokecolor="#000000">
              <v:path arrowok="t"/>
              <v:stroke dashstyle="solid"/>
            </v:shape>
            <v:rect style="position:absolute;left:7596;top:296;width:1247;height:99" filled="true" fillcolor="#000000" stroked="false">
              <v:fill type="solid"/>
            </v:rect>
            <v:rect style="position:absolute;left:2437;top:296;width:6406;height:99" filled="false" stroked="true" strokeweight="1.5pt" strokecolor="#000000">
              <v:stroke dashstyle="solid"/>
            </v:rect>
            <v:rect style="position:absolute;left:850;top:296;width:6746;height:340" filled="true" fillcolor="#000000" stroked="false">
              <v:fill type="solid"/>
            </v:rect>
            <v:rect style="position:absolute;left:850;top:296;width:6746;height:340" filled="false" stroked="true" strokeweight="1.5pt" strokecolor="#000000">
              <v:stroke dashstyle="solid"/>
            </v:rect>
            <v:shape style="position:absolute;left:835;top:281;width:10235;height:371" type="#_x0000_t202" filled="false" stroked="false">
              <v:textbox inset="0,0,0,0">
                <w:txbxContent>
                  <w:p>
                    <w:pPr>
                      <w:spacing w:before="66"/>
                      <w:ind w:left="269" w:right="0" w:firstLine="0"/>
                      <w:jc w:val="left"/>
                      <w:rPr>
                        <w:b/>
                        <w:sz w:val="18"/>
                      </w:rPr>
                    </w:pPr>
                    <w:r>
                      <w:rPr>
                        <w:b/>
                        <w:color w:val="FFFFFF"/>
                        <w:sz w:val="18"/>
                      </w:rPr>
                      <w:t>5.13 Connecting the Controls/Inputs</w:t>
                    </w:r>
                  </w:p>
                </w:txbxContent>
              </v:textbox>
              <w10:wrap type="none"/>
            </v:shape>
            <w10:wrap type="topAndBottom"/>
          </v:group>
        </w:pict>
      </w:r>
    </w:p>
    <w:p>
      <w:pPr>
        <w:pStyle w:val="BodyText"/>
        <w:spacing w:before="8"/>
        <w:rPr>
          <w:sz w:val="15"/>
        </w:rPr>
      </w:pPr>
    </w:p>
    <w:tbl>
      <w:tblPr>
        <w:tblW w:w="0" w:type="auto"/>
        <w:jc w:val="left"/>
        <w:tblInd w:w="859"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1048"/>
        <w:gridCol w:w="992"/>
        <w:gridCol w:w="1984"/>
        <w:gridCol w:w="6150"/>
      </w:tblGrid>
      <w:tr>
        <w:trPr>
          <w:trHeight w:val="350" w:hRule="exact"/>
        </w:trPr>
        <w:tc>
          <w:tcPr>
            <w:tcW w:w="1048" w:type="dxa"/>
            <w:shd w:val="clear" w:color="auto" w:fill="585858"/>
          </w:tcPr>
          <w:p>
            <w:pPr>
              <w:pStyle w:val="TableParagraph"/>
              <w:spacing w:before="95"/>
              <w:ind w:left="247"/>
              <w:rPr>
                <w:sz w:val="14"/>
              </w:rPr>
            </w:pPr>
            <w:r>
              <w:rPr>
                <w:color w:val="FFFFFF"/>
                <w:w w:val="105"/>
                <w:sz w:val="14"/>
              </w:rPr>
              <w:t>SIGNAL</w:t>
            </w:r>
          </w:p>
        </w:tc>
        <w:tc>
          <w:tcPr>
            <w:tcW w:w="992" w:type="dxa"/>
            <w:shd w:val="clear" w:color="auto" w:fill="585858"/>
          </w:tcPr>
          <w:p>
            <w:pPr>
              <w:pStyle w:val="TableParagraph"/>
              <w:spacing w:before="43"/>
              <w:ind w:left="107" w:right="108"/>
              <w:jc w:val="center"/>
              <w:rPr>
                <w:sz w:val="11"/>
              </w:rPr>
            </w:pPr>
            <w:r>
              <w:rPr>
                <w:color w:val="FFFFFF"/>
                <w:w w:val="105"/>
                <w:sz w:val="14"/>
              </w:rPr>
              <w:t>DEFAULT</w:t>
            </w:r>
            <w:r>
              <w:rPr>
                <w:color w:val="FFFFFF"/>
                <w:w w:val="105"/>
                <w:position w:val="8"/>
                <w:sz w:val="11"/>
              </w:rPr>
              <w:t>*</w:t>
            </w:r>
          </w:p>
        </w:tc>
        <w:tc>
          <w:tcPr>
            <w:tcW w:w="1984" w:type="dxa"/>
            <w:shd w:val="clear" w:color="auto" w:fill="585858"/>
          </w:tcPr>
          <w:p>
            <w:pPr>
              <w:pStyle w:val="TableParagraph"/>
              <w:spacing w:before="95"/>
              <w:ind w:left="487"/>
              <w:rPr>
                <w:sz w:val="14"/>
              </w:rPr>
            </w:pPr>
            <w:r>
              <w:rPr>
                <w:color w:val="FFFFFF"/>
                <w:w w:val="105"/>
                <w:sz w:val="14"/>
              </w:rPr>
              <w:t>DESCRIPTION</w:t>
            </w:r>
          </w:p>
        </w:tc>
        <w:tc>
          <w:tcPr>
            <w:tcW w:w="6150" w:type="dxa"/>
            <w:shd w:val="clear" w:color="auto" w:fill="585858"/>
          </w:tcPr>
          <w:p>
            <w:pPr>
              <w:pStyle w:val="TableParagraph"/>
              <w:spacing w:before="95"/>
              <w:ind w:left="2664" w:right="2665"/>
              <w:jc w:val="center"/>
              <w:rPr>
                <w:sz w:val="14"/>
              </w:rPr>
            </w:pPr>
            <w:r>
              <w:rPr>
                <w:color w:val="FFFFFF"/>
                <w:w w:val="105"/>
                <w:sz w:val="14"/>
              </w:rPr>
              <w:t>FUNCTION</w:t>
            </w:r>
          </w:p>
        </w:tc>
      </w:tr>
      <w:tr>
        <w:trPr>
          <w:trHeight w:val="1262" w:hRule="exact"/>
        </w:trPr>
        <w:tc>
          <w:tcPr>
            <w:tcW w:w="1048" w:type="dxa"/>
          </w:tcPr>
          <w:p>
            <w:pPr>
              <w:pStyle w:val="TableParagraph"/>
              <w:rPr>
                <w:sz w:val="20"/>
              </w:rPr>
            </w:pPr>
          </w:p>
          <w:p>
            <w:pPr>
              <w:pStyle w:val="TableParagraph"/>
              <w:spacing w:before="7"/>
              <w:rPr>
                <w:sz w:val="24"/>
              </w:rPr>
            </w:pPr>
          </w:p>
          <w:p>
            <w:pPr>
              <w:pStyle w:val="TableParagraph"/>
              <w:spacing w:before="1"/>
              <w:ind w:left="105"/>
              <w:rPr>
                <w:sz w:val="18"/>
              </w:rPr>
            </w:pPr>
            <w:r>
              <w:rPr>
                <w:sz w:val="18"/>
              </w:rPr>
              <w:t>KEY</w:t>
            </w:r>
          </w:p>
        </w:tc>
        <w:tc>
          <w:tcPr>
            <w:tcW w:w="992" w:type="dxa"/>
          </w:tcPr>
          <w:p>
            <w:pPr>
              <w:pStyle w:val="TableParagraph"/>
              <w:rPr>
                <w:sz w:val="20"/>
              </w:rPr>
            </w:pPr>
          </w:p>
          <w:p>
            <w:pPr>
              <w:pStyle w:val="TableParagraph"/>
              <w:spacing w:before="7"/>
              <w:rPr>
                <w:sz w:val="24"/>
              </w:rPr>
            </w:pPr>
          </w:p>
          <w:p>
            <w:pPr>
              <w:pStyle w:val="TableParagraph"/>
              <w:spacing w:before="1"/>
              <w:ind w:left="107" w:right="108"/>
              <w:jc w:val="center"/>
              <w:rPr>
                <w:sz w:val="18"/>
              </w:rPr>
            </w:pPr>
            <w:r>
              <w:rPr>
                <w:sz w:val="18"/>
              </w:rPr>
              <w:t>NC</w:t>
            </w:r>
          </w:p>
        </w:tc>
        <w:tc>
          <w:tcPr>
            <w:tcW w:w="1984" w:type="dxa"/>
          </w:tcPr>
          <w:p>
            <w:pPr>
              <w:pStyle w:val="TableParagraph"/>
              <w:ind w:left="105" w:right="106"/>
              <w:jc w:val="both"/>
              <w:rPr>
                <w:sz w:val="18"/>
              </w:rPr>
            </w:pPr>
            <w:r>
              <w:rPr>
                <w:sz w:val="18"/>
              </w:rPr>
              <w:t>Lock signal. Closing devices, such as the electronic key, the key program switch, the transponder, etc., may be</w:t>
            </w:r>
            <w:r>
              <w:rPr>
                <w:spacing w:val="-6"/>
                <w:sz w:val="18"/>
              </w:rPr>
              <w:t> </w:t>
            </w:r>
            <w:r>
              <w:rPr>
                <w:sz w:val="18"/>
              </w:rPr>
              <w:t>connected.</w:t>
            </w:r>
          </w:p>
        </w:tc>
        <w:tc>
          <w:tcPr>
            <w:tcW w:w="6150" w:type="dxa"/>
          </w:tcPr>
          <w:p>
            <w:pPr>
              <w:pStyle w:val="TableParagraph"/>
              <w:spacing w:before="98"/>
              <w:ind w:left="105" w:right="109"/>
              <w:jc w:val="both"/>
              <w:rPr>
                <w:sz w:val="18"/>
              </w:rPr>
            </w:pPr>
            <w:r>
              <w:rPr>
                <w:sz w:val="18"/>
              </w:rPr>
              <w:t>If the signal starts, the central unit controls the full leaf closing (from any position). Until this signal is no longer received, the door will remain  closed and will not detect any external peripheral devices (including the multi-logic program</w:t>
            </w:r>
            <w:r>
              <w:rPr>
                <w:spacing w:val="-11"/>
                <w:sz w:val="18"/>
              </w:rPr>
              <w:t> </w:t>
            </w:r>
            <w:r>
              <w:rPr>
                <w:sz w:val="18"/>
              </w:rPr>
              <w:t>switches).</w:t>
            </w:r>
          </w:p>
          <w:p>
            <w:pPr>
              <w:pStyle w:val="TableParagraph"/>
              <w:spacing w:line="206" w:lineRule="exact"/>
              <w:ind w:left="105"/>
              <w:jc w:val="both"/>
              <w:rPr>
                <w:sz w:val="18"/>
              </w:rPr>
            </w:pPr>
            <w:r>
              <w:rPr>
                <w:sz w:val="18"/>
              </w:rPr>
              <w:t>The signal should be shorted with COM if there are no devices connected.</w:t>
            </w:r>
          </w:p>
        </w:tc>
      </w:tr>
      <w:tr>
        <w:trPr>
          <w:trHeight w:val="848" w:hRule="exact"/>
        </w:trPr>
        <w:tc>
          <w:tcPr>
            <w:tcW w:w="1048" w:type="dxa"/>
          </w:tcPr>
          <w:p>
            <w:pPr>
              <w:pStyle w:val="TableParagraph"/>
              <w:spacing w:before="4"/>
              <w:rPr>
                <w:sz w:val="26"/>
              </w:rPr>
            </w:pPr>
          </w:p>
          <w:p>
            <w:pPr>
              <w:pStyle w:val="TableParagraph"/>
              <w:ind w:left="105"/>
              <w:rPr>
                <w:sz w:val="18"/>
              </w:rPr>
            </w:pPr>
            <w:r>
              <w:rPr>
                <w:sz w:val="18"/>
              </w:rPr>
              <w:t>START 1</w:t>
            </w:r>
          </w:p>
        </w:tc>
        <w:tc>
          <w:tcPr>
            <w:tcW w:w="992" w:type="dxa"/>
          </w:tcPr>
          <w:p>
            <w:pPr>
              <w:pStyle w:val="TableParagraph"/>
              <w:spacing w:before="4"/>
              <w:rPr>
                <w:sz w:val="26"/>
              </w:rPr>
            </w:pPr>
          </w:p>
          <w:p>
            <w:pPr>
              <w:pStyle w:val="TableParagraph"/>
              <w:ind w:left="107" w:right="108"/>
              <w:jc w:val="center"/>
              <w:rPr>
                <w:sz w:val="18"/>
              </w:rPr>
            </w:pPr>
            <w:r>
              <w:rPr>
                <w:sz w:val="18"/>
              </w:rPr>
              <w:t>NO</w:t>
            </w:r>
          </w:p>
        </w:tc>
        <w:tc>
          <w:tcPr>
            <w:tcW w:w="1984" w:type="dxa"/>
          </w:tcPr>
          <w:p>
            <w:pPr>
              <w:pStyle w:val="TableParagraph"/>
              <w:ind w:left="105" w:right="106"/>
              <w:jc w:val="both"/>
              <w:rPr>
                <w:sz w:val="18"/>
              </w:rPr>
            </w:pPr>
            <w:r>
              <w:rPr>
                <w:sz w:val="18"/>
              </w:rPr>
              <w:t>Opening signal. De- vices can be connect- ed for leaf opening control.</w:t>
            </w:r>
          </w:p>
        </w:tc>
        <w:tc>
          <w:tcPr>
            <w:tcW w:w="6150" w:type="dxa"/>
          </w:tcPr>
          <w:p>
            <w:pPr>
              <w:pStyle w:val="TableParagraph"/>
              <w:spacing w:before="4"/>
              <w:rPr>
                <w:sz w:val="17"/>
              </w:rPr>
            </w:pPr>
          </w:p>
          <w:p>
            <w:pPr>
              <w:pStyle w:val="TableParagraph"/>
              <w:spacing w:before="1"/>
              <w:ind w:left="105" w:right="100"/>
              <w:rPr>
                <w:sz w:val="18"/>
              </w:rPr>
            </w:pPr>
            <w:r>
              <w:rPr>
                <w:sz w:val="18"/>
              </w:rPr>
              <w:t>The end of this signal causes the leaves to open. This signal is controlled only with 2 radars logic setting.</w:t>
            </w:r>
          </w:p>
        </w:tc>
      </w:tr>
      <w:tr>
        <w:trPr>
          <w:trHeight w:val="848" w:hRule="exact"/>
        </w:trPr>
        <w:tc>
          <w:tcPr>
            <w:tcW w:w="1048" w:type="dxa"/>
          </w:tcPr>
          <w:p>
            <w:pPr>
              <w:pStyle w:val="TableParagraph"/>
              <w:spacing w:before="6"/>
              <w:rPr>
                <w:sz w:val="26"/>
              </w:rPr>
            </w:pPr>
          </w:p>
          <w:p>
            <w:pPr>
              <w:pStyle w:val="TableParagraph"/>
              <w:ind w:left="105"/>
              <w:rPr>
                <w:sz w:val="18"/>
              </w:rPr>
            </w:pPr>
            <w:r>
              <w:rPr>
                <w:sz w:val="18"/>
              </w:rPr>
              <w:t>START 2</w:t>
            </w:r>
          </w:p>
        </w:tc>
        <w:tc>
          <w:tcPr>
            <w:tcW w:w="992" w:type="dxa"/>
          </w:tcPr>
          <w:p>
            <w:pPr>
              <w:pStyle w:val="TableParagraph"/>
              <w:spacing w:before="6"/>
              <w:rPr>
                <w:sz w:val="26"/>
              </w:rPr>
            </w:pPr>
          </w:p>
          <w:p>
            <w:pPr>
              <w:pStyle w:val="TableParagraph"/>
              <w:ind w:left="107" w:right="108"/>
              <w:jc w:val="center"/>
              <w:rPr>
                <w:sz w:val="18"/>
              </w:rPr>
            </w:pPr>
            <w:r>
              <w:rPr>
                <w:sz w:val="18"/>
              </w:rPr>
              <w:t>NO</w:t>
            </w:r>
          </w:p>
        </w:tc>
        <w:tc>
          <w:tcPr>
            <w:tcW w:w="1984" w:type="dxa"/>
          </w:tcPr>
          <w:p>
            <w:pPr>
              <w:pStyle w:val="TableParagraph"/>
              <w:ind w:left="105" w:right="106"/>
              <w:jc w:val="both"/>
              <w:rPr>
                <w:sz w:val="18"/>
              </w:rPr>
            </w:pPr>
            <w:r>
              <w:rPr>
                <w:sz w:val="18"/>
              </w:rPr>
              <w:t>Opening signal. De- vices can be connect- ed for leaf opening control.</w:t>
            </w:r>
          </w:p>
        </w:tc>
        <w:tc>
          <w:tcPr>
            <w:tcW w:w="6150" w:type="dxa"/>
          </w:tcPr>
          <w:p>
            <w:pPr>
              <w:pStyle w:val="TableParagraph"/>
              <w:spacing w:before="6"/>
              <w:rPr>
                <w:sz w:val="17"/>
              </w:rPr>
            </w:pPr>
          </w:p>
          <w:p>
            <w:pPr>
              <w:pStyle w:val="TableParagraph"/>
              <w:ind w:left="105" w:right="100"/>
              <w:rPr>
                <w:sz w:val="18"/>
              </w:rPr>
            </w:pPr>
            <w:r>
              <w:rPr>
                <w:sz w:val="18"/>
              </w:rPr>
              <w:t>The end of this signal causes the leaves to open. This signal is controlled both with 2 radars logic setting and 1 radar logic setting.</w:t>
            </w:r>
          </w:p>
        </w:tc>
      </w:tr>
      <w:tr>
        <w:trPr>
          <w:trHeight w:val="1469" w:hRule="exact"/>
        </w:trPr>
        <w:tc>
          <w:tcPr>
            <w:tcW w:w="1048" w:type="dxa"/>
          </w:tcPr>
          <w:p>
            <w:pPr>
              <w:pStyle w:val="TableParagraph"/>
              <w:rPr>
                <w:sz w:val="20"/>
              </w:rPr>
            </w:pPr>
          </w:p>
          <w:p>
            <w:pPr>
              <w:pStyle w:val="TableParagraph"/>
              <w:spacing w:before="7"/>
              <w:rPr>
                <w:sz w:val="24"/>
              </w:rPr>
            </w:pPr>
          </w:p>
          <w:p>
            <w:pPr>
              <w:pStyle w:val="TableParagraph"/>
              <w:ind w:left="105" w:right="391"/>
              <w:rPr>
                <w:sz w:val="18"/>
              </w:rPr>
            </w:pPr>
            <w:r>
              <w:rPr>
                <w:sz w:val="18"/>
              </w:rPr>
              <w:t>SAFE OPEN</w:t>
            </w:r>
          </w:p>
        </w:tc>
        <w:tc>
          <w:tcPr>
            <w:tcW w:w="992" w:type="dxa"/>
          </w:tcPr>
          <w:p>
            <w:pPr>
              <w:pStyle w:val="TableParagraph"/>
              <w:rPr>
                <w:sz w:val="20"/>
              </w:rPr>
            </w:pPr>
          </w:p>
          <w:p>
            <w:pPr>
              <w:pStyle w:val="TableParagraph"/>
              <w:rPr>
                <w:sz w:val="20"/>
              </w:rPr>
            </w:pPr>
          </w:p>
          <w:p>
            <w:pPr>
              <w:pStyle w:val="TableParagraph"/>
              <w:spacing w:before="156"/>
              <w:ind w:left="107" w:right="108"/>
              <w:jc w:val="center"/>
              <w:rPr>
                <w:sz w:val="18"/>
              </w:rPr>
            </w:pPr>
            <w:r>
              <w:rPr>
                <w:sz w:val="18"/>
              </w:rPr>
              <w:t>NC</w:t>
            </w:r>
          </w:p>
        </w:tc>
        <w:tc>
          <w:tcPr>
            <w:tcW w:w="1984" w:type="dxa"/>
          </w:tcPr>
          <w:p>
            <w:pPr>
              <w:pStyle w:val="TableParagraph"/>
              <w:ind w:left="105" w:right="106"/>
              <w:jc w:val="both"/>
              <w:rPr>
                <w:sz w:val="18"/>
              </w:rPr>
            </w:pPr>
            <w:r>
              <w:rPr>
                <w:sz w:val="18"/>
              </w:rPr>
              <w:t>Opening safety sig- nal: other protective sensors can be con- nected for additional safety during the opening phases  of the leaves.</w:t>
            </w:r>
          </w:p>
        </w:tc>
        <w:tc>
          <w:tcPr>
            <w:tcW w:w="6150" w:type="dxa"/>
          </w:tcPr>
          <w:p>
            <w:pPr>
              <w:pStyle w:val="TableParagraph"/>
              <w:spacing w:before="5"/>
              <w:rPr>
                <w:sz w:val="26"/>
              </w:rPr>
            </w:pPr>
          </w:p>
          <w:p>
            <w:pPr>
              <w:pStyle w:val="TableParagraph"/>
              <w:ind w:left="105" w:right="109"/>
              <w:jc w:val="both"/>
              <w:rPr>
                <w:sz w:val="18"/>
              </w:rPr>
            </w:pPr>
            <w:r>
              <w:rPr>
                <w:sz w:val="18"/>
              </w:rPr>
              <w:t>If the door is in the opening phase and the contact is open, the central unit will order the manoeuvre to immediately stop. Opening will continue only after this signal has been deactivated.</w:t>
            </w:r>
          </w:p>
          <w:p>
            <w:pPr>
              <w:pStyle w:val="TableParagraph"/>
              <w:spacing w:line="206" w:lineRule="exact"/>
              <w:ind w:left="105"/>
              <w:jc w:val="both"/>
              <w:rPr>
                <w:sz w:val="18"/>
              </w:rPr>
            </w:pPr>
            <w:r>
              <w:rPr>
                <w:sz w:val="18"/>
              </w:rPr>
              <w:t>The signal should be shorted with COM if there are no devices connected.</w:t>
            </w:r>
          </w:p>
        </w:tc>
      </w:tr>
      <w:tr>
        <w:trPr>
          <w:trHeight w:val="1262" w:hRule="exact"/>
        </w:trPr>
        <w:tc>
          <w:tcPr>
            <w:tcW w:w="1048" w:type="dxa"/>
          </w:tcPr>
          <w:p>
            <w:pPr>
              <w:pStyle w:val="TableParagraph"/>
              <w:rPr>
                <w:sz w:val="20"/>
              </w:rPr>
            </w:pPr>
          </w:p>
          <w:p>
            <w:pPr>
              <w:pStyle w:val="TableParagraph"/>
              <w:spacing w:before="178"/>
              <w:ind w:left="105" w:right="291"/>
              <w:rPr>
                <w:sz w:val="18"/>
              </w:rPr>
            </w:pPr>
            <w:r>
              <w:rPr>
                <w:sz w:val="18"/>
              </w:rPr>
              <w:t>SAFE CLOSE</w:t>
            </w:r>
          </w:p>
        </w:tc>
        <w:tc>
          <w:tcPr>
            <w:tcW w:w="992" w:type="dxa"/>
          </w:tcPr>
          <w:p>
            <w:pPr>
              <w:pStyle w:val="TableParagraph"/>
              <w:rPr>
                <w:sz w:val="20"/>
              </w:rPr>
            </w:pPr>
          </w:p>
          <w:p>
            <w:pPr>
              <w:pStyle w:val="TableParagraph"/>
              <w:spacing w:before="7"/>
              <w:rPr>
                <w:sz w:val="24"/>
              </w:rPr>
            </w:pPr>
          </w:p>
          <w:p>
            <w:pPr>
              <w:pStyle w:val="TableParagraph"/>
              <w:ind w:left="107" w:right="108"/>
              <w:jc w:val="center"/>
              <w:rPr>
                <w:sz w:val="18"/>
              </w:rPr>
            </w:pPr>
            <w:r>
              <w:rPr>
                <w:sz w:val="18"/>
              </w:rPr>
              <w:t>NC</w:t>
            </w:r>
          </w:p>
        </w:tc>
        <w:tc>
          <w:tcPr>
            <w:tcW w:w="1984" w:type="dxa"/>
          </w:tcPr>
          <w:p>
            <w:pPr>
              <w:pStyle w:val="TableParagraph"/>
              <w:ind w:left="105" w:right="106"/>
              <w:jc w:val="both"/>
              <w:rPr>
                <w:sz w:val="18"/>
              </w:rPr>
            </w:pPr>
            <w:r>
              <w:rPr>
                <w:sz w:val="18"/>
              </w:rPr>
              <w:t>Closing safety signal: other protective sen- sors can be connect- ed for additional safe- ty during the closing phases of the leaf.</w:t>
            </w:r>
          </w:p>
        </w:tc>
        <w:tc>
          <w:tcPr>
            <w:tcW w:w="6150" w:type="dxa"/>
          </w:tcPr>
          <w:p>
            <w:pPr>
              <w:pStyle w:val="TableParagraph"/>
              <w:spacing w:before="98"/>
              <w:ind w:left="105" w:right="111"/>
              <w:jc w:val="both"/>
              <w:rPr>
                <w:sz w:val="18"/>
              </w:rPr>
            </w:pPr>
            <w:r>
              <w:rPr>
                <w:sz w:val="18"/>
              </w:rPr>
              <w:t>If the door is in the closing phase and the contact is open, the central unit will immediately order the reverse movement. Closing will start again only once the contact is closed again.</w:t>
            </w:r>
          </w:p>
          <w:p>
            <w:pPr>
              <w:pStyle w:val="TableParagraph"/>
              <w:ind w:left="105" w:right="111"/>
              <w:jc w:val="both"/>
              <w:rPr>
                <w:sz w:val="18"/>
              </w:rPr>
            </w:pPr>
            <w:r>
              <w:rPr>
                <w:sz w:val="18"/>
              </w:rPr>
              <w:t>The signal should be shorted with COM if there are no devices (internal or external) connected.</w:t>
            </w:r>
          </w:p>
        </w:tc>
      </w:tr>
      <w:tr>
        <w:trPr>
          <w:trHeight w:val="360" w:hRule="exact"/>
        </w:trPr>
        <w:tc>
          <w:tcPr>
            <w:tcW w:w="1048" w:type="dxa"/>
          </w:tcPr>
          <w:p>
            <w:pPr>
              <w:pStyle w:val="TableParagraph"/>
              <w:spacing w:before="63"/>
              <w:ind w:left="105"/>
              <w:rPr>
                <w:sz w:val="18"/>
              </w:rPr>
            </w:pPr>
            <w:r>
              <w:rPr>
                <w:sz w:val="18"/>
              </w:rPr>
              <w:t>COM</w:t>
            </w:r>
          </w:p>
        </w:tc>
        <w:tc>
          <w:tcPr>
            <w:tcW w:w="992" w:type="dxa"/>
          </w:tcPr>
          <w:p>
            <w:pPr/>
          </w:p>
        </w:tc>
        <w:tc>
          <w:tcPr>
            <w:tcW w:w="8134" w:type="dxa"/>
            <w:gridSpan w:val="2"/>
          </w:tcPr>
          <w:p>
            <w:pPr>
              <w:pStyle w:val="TableParagraph"/>
              <w:spacing w:before="63"/>
              <w:ind w:left="105"/>
              <w:rPr>
                <w:sz w:val="18"/>
              </w:rPr>
            </w:pPr>
            <w:r>
              <w:rPr>
                <w:sz w:val="18"/>
              </w:rPr>
              <w:t>Common in electrical signals.</w:t>
            </w:r>
          </w:p>
        </w:tc>
      </w:tr>
      <w:tr>
        <w:trPr>
          <w:trHeight w:val="360" w:hRule="exact"/>
        </w:trPr>
        <w:tc>
          <w:tcPr>
            <w:tcW w:w="1048" w:type="dxa"/>
            <w:vMerge w:val="restart"/>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6"/>
              <w:rPr>
                <w:sz w:val="17"/>
              </w:rPr>
            </w:pPr>
          </w:p>
          <w:p>
            <w:pPr>
              <w:pStyle w:val="TableParagraph"/>
              <w:spacing w:line="207" w:lineRule="exact"/>
              <w:ind w:left="105"/>
              <w:rPr>
                <w:sz w:val="18"/>
              </w:rPr>
            </w:pPr>
            <w:r>
              <w:rPr>
                <w:sz w:val="18"/>
              </w:rPr>
              <w:t>AUX IN 1</w:t>
            </w:r>
          </w:p>
          <w:p>
            <w:pPr>
              <w:pStyle w:val="TableParagraph"/>
              <w:spacing w:line="207" w:lineRule="exact"/>
              <w:ind w:left="105"/>
              <w:rPr>
                <w:sz w:val="18"/>
              </w:rPr>
            </w:pPr>
            <w:r>
              <w:rPr>
                <w:sz w:val="18"/>
              </w:rPr>
              <w:t>AUX IN 2</w:t>
            </w:r>
          </w:p>
        </w:tc>
        <w:tc>
          <w:tcPr>
            <w:tcW w:w="992" w:type="dxa"/>
            <w:vMerge w:val="restart"/>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6"/>
              <w:rPr>
                <w:sz w:val="26"/>
              </w:rPr>
            </w:pPr>
          </w:p>
          <w:p>
            <w:pPr>
              <w:pStyle w:val="TableParagraph"/>
              <w:ind w:left="107" w:right="108"/>
              <w:jc w:val="center"/>
              <w:rPr>
                <w:sz w:val="18"/>
              </w:rPr>
            </w:pPr>
            <w:r>
              <w:rPr>
                <w:sz w:val="18"/>
              </w:rPr>
              <w:t>NO</w:t>
            </w:r>
          </w:p>
        </w:tc>
        <w:tc>
          <w:tcPr>
            <w:tcW w:w="8134" w:type="dxa"/>
            <w:gridSpan w:val="2"/>
          </w:tcPr>
          <w:p>
            <w:pPr>
              <w:pStyle w:val="TableParagraph"/>
              <w:spacing w:before="63"/>
              <w:ind w:left="105"/>
              <w:rPr>
                <w:sz w:val="18"/>
              </w:rPr>
            </w:pPr>
            <w:r>
              <w:rPr>
                <w:sz w:val="18"/>
              </w:rPr>
              <w:t>Signal that, depending on the settings, may have the following configurations:</w:t>
            </w:r>
          </w:p>
        </w:tc>
      </w:tr>
      <w:tr>
        <w:trPr>
          <w:trHeight w:val="434" w:hRule="exact"/>
        </w:trPr>
        <w:tc>
          <w:tcPr>
            <w:tcW w:w="1048" w:type="dxa"/>
            <w:vMerge/>
          </w:tcPr>
          <w:p>
            <w:pPr/>
          </w:p>
        </w:tc>
        <w:tc>
          <w:tcPr>
            <w:tcW w:w="992" w:type="dxa"/>
            <w:vMerge/>
          </w:tcPr>
          <w:p>
            <w:pPr/>
          </w:p>
        </w:tc>
        <w:tc>
          <w:tcPr>
            <w:tcW w:w="1984" w:type="dxa"/>
          </w:tcPr>
          <w:p>
            <w:pPr>
              <w:pStyle w:val="TableParagraph"/>
              <w:ind w:left="105" w:right="186"/>
              <w:rPr>
                <w:sz w:val="18"/>
              </w:rPr>
            </w:pPr>
            <w:r>
              <w:rPr>
                <w:sz w:val="18"/>
              </w:rPr>
              <w:t>0 - Disabled persons opening</w:t>
            </w:r>
          </w:p>
        </w:tc>
        <w:tc>
          <w:tcPr>
            <w:tcW w:w="6150" w:type="dxa"/>
          </w:tcPr>
          <w:p>
            <w:pPr>
              <w:pStyle w:val="TableParagraph"/>
              <w:ind w:left="105" w:right="100"/>
              <w:rPr>
                <w:sz w:val="18"/>
              </w:rPr>
            </w:pPr>
            <w:r>
              <w:rPr>
                <w:sz w:val="18"/>
              </w:rPr>
              <w:t>Opening control for disabled persons. LOW ENERGY open and close with a minimum 5 second pause.</w:t>
            </w:r>
          </w:p>
        </w:tc>
      </w:tr>
      <w:tr>
        <w:trPr>
          <w:trHeight w:val="434" w:hRule="exact"/>
        </w:trPr>
        <w:tc>
          <w:tcPr>
            <w:tcW w:w="1048" w:type="dxa"/>
            <w:vMerge/>
          </w:tcPr>
          <w:p>
            <w:pPr/>
          </w:p>
        </w:tc>
        <w:tc>
          <w:tcPr>
            <w:tcW w:w="992" w:type="dxa"/>
            <w:vMerge/>
          </w:tcPr>
          <w:p>
            <w:pPr/>
          </w:p>
        </w:tc>
        <w:tc>
          <w:tcPr>
            <w:tcW w:w="1984" w:type="dxa"/>
          </w:tcPr>
          <w:p>
            <w:pPr>
              <w:pStyle w:val="TableParagraph"/>
              <w:spacing w:line="206" w:lineRule="exact"/>
              <w:ind w:left="105" w:right="666"/>
              <w:rPr>
                <w:sz w:val="18"/>
              </w:rPr>
            </w:pPr>
            <w:r>
              <w:rPr>
                <w:sz w:val="18"/>
              </w:rPr>
              <w:t>1 - Emergency opening</w:t>
            </w:r>
          </w:p>
        </w:tc>
        <w:tc>
          <w:tcPr>
            <w:tcW w:w="6150" w:type="dxa"/>
          </w:tcPr>
          <w:p>
            <w:pPr>
              <w:pStyle w:val="TableParagraph"/>
              <w:spacing w:line="206" w:lineRule="exact"/>
              <w:ind w:left="105" w:right="90"/>
              <w:rPr>
                <w:sz w:val="18"/>
              </w:rPr>
            </w:pPr>
            <w:r>
              <w:rPr>
                <w:sz w:val="18"/>
              </w:rPr>
              <w:t>It controls door opening regardless of the existing logic settings, overriding as priority even the KEY input.</w:t>
            </w:r>
          </w:p>
        </w:tc>
      </w:tr>
      <w:tr>
        <w:trPr>
          <w:trHeight w:val="434" w:hRule="exact"/>
        </w:trPr>
        <w:tc>
          <w:tcPr>
            <w:tcW w:w="1048" w:type="dxa"/>
            <w:vMerge/>
          </w:tcPr>
          <w:p>
            <w:pPr/>
          </w:p>
        </w:tc>
        <w:tc>
          <w:tcPr>
            <w:tcW w:w="992" w:type="dxa"/>
            <w:vMerge/>
          </w:tcPr>
          <w:p>
            <w:pPr/>
          </w:p>
        </w:tc>
        <w:tc>
          <w:tcPr>
            <w:tcW w:w="1984" w:type="dxa"/>
          </w:tcPr>
          <w:p>
            <w:pPr>
              <w:pStyle w:val="TableParagraph"/>
              <w:ind w:left="105" w:right="226"/>
              <w:rPr>
                <w:sz w:val="18"/>
              </w:rPr>
            </w:pPr>
            <w:r>
              <w:rPr>
                <w:sz w:val="18"/>
              </w:rPr>
              <w:t>2 - Door interlocking with priority</w:t>
            </w:r>
          </w:p>
        </w:tc>
        <w:tc>
          <w:tcPr>
            <w:tcW w:w="6150" w:type="dxa"/>
          </w:tcPr>
          <w:p>
            <w:pPr>
              <w:pStyle w:val="TableParagraph"/>
              <w:ind w:left="105" w:right="100"/>
              <w:rPr>
                <w:sz w:val="18"/>
              </w:rPr>
            </w:pPr>
            <w:r>
              <w:rPr>
                <w:sz w:val="18"/>
              </w:rPr>
              <w:t>It identifies the device used in the interlocking logic setting, with the door’s as priority.</w:t>
            </w:r>
          </w:p>
        </w:tc>
      </w:tr>
      <w:tr>
        <w:trPr>
          <w:trHeight w:val="434" w:hRule="exact"/>
        </w:trPr>
        <w:tc>
          <w:tcPr>
            <w:tcW w:w="1048" w:type="dxa"/>
            <w:vMerge/>
          </w:tcPr>
          <w:p>
            <w:pPr/>
          </w:p>
        </w:tc>
        <w:tc>
          <w:tcPr>
            <w:tcW w:w="992" w:type="dxa"/>
            <w:vMerge/>
          </w:tcPr>
          <w:p>
            <w:pPr/>
          </w:p>
        </w:tc>
        <w:tc>
          <w:tcPr>
            <w:tcW w:w="1984" w:type="dxa"/>
          </w:tcPr>
          <w:p>
            <w:pPr>
              <w:pStyle w:val="TableParagraph"/>
              <w:ind w:left="105" w:right="226"/>
              <w:rPr>
                <w:sz w:val="18"/>
              </w:rPr>
            </w:pPr>
            <w:r>
              <w:rPr>
                <w:sz w:val="18"/>
              </w:rPr>
              <w:t>3 - Door interlocking without priority</w:t>
            </w:r>
          </w:p>
        </w:tc>
        <w:tc>
          <w:tcPr>
            <w:tcW w:w="6150" w:type="dxa"/>
          </w:tcPr>
          <w:p>
            <w:pPr>
              <w:pStyle w:val="TableParagraph"/>
              <w:ind w:left="105" w:right="100"/>
              <w:rPr>
                <w:sz w:val="18"/>
              </w:rPr>
            </w:pPr>
            <w:r>
              <w:rPr>
                <w:sz w:val="18"/>
              </w:rPr>
              <w:t>It identifies the device used in the interlocking logic setting, with the door’s without priority</w:t>
            </w:r>
          </w:p>
        </w:tc>
      </w:tr>
      <w:tr>
        <w:trPr>
          <w:trHeight w:val="434" w:hRule="exact"/>
        </w:trPr>
        <w:tc>
          <w:tcPr>
            <w:tcW w:w="1048" w:type="dxa"/>
            <w:vMerge/>
          </w:tcPr>
          <w:p>
            <w:pPr/>
          </w:p>
        </w:tc>
        <w:tc>
          <w:tcPr>
            <w:tcW w:w="992" w:type="dxa"/>
            <w:vMerge/>
          </w:tcPr>
          <w:p>
            <w:pPr/>
          </w:p>
        </w:tc>
        <w:tc>
          <w:tcPr>
            <w:tcW w:w="1984" w:type="dxa"/>
          </w:tcPr>
          <w:p>
            <w:pPr>
              <w:pStyle w:val="TableParagraph"/>
              <w:spacing w:line="202" w:lineRule="exact"/>
              <w:ind w:left="105"/>
              <w:rPr>
                <w:sz w:val="18"/>
              </w:rPr>
            </w:pPr>
            <w:r>
              <w:rPr>
                <w:sz w:val="18"/>
              </w:rPr>
              <w:t>4 - Lock release</w:t>
            </w:r>
          </w:p>
          <w:p>
            <w:pPr>
              <w:pStyle w:val="TableParagraph"/>
              <w:spacing w:line="207" w:lineRule="exact"/>
              <w:ind w:left="105"/>
              <w:rPr>
                <w:sz w:val="18"/>
              </w:rPr>
            </w:pPr>
            <w:r>
              <w:rPr>
                <w:sz w:val="18"/>
              </w:rPr>
              <w:t>feedback</w:t>
            </w:r>
          </w:p>
        </w:tc>
        <w:tc>
          <w:tcPr>
            <w:tcW w:w="6150" w:type="dxa"/>
          </w:tcPr>
          <w:p>
            <w:pPr>
              <w:pStyle w:val="TableParagraph"/>
              <w:spacing w:line="202" w:lineRule="exact"/>
              <w:ind w:left="105"/>
              <w:rPr>
                <w:sz w:val="18"/>
              </w:rPr>
            </w:pPr>
            <w:r>
              <w:rPr>
                <w:sz w:val="18"/>
              </w:rPr>
              <w:t>Control used to  indicate  that the lock  is  released. Connect  the    micro-</w:t>
            </w:r>
          </w:p>
          <w:p>
            <w:pPr>
              <w:pStyle w:val="TableParagraph"/>
              <w:spacing w:line="207" w:lineRule="exact"/>
              <w:ind w:left="105"/>
              <w:rPr>
                <w:sz w:val="18"/>
              </w:rPr>
            </w:pPr>
            <w:r>
              <w:rPr>
                <w:sz w:val="18"/>
              </w:rPr>
              <w:t>switch or the contact to detect the state of the released lock.</w:t>
            </w:r>
          </w:p>
        </w:tc>
      </w:tr>
      <w:tr>
        <w:trPr>
          <w:trHeight w:val="434" w:hRule="exact"/>
        </w:trPr>
        <w:tc>
          <w:tcPr>
            <w:tcW w:w="1048" w:type="dxa"/>
            <w:vMerge/>
          </w:tcPr>
          <w:p>
            <w:pPr/>
          </w:p>
        </w:tc>
        <w:tc>
          <w:tcPr>
            <w:tcW w:w="992" w:type="dxa"/>
            <w:vMerge/>
          </w:tcPr>
          <w:p>
            <w:pPr/>
          </w:p>
        </w:tc>
        <w:tc>
          <w:tcPr>
            <w:tcW w:w="1984" w:type="dxa"/>
          </w:tcPr>
          <w:p>
            <w:pPr>
              <w:pStyle w:val="TableParagraph"/>
              <w:spacing w:line="206" w:lineRule="exact"/>
              <w:ind w:left="105" w:right="556"/>
              <w:rPr>
                <w:sz w:val="18"/>
              </w:rPr>
            </w:pPr>
            <w:r>
              <w:rPr>
                <w:sz w:val="18"/>
              </w:rPr>
              <w:t>5 - Lock release control</w:t>
            </w:r>
          </w:p>
        </w:tc>
        <w:tc>
          <w:tcPr>
            <w:tcW w:w="6150" w:type="dxa"/>
          </w:tcPr>
          <w:p>
            <w:pPr>
              <w:pStyle w:val="TableParagraph"/>
              <w:spacing w:line="206" w:lineRule="exact"/>
              <w:ind w:left="105" w:right="100"/>
              <w:rPr>
                <w:sz w:val="18"/>
              </w:rPr>
            </w:pPr>
            <w:r>
              <w:rPr>
                <w:sz w:val="18"/>
              </w:rPr>
              <w:t>Control allowing the lock to be released manually, without controlling the opening of the leaf.</w:t>
            </w:r>
          </w:p>
        </w:tc>
      </w:tr>
      <w:tr>
        <w:trPr>
          <w:trHeight w:val="639" w:hRule="exact"/>
        </w:trPr>
        <w:tc>
          <w:tcPr>
            <w:tcW w:w="1048" w:type="dxa"/>
            <w:vMerge/>
          </w:tcPr>
          <w:p>
            <w:pPr/>
          </w:p>
        </w:tc>
        <w:tc>
          <w:tcPr>
            <w:tcW w:w="992" w:type="dxa"/>
            <w:vMerge/>
          </w:tcPr>
          <w:p>
            <w:pPr/>
          </w:p>
        </w:tc>
        <w:tc>
          <w:tcPr>
            <w:tcW w:w="1984" w:type="dxa"/>
          </w:tcPr>
          <w:p>
            <w:pPr>
              <w:pStyle w:val="TableParagraph"/>
              <w:spacing w:line="206" w:lineRule="exact"/>
              <w:ind w:left="105" w:right="95"/>
              <w:rPr>
                <w:sz w:val="18"/>
              </w:rPr>
            </w:pPr>
            <w:r>
              <w:rPr>
                <w:sz w:val="18"/>
              </w:rPr>
              <w:t>6 - Individual control with Double operation mode</w:t>
            </w:r>
          </w:p>
        </w:tc>
        <w:tc>
          <w:tcPr>
            <w:tcW w:w="6150" w:type="dxa"/>
          </w:tcPr>
          <w:p>
            <w:pPr>
              <w:pStyle w:val="TableParagraph"/>
              <w:spacing w:before="99"/>
              <w:ind w:left="105" w:right="140"/>
              <w:rPr>
                <w:sz w:val="18"/>
              </w:rPr>
            </w:pPr>
            <w:r>
              <w:rPr>
                <w:sz w:val="18"/>
              </w:rPr>
              <w:t>Signal that allows the device to be controlled as if it were individual when it operates with a double</w:t>
            </w:r>
            <w:r>
              <w:rPr>
                <w:spacing w:val="-13"/>
                <w:sz w:val="18"/>
              </w:rPr>
              <w:t> </w:t>
            </w:r>
            <w:r>
              <w:rPr>
                <w:sz w:val="18"/>
              </w:rPr>
              <w:t>leaf.</w:t>
            </w:r>
          </w:p>
        </w:tc>
      </w:tr>
    </w:tbl>
    <w:p>
      <w:pPr>
        <w:spacing w:after="0"/>
        <w:rPr>
          <w:sz w:val="18"/>
        </w:rPr>
        <w:sectPr>
          <w:pgSz w:w="11910" w:h="16840"/>
          <w:pgMar w:header="0" w:footer="306" w:top="520" w:bottom="500" w:left="0" w:right="0"/>
        </w:sectPr>
      </w:pPr>
    </w:p>
    <w:p>
      <w:pPr>
        <w:pStyle w:val="BodyText"/>
        <w:rPr>
          <w:sz w:val="20"/>
        </w:rPr>
      </w:pPr>
      <w:r>
        <w:rPr/>
        <w:pict>
          <v:shape style="position:absolute;margin-left:247.207428pt;margin-top:725.698853pt;width:86.85pt;height:37.2pt;mso-position-horizontal-relative:page;mso-position-vertical-relative:page;z-index:10432" type="#_x0000_t202" filled="false" stroked="false">
            <v:textbox inset="0,0,0,0" style="layout-flow:vertical;mso-layout-flow-alt:bottom-to-top">
              <w:txbxContent>
                <w:p>
                  <w:pPr>
                    <w:spacing w:line="309" w:lineRule="auto" w:before="17"/>
                    <w:ind w:left="20" w:right="18" w:firstLine="451"/>
                    <w:jc w:val="both"/>
                    <w:rPr>
                      <w:b/>
                      <w:sz w:val="10"/>
                    </w:rPr>
                  </w:pPr>
                  <w:r>
                    <w:rPr>
                      <w:b/>
                      <w:spacing w:val="-1"/>
                      <w:w w:val="100"/>
                      <w:sz w:val="10"/>
                    </w:rPr>
                    <w:t>C</w:t>
                  </w:r>
                  <w:r>
                    <w:rPr>
                      <w:b/>
                      <w:w w:val="100"/>
                      <w:sz w:val="10"/>
                    </w:rPr>
                    <w:t>O</w:t>
                  </w:r>
                  <w:r>
                    <w:rPr>
                      <w:b/>
                      <w:w w:val="100"/>
                      <w:sz w:val="10"/>
                    </w:rPr>
                    <w:t>M </w:t>
                  </w:r>
                  <w:r>
                    <w:rPr>
                      <w:b/>
                      <w:w w:val="100"/>
                      <w:sz w:val="10"/>
                    </w:rPr>
                    <w:t>S</w:t>
                  </w:r>
                  <w:r>
                    <w:rPr>
                      <w:b/>
                      <w:spacing w:val="-4"/>
                      <w:w w:val="100"/>
                      <w:sz w:val="10"/>
                    </w:rPr>
                    <w:t>A</w:t>
                  </w:r>
                  <w:r>
                    <w:rPr>
                      <w:b/>
                      <w:w w:val="100"/>
                      <w:sz w:val="10"/>
                    </w:rPr>
                    <w:t>F</w:t>
                  </w:r>
                  <w:r>
                    <w:rPr>
                      <w:b/>
                      <w:w w:val="100"/>
                      <w:sz w:val="10"/>
                    </w:rPr>
                    <w:t>E</w:t>
                  </w:r>
                  <w:r>
                    <w:rPr>
                      <w:b/>
                      <w:spacing w:val="-2"/>
                      <w:sz w:val="10"/>
                    </w:rPr>
                    <w:t> </w:t>
                  </w:r>
                  <w:r>
                    <w:rPr>
                      <w:b/>
                      <w:w w:val="100"/>
                      <w:sz w:val="10"/>
                    </w:rPr>
                    <w:t>-</w:t>
                  </w:r>
                  <w:r>
                    <w:rPr>
                      <w:b/>
                      <w:sz w:val="10"/>
                    </w:rPr>
                    <w:t> </w:t>
                  </w:r>
                  <w:r>
                    <w:rPr>
                      <w:b/>
                      <w:w w:val="100"/>
                      <w:sz w:val="10"/>
                    </w:rPr>
                    <w:t>O</w:t>
                  </w:r>
                  <w:r>
                    <w:rPr>
                      <w:b/>
                      <w:spacing w:val="-3"/>
                      <w:w w:val="100"/>
                      <w:sz w:val="10"/>
                    </w:rPr>
                    <w:t>P</w:t>
                  </w:r>
                  <w:r>
                    <w:rPr>
                      <w:b/>
                      <w:w w:val="100"/>
                      <w:sz w:val="10"/>
                    </w:rPr>
                    <w:t>EN S</w:t>
                  </w:r>
                  <w:r>
                    <w:rPr>
                      <w:b/>
                      <w:spacing w:val="-4"/>
                      <w:w w:val="100"/>
                      <w:sz w:val="10"/>
                    </w:rPr>
                    <w:t>A</w:t>
                  </w:r>
                  <w:r>
                    <w:rPr>
                      <w:b/>
                      <w:w w:val="100"/>
                      <w:sz w:val="10"/>
                    </w:rPr>
                    <w:t>F</w:t>
                  </w:r>
                  <w:r>
                    <w:rPr>
                      <w:b/>
                      <w:w w:val="100"/>
                      <w:sz w:val="10"/>
                    </w:rPr>
                    <w:t>E</w:t>
                  </w:r>
                  <w:r>
                    <w:rPr>
                      <w:b/>
                      <w:spacing w:val="1"/>
                      <w:sz w:val="10"/>
                    </w:rPr>
                    <w:t> </w:t>
                  </w:r>
                  <w:r>
                    <w:rPr>
                      <w:b/>
                      <w:w w:val="100"/>
                      <w:sz w:val="10"/>
                    </w:rPr>
                    <w:t>-</w:t>
                  </w:r>
                  <w:r>
                    <w:rPr>
                      <w:b/>
                      <w:spacing w:val="1"/>
                      <w:sz w:val="10"/>
                    </w:rPr>
                    <w:t> </w:t>
                  </w:r>
                  <w:r>
                    <w:rPr>
                      <w:b/>
                      <w:spacing w:val="-1"/>
                      <w:w w:val="100"/>
                      <w:sz w:val="10"/>
                    </w:rPr>
                    <w:t>C</w:t>
                  </w:r>
                  <w:r>
                    <w:rPr>
                      <w:b/>
                      <w:spacing w:val="-2"/>
                      <w:w w:val="100"/>
                      <w:sz w:val="10"/>
                    </w:rPr>
                    <w:t>L</w:t>
                  </w:r>
                  <w:r>
                    <w:rPr>
                      <w:b/>
                      <w:w w:val="100"/>
                      <w:sz w:val="10"/>
                    </w:rPr>
                    <w:t>O</w:t>
                  </w:r>
                  <w:r>
                    <w:rPr>
                      <w:b/>
                      <w:w w:val="100"/>
                      <w:sz w:val="10"/>
                    </w:rPr>
                    <w:t>SE</w:t>
                  </w:r>
                </w:p>
                <w:p>
                  <w:pPr>
                    <w:spacing w:line="314" w:lineRule="auto" w:before="0"/>
                    <w:ind w:left="475" w:right="31" w:firstLine="28"/>
                    <w:jc w:val="left"/>
                    <w:rPr>
                      <w:b/>
                      <w:sz w:val="10"/>
                    </w:rPr>
                  </w:pPr>
                  <w:r>
                    <w:rPr>
                      <w:b/>
                      <w:spacing w:val="-1"/>
                      <w:w w:val="100"/>
                      <w:sz w:val="10"/>
                    </w:rPr>
                    <w:t>K</w:t>
                  </w:r>
                  <w:r>
                    <w:rPr>
                      <w:b/>
                      <w:w w:val="100"/>
                      <w:sz w:val="10"/>
                    </w:rPr>
                    <w:t>EY </w:t>
                  </w:r>
                  <w:r>
                    <w:rPr>
                      <w:b/>
                      <w:spacing w:val="-1"/>
                      <w:w w:val="100"/>
                      <w:sz w:val="10"/>
                    </w:rPr>
                    <w:t>C</w:t>
                  </w:r>
                  <w:r>
                    <w:rPr>
                      <w:b/>
                      <w:w w:val="100"/>
                      <w:sz w:val="10"/>
                    </w:rPr>
                    <w:t>O</w:t>
                  </w:r>
                  <w:r>
                    <w:rPr>
                      <w:b/>
                      <w:w w:val="100"/>
                      <w:sz w:val="10"/>
                    </w:rPr>
                    <w:t>M</w:t>
                  </w:r>
                </w:p>
                <w:p>
                  <w:pPr>
                    <w:spacing w:line="112" w:lineRule="exact" w:before="4"/>
                    <w:ind w:left="462" w:right="275" w:firstLine="0"/>
                    <w:jc w:val="center"/>
                    <w:rPr>
                      <w:b/>
                      <w:sz w:val="10"/>
                    </w:rPr>
                  </w:pPr>
                  <w:r>
                    <w:rPr>
                      <w:b/>
                      <w:spacing w:val="-3"/>
                      <w:w w:val="100"/>
                      <w:sz w:val="10"/>
                    </w:rPr>
                    <w:t>S</w:t>
                  </w:r>
                  <w:r>
                    <w:rPr>
                      <w:b/>
                      <w:spacing w:val="3"/>
                      <w:w w:val="100"/>
                      <w:sz w:val="10"/>
                    </w:rPr>
                    <w:t>T</w:t>
                  </w:r>
                  <w:r>
                    <w:rPr>
                      <w:b/>
                      <w:spacing w:val="-4"/>
                      <w:w w:val="100"/>
                      <w:sz w:val="10"/>
                    </w:rPr>
                    <w:t>A</w:t>
                  </w:r>
                  <w:r>
                    <w:rPr>
                      <w:b/>
                      <w:spacing w:val="-1"/>
                      <w:w w:val="100"/>
                      <w:sz w:val="10"/>
                    </w:rPr>
                    <w:t>R</w:t>
                  </w:r>
                  <w:r>
                    <w:rPr>
                      <w:b/>
                      <w:w w:val="100"/>
                      <w:sz w:val="10"/>
                    </w:rPr>
                    <w:t>T</w:t>
                  </w:r>
                  <w:r>
                    <w:rPr>
                      <w:b/>
                      <w:sz w:val="10"/>
                    </w:rPr>
                    <w:t>   </w:t>
                  </w:r>
                  <w:r>
                    <w:rPr>
                      <w:b/>
                      <w:spacing w:val="-3"/>
                      <w:sz w:val="10"/>
                    </w:rPr>
                    <w:t> </w:t>
                  </w:r>
                  <w:r>
                    <w:rPr>
                      <w:b/>
                      <w:w w:val="100"/>
                      <w:sz w:val="10"/>
                    </w:rPr>
                    <w:t>1</w:t>
                  </w:r>
                </w:p>
                <w:p>
                  <w:pPr>
                    <w:spacing w:line="249" w:lineRule="auto" w:before="29"/>
                    <w:ind w:left="468" w:right="273" w:firstLine="0"/>
                    <w:jc w:val="center"/>
                    <w:rPr>
                      <w:b/>
                      <w:sz w:val="10"/>
                    </w:rPr>
                  </w:pPr>
                  <w:r>
                    <w:rPr>
                      <w:b/>
                      <w:spacing w:val="-3"/>
                      <w:w w:val="100"/>
                      <w:sz w:val="10"/>
                    </w:rPr>
                    <w:t>S</w:t>
                  </w:r>
                  <w:r>
                    <w:rPr>
                      <w:b/>
                      <w:spacing w:val="3"/>
                      <w:w w:val="100"/>
                      <w:sz w:val="10"/>
                    </w:rPr>
                    <w:t>T</w:t>
                  </w:r>
                  <w:r>
                    <w:rPr>
                      <w:b/>
                      <w:spacing w:val="-4"/>
                      <w:w w:val="100"/>
                      <w:sz w:val="10"/>
                    </w:rPr>
                    <w:t>A</w:t>
                  </w:r>
                  <w:r>
                    <w:rPr>
                      <w:b/>
                      <w:spacing w:val="-1"/>
                      <w:w w:val="100"/>
                      <w:sz w:val="10"/>
                    </w:rPr>
                    <w:t>R</w:t>
                  </w:r>
                  <w:r>
                    <w:rPr>
                      <w:b/>
                      <w:w w:val="100"/>
                      <w:sz w:val="10"/>
                    </w:rPr>
                    <w:t>T</w:t>
                  </w:r>
                  <w:r>
                    <w:rPr>
                      <w:b/>
                      <w:sz w:val="10"/>
                    </w:rPr>
                    <w:t>   </w:t>
                  </w:r>
                  <w:r>
                    <w:rPr>
                      <w:b/>
                      <w:spacing w:val="-3"/>
                      <w:sz w:val="10"/>
                    </w:rPr>
                    <w:t> </w:t>
                  </w:r>
                  <w:r>
                    <w:rPr>
                      <w:b/>
                      <w:w w:val="100"/>
                      <w:sz w:val="10"/>
                    </w:rPr>
                    <w:t>2 </w:t>
                  </w:r>
                  <w:r>
                    <w:rPr>
                      <w:b/>
                      <w:spacing w:val="-4"/>
                      <w:w w:val="100"/>
                      <w:sz w:val="10"/>
                    </w:rPr>
                    <w:t>A</w:t>
                  </w:r>
                  <w:r>
                    <w:rPr>
                      <w:b/>
                      <w:spacing w:val="-1"/>
                      <w:w w:val="100"/>
                      <w:sz w:val="10"/>
                    </w:rPr>
                    <w:t>U</w:t>
                  </w:r>
                  <w:r>
                    <w:rPr>
                      <w:b/>
                      <w:spacing w:val="2"/>
                      <w:w w:val="100"/>
                      <w:sz w:val="10"/>
                    </w:rPr>
                    <w:t>X</w:t>
                  </w:r>
                  <w:r>
                    <w:rPr>
                      <w:b/>
                      <w:w w:val="100"/>
                      <w:sz w:val="10"/>
                    </w:rPr>
                    <w:t>-</w:t>
                  </w:r>
                  <w:r>
                    <w:rPr>
                      <w:b/>
                      <w:spacing w:val="1"/>
                      <w:sz w:val="10"/>
                    </w:rPr>
                    <w:t> </w:t>
                  </w:r>
                  <w:r>
                    <w:rPr>
                      <w:b/>
                      <w:w w:val="100"/>
                      <w:sz w:val="10"/>
                    </w:rPr>
                    <w:t>I</w:t>
                  </w:r>
                  <w:r>
                    <w:rPr>
                      <w:b/>
                      <w:spacing w:val="-1"/>
                      <w:w w:val="100"/>
                      <w:sz w:val="10"/>
                    </w:rPr>
                    <w:t>N</w:t>
                  </w:r>
                  <w:r>
                    <w:rPr>
                      <w:b/>
                      <w:w w:val="100"/>
                      <w:sz w:val="10"/>
                    </w:rPr>
                    <w:t>1</w:t>
                  </w:r>
                </w:p>
                <w:p>
                  <w:pPr>
                    <w:spacing w:before="34"/>
                    <w:ind w:left="243" w:right="0" w:firstLine="0"/>
                    <w:jc w:val="left"/>
                    <w:rPr>
                      <w:b/>
                      <w:sz w:val="10"/>
                    </w:rPr>
                  </w:pPr>
                  <w:r>
                    <w:rPr>
                      <w:b/>
                      <w:spacing w:val="-4"/>
                      <w:w w:val="100"/>
                      <w:sz w:val="10"/>
                    </w:rPr>
                    <w:t>A</w:t>
                  </w:r>
                  <w:r>
                    <w:rPr>
                      <w:b/>
                      <w:spacing w:val="-1"/>
                      <w:w w:val="100"/>
                      <w:sz w:val="10"/>
                    </w:rPr>
                    <w:t>U</w:t>
                  </w:r>
                  <w:r>
                    <w:rPr>
                      <w:b/>
                      <w:spacing w:val="2"/>
                      <w:w w:val="100"/>
                      <w:sz w:val="10"/>
                    </w:rPr>
                    <w:t>X</w:t>
                  </w:r>
                  <w:r>
                    <w:rPr>
                      <w:b/>
                      <w:w w:val="100"/>
                      <w:sz w:val="10"/>
                    </w:rPr>
                    <w:t>-</w:t>
                  </w:r>
                  <w:r>
                    <w:rPr>
                      <w:b/>
                      <w:spacing w:val="1"/>
                      <w:sz w:val="10"/>
                    </w:rPr>
                    <w:t> </w:t>
                  </w:r>
                  <w:r>
                    <w:rPr>
                      <w:b/>
                      <w:w w:val="100"/>
                      <w:sz w:val="10"/>
                    </w:rPr>
                    <w:t>I</w:t>
                  </w:r>
                  <w:r>
                    <w:rPr>
                      <w:b/>
                      <w:spacing w:val="-1"/>
                      <w:w w:val="100"/>
                      <w:sz w:val="10"/>
                    </w:rPr>
                    <w:t>N</w:t>
                  </w:r>
                  <w:r>
                    <w:rPr>
                      <w:b/>
                      <w:w w:val="100"/>
                      <w:sz w:val="10"/>
                    </w:rPr>
                    <w:t>2</w:t>
                  </w:r>
                </w:p>
                <w:p>
                  <w:pPr>
                    <w:spacing w:before="22"/>
                    <w:ind w:left="468" w:right="0" w:firstLine="0"/>
                    <w:jc w:val="left"/>
                    <w:rPr>
                      <w:b/>
                      <w:sz w:val="10"/>
                    </w:rPr>
                  </w:pPr>
                  <w:r>
                    <w:rPr>
                      <w:b/>
                      <w:spacing w:val="-1"/>
                      <w:w w:val="100"/>
                      <w:sz w:val="10"/>
                    </w:rPr>
                    <w:t>C</w:t>
                  </w:r>
                  <w:r>
                    <w:rPr>
                      <w:b/>
                      <w:w w:val="100"/>
                      <w:sz w:val="10"/>
                    </w:rPr>
                    <w:t>O</w:t>
                  </w:r>
                  <w:r>
                    <w:rPr>
                      <w:b/>
                      <w:w w:val="100"/>
                      <w:sz w:val="10"/>
                    </w:rPr>
                    <w:t>M</w:t>
                  </w:r>
                </w:p>
                <w:p>
                  <w:pPr>
                    <w:spacing w:before="60"/>
                    <w:ind w:left="382" w:right="275" w:firstLine="0"/>
                    <w:jc w:val="center"/>
                    <w:rPr>
                      <w:b/>
                      <w:sz w:val="10"/>
                    </w:rPr>
                  </w:pPr>
                  <w:r>
                    <w:rPr>
                      <w:b/>
                      <w:w w:val="101"/>
                      <w:sz w:val="10"/>
                    </w:rPr>
                    <w:t>O</w:t>
                  </w:r>
                  <w:r>
                    <w:rPr>
                      <w:b/>
                      <w:spacing w:val="-4"/>
                      <w:w w:val="101"/>
                      <w:sz w:val="10"/>
                    </w:rPr>
                    <w:t>U</w:t>
                  </w:r>
                  <w:r>
                    <w:rPr>
                      <w:b/>
                      <w:w w:val="101"/>
                      <w:sz w:val="10"/>
                    </w:rPr>
                    <w:t>T</w:t>
                  </w:r>
                </w:p>
                <w:p>
                  <w:pPr>
                    <w:spacing w:before="0"/>
                    <w:ind w:left="264" w:right="0" w:firstLine="0"/>
                    <w:jc w:val="left"/>
                    <w:rPr>
                      <w:b/>
                      <w:sz w:val="10"/>
                    </w:rPr>
                  </w:pPr>
                  <w:r>
                    <w:rPr>
                      <w:b/>
                      <w:spacing w:val="-1"/>
                      <w:w w:val="100"/>
                      <w:sz w:val="10"/>
                    </w:rPr>
                    <w:t>15</w:t>
                  </w:r>
                  <w:r>
                    <w:rPr>
                      <w:b/>
                      <w:w w:val="100"/>
                      <w:sz w:val="10"/>
                    </w:rPr>
                    <w:t>V</w:t>
                  </w:r>
                  <w:r>
                    <w:rPr>
                      <w:b/>
                      <w:spacing w:val="-1"/>
                      <w:w w:val="100"/>
                      <w:sz w:val="10"/>
                    </w:rPr>
                    <w:t>D</w:t>
                  </w:r>
                  <w:r>
                    <w:rPr>
                      <w:b/>
                      <w:w w:val="100"/>
                      <w:sz w:val="10"/>
                    </w:rPr>
                    <w:t>C</w:t>
                  </w:r>
                </w:p>
              </w:txbxContent>
            </v:textbox>
            <w10:wrap type="none"/>
          </v:shape>
        </w:pict>
      </w:r>
      <w:r>
        <w:rPr/>
        <w:pict>
          <v:shape style="position:absolute;margin-left:321.196625pt;margin-top:721.82196pt;width:15.35pt;height:5.55pt;mso-position-horizontal-relative:page;mso-position-vertical-relative:page;z-index:10456" type="#_x0000_t202" filled="false" stroked="false">
            <v:textbox inset="0,0,0,0" style="layout-flow:vertical;mso-layout-flow-alt:bottom-to-top">
              <w:txbxContent>
                <w:p>
                  <w:pPr>
                    <w:spacing w:line="135" w:lineRule="exact" w:before="16"/>
                    <w:ind w:left="20" w:right="0" w:firstLine="0"/>
                    <w:jc w:val="left"/>
                    <w:rPr>
                      <w:b/>
                      <w:sz w:val="12"/>
                    </w:rPr>
                  </w:pPr>
                  <w:r>
                    <w:rPr>
                      <w:b/>
                      <w:w w:val="100"/>
                      <w:sz w:val="12"/>
                    </w:rPr>
                    <w:t>+</w:t>
                  </w:r>
                </w:p>
                <w:p>
                  <w:pPr>
                    <w:spacing w:line="135" w:lineRule="exact" w:before="0"/>
                    <w:ind w:left="29" w:right="0" w:firstLine="0"/>
                    <w:jc w:val="left"/>
                    <w:rPr>
                      <w:b/>
                      <w:sz w:val="12"/>
                    </w:rPr>
                  </w:pPr>
                  <w:r>
                    <w:rPr>
                      <w:b/>
                      <w:sz w:val="12"/>
                    </w:rPr>
                    <w:t>-</w:t>
                  </w:r>
                </w:p>
              </w:txbxContent>
            </v:textbox>
            <w10:wrap type="none"/>
          </v:shape>
        </w:pict>
      </w:r>
      <w:r>
        <w:rPr/>
        <w:pict>
          <v:shape style="position:absolute;margin-left:337.827423pt;margin-top:726.146118pt;width:32.85pt;height:16.7pt;mso-position-horizontal-relative:page;mso-position-vertical-relative:page;z-index:10480" type="#_x0000_t202" filled="false" stroked="false">
            <v:textbox inset="0,0,0,0" style="layout-flow:vertical;mso-layout-flow-alt:bottom-to-top">
              <w:txbxContent>
                <w:p>
                  <w:pPr>
                    <w:spacing w:line="348" w:lineRule="auto" w:before="17"/>
                    <w:ind w:left="20" w:right="18" w:firstLine="79"/>
                    <w:jc w:val="right"/>
                    <w:rPr>
                      <w:b/>
                      <w:sz w:val="10"/>
                    </w:rPr>
                  </w:pPr>
                  <w:r>
                    <w:rPr>
                      <w:b/>
                      <w:spacing w:val="-1"/>
                      <w:w w:val="100"/>
                      <w:sz w:val="10"/>
                    </w:rPr>
                    <w:t>R</w:t>
                  </w:r>
                  <w:r>
                    <w:rPr>
                      <w:b/>
                      <w:spacing w:val="-3"/>
                      <w:w w:val="100"/>
                      <w:sz w:val="10"/>
                    </w:rPr>
                    <w:t>S</w:t>
                  </w:r>
                  <w:r>
                    <w:rPr>
                      <w:b/>
                      <w:w w:val="100"/>
                      <w:sz w:val="10"/>
                    </w:rPr>
                    <w:t>T </w:t>
                  </w:r>
                  <w:r>
                    <w:rPr>
                      <w:b/>
                      <w:w w:val="100"/>
                      <w:sz w:val="10"/>
                    </w:rPr>
                    <w:t>P</w:t>
                  </w:r>
                  <w:r>
                    <w:rPr>
                      <w:b/>
                      <w:spacing w:val="-2"/>
                      <w:w w:val="100"/>
                      <w:sz w:val="10"/>
                    </w:rPr>
                    <w:t>W</w:t>
                  </w:r>
                  <w:r>
                    <w:rPr>
                      <w:b/>
                      <w:w w:val="100"/>
                      <w:sz w:val="10"/>
                    </w:rPr>
                    <w:t>F </w:t>
                  </w:r>
                  <w:r>
                    <w:rPr>
                      <w:b/>
                      <w:spacing w:val="-1"/>
                      <w:w w:val="100"/>
                      <w:sz w:val="10"/>
                    </w:rPr>
                    <w:t>D</w:t>
                  </w:r>
                  <w:r>
                    <w:rPr>
                      <w:b/>
                      <w:spacing w:val="-4"/>
                      <w:w w:val="100"/>
                      <w:sz w:val="10"/>
                    </w:rPr>
                    <w:t>A</w:t>
                  </w:r>
                  <w:r>
                    <w:rPr>
                      <w:b/>
                      <w:spacing w:val="3"/>
                      <w:w w:val="100"/>
                      <w:sz w:val="10"/>
                    </w:rPr>
                    <w:t>T</w:t>
                  </w:r>
                  <w:r>
                    <w:rPr>
                      <w:b/>
                      <w:w w:val="100"/>
                      <w:sz w:val="10"/>
                    </w:rPr>
                    <w:t>A</w:t>
                  </w:r>
                </w:p>
                <w:p>
                  <w:pPr>
                    <w:spacing w:before="4"/>
                    <w:ind w:left="0" w:right="18" w:firstLine="0"/>
                    <w:jc w:val="right"/>
                    <w:rPr>
                      <w:b/>
                      <w:sz w:val="10"/>
                    </w:rPr>
                  </w:pPr>
                  <w:r>
                    <w:rPr>
                      <w:b/>
                      <w:w w:val="100"/>
                      <w:sz w:val="10"/>
                    </w:rPr>
                    <w:t>G</w:t>
                  </w:r>
                  <w:r>
                    <w:rPr>
                      <w:b/>
                      <w:spacing w:val="-1"/>
                      <w:w w:val="100"/>
                      <w:sz w:val="10"/>
                    </w:rPr>
                    <w:t>N</w:t>
                  </w:r>
                  <w:r>
                    <w:rPr>
                      <w:b/>
                      <w:w w:val="100"/>
                      <w:sz w:val="10"/>
                    </w:rPr>
                    <w:t>D</w:t>
                  </w:r>
                </w:p>
              </w:txbxContent>
            </v:textbox>
            <w10:wrap type="none"/>
          </v:shape>
        </w:pict>
      </w:r>
      <w:r>
        <w:rPr/>
        <w:pict>
          <v:shape style="position:absolute;margin-left:370.318359pt;margin-top:721.955994pt;width:17.95pt;height:5.55pt;mso-position-horizontal-relative:page;mso-position-vertical-relative:page;z-index:10504" type="#_x0000_t202" filled="false" stroked="false">
            <v:textbox inset="0,0,0,0" style="layout-flow:vertical;mso-layout-flow-alt:bottom-to-top">
              <w:txbxContent>
                <w:p>
                  <w:pPr>
                    <w:spacing w:before="16"/>
                    <w:ind w:left="32" w:right="0" w:firstLine="0"/>
                    <w:jc w:val="left"/>
                    <w:rPr>
                      <w:b/>
                      <w:sz w:val="12"/>
                    </w:rPr>
                  </w:pPr>
                  <w:r>
                    <w:rPr>
                      <w:b/>
                      <w:sz w:val="12"/>
                    </w:rPr>
                    <w:t>-</w:t>
                  </w:r>
                </w:p>
                <w:p>
                  <w:pPr>
                    <w:spacing w:before="46"/>
                    <w:ind w:left="20" w:right="0" w:firstLine="0"/>
                    <w:jc w:val="left"/>
                    <w:rPr>
                      <w:b/>
                      <w:sz w:val="12"/>
                    </w:rPr>
                  </w:pPr>
                  <w:r>
                    <w:rPr>
                      <w:b/>
                      <w:w w:val="100"/>
                      <w:sz w:val="12"/>
                    </w:rPr>
                    <w:t>+</w:t>
                  </w:r>
                </w:p>
              </w:txbxContent>
            </v:textbox>
            <w10:wrap type="none"/>
          </v:shape>
        </w:pict>
      </w:r>
      <w:r>
        <w:rPr/>
        <w:pict>
          <v:shape style="position:absolute;margin-left:375.627411pt;margin-top:733.347412pt;width:7.65pt;height:16.3500pt;mso-position-horizontal-relative:page;mso-position-vertical-relative:page;z-index:10528" type="#_x0000_t202" filled="false" stroked="false">
            <v:textbox inset="0,0,0,0" style="layout-flow:vertical;mso-layout-flow-alt:bottom-to-top">
              <w:txbxContent>
                <w:p>
                  <w:pPr>
                    <w:spacing w:before="17"/>
                    <w:ind w:left="20" w:right="0" w:firstLine="0"/>
                    <w:jc w:val="left"/>
                    <w:rPr>
                      <w:b/>
                      <w:sz w:val="10"/>
                    </w:rPr>
                  </w:pPr>
                  <w:r>
                    <w:rPr>
                      <w:b/>
                      <w:w w:val="100"/>
                      <w:sz w:val="10"/>
                    </w:rPr>
                    <w:t>LO</w:t>
                  </w:r>
                  <w:r>
                    <w:rPr>
                      <w:b/>
                      <w:spacing w:val="-1"/>
                      <w:w w:val="100"/>
                      <w:sz w:val="10"/>
                    </w:rPr>
                    <w:t>C</w:t>
                  </w:r>
                  <w:r>
                    <w:rPr>
                      <w:b/>
                      <w:w w:val="100"/>
                      <w:sz w:val="10"/>
                    </w:rPr>
                    <w:t>K</w:t>
                  </w:r>
                </w:p>
              </w:txbxContent>
            </v:textbox>
            <w10:wrap type="none"/>
          </v:shape>
        </w:pict>
      </w:r>
    </w:p>
    <w:p>
      <w:pPr>
        <w:pStyle w:val="BodyText"/>
        <w:rPr>
          <w:sz w:val="20"/>
        </w:rPr>
      </w:pPr>
    </w:p>
    <w:p>
      <w:pPr>
        <w:pStyle w:val="BodyText"/>
        <w:spacing w:before="7"/>
        <w:rPr>
          <w:sz w:val="14"/>
        </w:rPr>
      </w:pPr>
    </w:p>
    <w:tbl>
      <w:tblPr>
        <w:tblW w:w="0" w:type="auto"/>
        <w:jc w:val="left"/>
        <w:tblInd w:w="849"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1067"/>
        <w:gridCol w:w="992"/>
        <w:gridCol w:w="2282"/>
        <w:gridCol w:w="5842"/>
      </w:tblGrid>
      <w:tr>
        <w:trPr>
          <w:trHeight w:val="641" w:hRule="exact"/>
        </w:trPr>
        <w:tc>
          <w:tcPr>
            <w:tcW w:w="1067" w:type="dxa"/>
            <w:vMerge w:val="restart"/>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9"/>
              <w:rPr>
                <w:sz w:val="22"/>
              </w:rPr>
            </w:pPr>
          </w:p>
          <w:p>
            <w:pPr>
              <w:pStyle w:val="TableParagraph"/>
              <w:spacing w:line="207" w:lineRule="exact" w:before="1"/>
              <w:ind w:left="105"/>
              <w:rPr>
                <w:sz w:val="18"/>
              </w:rPr>
            </w:pPr>
            <w:r>
              <w:rPr>
                <w:sz w:val="18"/>
              </w:rPr>
              <w:t>AUX IN 1</w:t>
            </w:r>
          </w:p>
          <w:p>
            <w:pPr>
              <w:pStyle w:val="TableParagraph"/>
              <w:spacing w:line="207" w:lineRule="exact"/>
              <w:ind w:left="105"/>
              <w:rPr>
                <w:sz w:val="18"/>
              </w:rPr>
            </w:pPr>
            <w:r>
              <w:rPr>
                <w:sz w:val="18"/>
              </w:rPr>
              <w:t>AUX IN 2</w:t>
            </w:r>
          </w:p>
        </w:tc>
        <w:tc>
          <w:tcPr>
            <w:tcW w:w="992" w:type="dxa"/>
            <w:vMerge w:val="restart"/>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36"/>
              <w:ind w:left="330" w:right="330"/>
              <w:jc w:val="center"/>
              <w:rPr>
                <w:sz w:val="18"/>
              </w:rPr>
            </w:pPr>
            <w:r>
              <w:rPr>
                <w:sz w:val="18"/>
              </w:rPr>
              <w:t>NO</w:t>
            </w:r>
          </w:p>
        </w:tc>
        <w:tc>
          <w:tcPr>
            <w:tcW w:w="2282" w:type="dxa"/>
          </w:tcPr>
          <w:p>
            <w:pPr>
              <w:pStyle w:val="TableParagraph"/>
              <w:spacing w:before="5"/>
              <w:rPr>
                <w:sz w:val="17"/>
              </w:rPr>
            </w:pPr>
          </w:p>
          <w:p>
            <w:pPr>
              <w:pStyle w:val="TableParagraph"/>
              <w:ind w:left="105"/>
              <w:rPr>
                <w:sz w:val="18"/>
              </w:rPr>
            </w:pPr>
            <w:r>
              <w:rPr>
                <w:sz w:val="18"/>
              </w:rPr>
              <w:t>7 - Stand-by state</w:t>
            </w:r>
          </w:p>
        </w:tc>
        <w:tc>
          <w:tcPr>
            <w:tcW w:w="5842" w:type="dxa"/>
          </w:tcPr>
          <w:p>
            <w:pPr>
              <w:pStyle w:val="TableParagraph"/>
              <w:ind w:left="106" w:right="104"/>
              <w:jc w:val="both"/>
              <w:rPr>
                <w:sz w:val="18"/>
              </w:rPr>
            </w:pPr>
            <w:r>
              <w:rPr>
                <w:sz w:val="18"/>
              </w:rPr>
              <w:t>When the contact is closed, the door enters stand-by mode (unlocked and deactivated). This logic setting only operates with the door in the closed position.</w:t>
            </w:r>
          </w:p>
        </w:tc>
      </w:tr>
      <w:tr>
        <w:trPr>
          <w:trHeight w:val="434" w:hRule="exact"/>
        </w:trPr>
        <w:tc>
          <w:tcPr>
            <w:tcW w:w="1067" w:type="dxa"/>
            <w:vMerge/>
          </w:tcPr>
          <w:p>
            <w:pPr/>
          </w:p>
        </w:tc>
        <w:tc>
          <w:tcPr>
            <w:tcW w:w="992" w:type="dxa"/>
            <w:vMerge/>
          </w:tcPr>
          <w:p>
            <w:pPr/>
          </w:p>
        </w:tc>
        <w:tc>
          <w:tcPr>
            <w:tcW w:w="2282" w:type="dxa"/>
          </w:tcPr>
          <w:p>
            <w:pPr>
              <w:pStyle w:val="TableParagraph"/>
              <w:ind w:left="105" w:right="352"/>
              <w:rPr>
                <w:sz w:val="18"/>
              </w:rPr>
            </w:pPr>
            <w:r>
              <w:rPr>
                <w:sz w:val="18"/>
              </w:rPr>
              <w:t>8 - Activate again from Stand-by</w:t>
            </w:r>
          </w:p>
        </w:tc>
        <w:tc>
          <w:tcPr>
            <w:tcW w:w="5842" w:type="dxa"/>
          </w:tcPr>
          <w:p>
            <w:pPr>
              <w:pStyle w:val="TableParagraph"/>
              <w:ind w:left="106" w:right="111"/>
              <w:rPr>
                <w:sz w:val="18"/>
              </w:rPr>
            </w:pPr>
            <w:r>
              <w:rPr>
                <w:sz w:val="18"/>
              </w:rPr>
              <w:t>When the contact is closed, the door activates again after being in stand-by.</w:t>
            </w:r>
          </w:p>
        </w:tc>
      </w:tr>
      <w:tr>
        <w:trPr>
          <w:trHeight w:val="434" w:hRule="exact"/>
        </w:trPr>
        <w:tc>
          <w:tcPr>
            <w:tcW w:w="1067" w:type="dxa"/>
            <w:vMerge/>
          </w:tcPr>
          <w:p>
            <w:pPr/>
          </w:p>
        </w:tc>
        <w:tc>
          <w:tcPr>
            <w:tcW w:w="992" w:type="dxa"/>
            <w:vMerge/>
          </w:tcPr>
          <w:p>
            <w:pPr/>
          </w:p>
        </w:tc>
        <w:tc>
          <w:tcPr>
            <w:tcW w:w="2282" w:type="dxa"/>
          </w:tcPr>
          <w:p>
            <w:pPr>
              <w:pStyle w:val="TableParagraph"/>
              <w:spacing w:before="98"/>
              <w:ind w:left="105"/>
              <w:rPr>
                <w:sz w:val="18"/>
              </w:rPr>
            </w:pPr>
            <w:r>
              <w:rPr>
                <w:sz w:val="18"/>
              </w:rPr>
              <w:t>9 - Step by Step function</w:t>
            </w:r>
          </w:p>
        </w:tc>
        <w:tc>
          <w:tcPr>
            <w:tcW w:w="5842" w:type="dxa"/>
          </w:tcPr>
          <w:p>
            <w:pPr>
              <w:pStyle w:val="TableParagraph"/>
              <w:ind w:left="106" w:right="111"/>
              <w:rPr>
                <w:sz w:val="18"/>
              </w:rPr>
            </w:pPr>
            <w:r>
              <w:rPr>
                <w:sz w:val="18"/>
              </w:rPr>
              <w:t>For each impulse, the door, if closed, performs an opening manoeu- vre, or if open, performs a closing manoeuvre.</w:t>
            </w:r>
          </w:p>
        </w:tc>
      </w:tr>
      <w:tr>
        <w:trPr>
          <w:trHeight w:val="434" w:hRule="exact"/>
        </w:trPr>
        <w:tc>
          <w:tcPr>
            <w:tcW w:w="1067" w:type="dxa"/>
            <w:vMerge/>
          </w:tcPr>
          <w:p>
            <w:pPr/>
          </w:p>
        </w:tc>
        <w:tc>
          <w:tcPr>
            <w:tcW w:w="992" w:type="dxa"/>
            <w:vMerge/>
          </w:tcPr>
          <w:p>
            <w:pPr/>
          </w:p>
        </w:tc>
        <w:tc>
          <w:tcPr>
            <w:tcW w:w="2282" w:type="dxa"/>
          </w:tcPr>
          <w:p>
            <w:pPr>
              <w:pStyle w:val="TableParagraph"/>
              <w:spacing w:before="98"/>
              <w:ind w:left="105"/>
              <w:rPr>
                <w:sz w:val="18"/>
              </w:rPr>
            </w:pPr>
            <w:r>
              <w:rPr>
                <w:sz w:val="18"/>
              </w:rPr>
              <w:t>10 - Fire alarm</w:t>
            </w:r>
          </w:p>
        </w:tc>
        <w:tc>
          <w:tcPr>
            <w:tcW w:w="5842" w:type="dxa"/>
          </w:tcPr>
          <w:p>
            <w:pPr>
              <w:pStyle w:val="TableParagraph"/>
              <w:ind w:left="106" w:right="111"/>
              <w:rPr>
                <w:sz w:val="18"/>
              </w:rPr>
            </w:pPr>
            <w:r>
              <w:rPr>
                <w:sz w:val="18"/>
              </w:rPr>
              <w:t>VectorS: When the contact is closed, all commands are deactivated and the door is closed by the spring</w:t>
            </w:r>
          </w:p>
        </w:tc>
      </w:tr>
      <w:tr>
        <w:trPr>
          <w:trHeight w:val="434" w:hRule="exact"/>
        </w:trPr>
        <w:tc>
          <w:tcPr>
            <w:tcW w:w="1067" w:type="dxa"/>
            <w:vMerge/>
          </w:tcPr>
          <w:p>
            <w:pPr/>
          </w:p>
        </w:tc>
        <w:tc>
          <w:tcPr>
            <w:tcW w:w="992" w:type="dxa"/>
            <w:vMerge/>
          </w:tcPr>
          <w:p>
            <w:pPr/>
          </w:p>
        </w:tc>
        <w:tc>
          <w:tcPr>
            <w:tcW w:w="2282" w:type="dxa"/>
          </w:tcPr>
          <w:p>
            <w:pPr>
              <w:pStyle w:val="TableParagraph"/>
              <w:spacing w:before="96"/>
              <w:ind w:left="105"/>
              <w:rPr>
                <w:sz w:val="18"/>
              </w:rPr>
            </w:pPr>
            <w:r>
              <w:rPr>
                <w:sz w:val="18"/>
              </w:rPr>
              <w:t>11 - Manual operation</w:t>
            </w:r>
          </w:p>
        </w:tc>
        <w:tc>
          <w:tcPr>
            <w:tcW w:w="5842" w:type="dxa"/>
          </w:tcPr>
          <w:p>
            <w:pPr>
              <w:pStyle w:val="TableParagraph"/>
              <w:ind w:left="106" w:right="111"/>
              <w:rPr>
                <w:sz w:val="18"/>
              </w:rPr>
            </w:pPr>
            <w:r>
              <w:rPr>
                <w:sz w:val="18"/>
              </w:rPr>
              <w:t>VectorS: When the contact is closed, the door enters manual opera- tion and the logic settings switch (Fig.1B) is excluded</w:t>
            </w:r>
          </w:p>
        </w:tc>
      </w:tr>
      <w:tr>
        <w:trPr>
          <w:trHeight w:val="432" w:hRule="exact"/>
        </w:trPr>
        <w:tc>
          <w:tcPr>
            <w:tcW w:w="1067" w:type="dxa"/>
            <w:vMerge/>
          </w:tcPr>
          <w:p>
            <w:pPr/>
          </w:p>
        </w:tc>
        <w:tc>
          <w:tcPr>
            <w:tcW w:w="992" w:type="dxa"/>
            <w:vMerge/>
          </w:tcPr>
          <w:p>
            <w:pPr/>
          </w:p>
        </w:tc>
        <w:tc>
          <w:tcPr>
            <w:tcW w:w="2282" w:type="dxa"/>
          </w:tcPr>
          <w:p>
            <w:pPr>
              <w:pStyle w:val="TableParagraph"/>
              <w:spacing w:before="97"/>
              <w:ind w:left="105"/>
              <w:rPr>
                <w:sz w:val="18"/>
              </w:rPr>
            </w:pPr>
            <w:r>
              <w:rPr>
                <w:sz w:val="18"/>
              </w:rPr>
              <w:t>12 - Door closed</w:t>
            </w:r>
          </w:p>
        </w:tc>
        <w:tc>
          <w:tcPr>
            <w:tcW w:w="5842" w:type="dxa"/>
          </w:tcPr>
          <w:p>
            <w:pPr>
              <w:pStyle w:val="TableParagraph"/>
              <w:ind w:left="106" w:right="111"/>
              <w:rPr>
                <w:sz w:val="18"/>
              </w:rPr>
            </w:pPr>
            <w:r>
              <w:rPr>
                <w:sz w:val="18"/>
              </w:rPr>
              <w:t>VectorM: When the contact is closed, the door is placed in door- closed mode and the logic settings switch (Fig.1B) is excluded</w:t>
            </w:r>
          </w:p>
        </w:tc>
      </w:tr>
    </w:tbl>
    <w:p>
      <w:pPr>
        <w:pStyle w:val="BodyText"/>
        <w:tabs>
          <w:tab w:pos="5780" w:val="left" w:leader="none"/>
        </w:tabs>
        <w:spacing w:before="111"/>
        <w:ind w:left="3792"/>
      </w:pPr>
      <w:r>
        <w:rPr/>
        <w:t>NO =</w:t>
      </w:r>
      <w:r>
        <w:rPr>
          <w:spacing w:val="1"/>
        </w:rPr>
        <w:t> </w:t>
      </w:r>
      <w:r>
        <w:rPr/>
        <w:t>Normally</w:t>
      </w:r>
      <w:r>
        <w:rPr>
          <w:spacing w:val="-1"/>
        </w:rPr>
        <w:t> </w:t>
      </w:r>
      <w:r>
        <w:rPr/>
        <w:t>Open</w:t>
        <w:tab/>
        <w:t>NC = Normally</w:t>
      </w:r>
      <w:r>
        <w:rPr>
          <w:spacing w:val="-7"/>
        </w:rPr>
        <w:t> </w:t>
      </w:r>
      <w:r>
        <w:rPr/>
        <w:t>Closed</w:t>
      </w:r>
    </w:p>
    <w:p>
      <w:pPr>
        <w:pStyle w:val="BodyText"/>
        <w:spacing w:before="10"/>
        <w:rPr>
          <w:sz w:val="17"/>
        </w:rPr>
      </w:pPr>
    </w:p>
    <w:p>
      <w:pPr>
        <w:pStyle w:val="BodyText"/>
        <w:ind w:left="962" w:right="994"/>
      </w:pPr>
      <w:r>
        <w:rPr/>
        <w:t>All inputs must refer to the common (COM); those indicated are preset configurations (default). These can be modified (see section 5.17 </w:t>
      </w:r>
      <w:r>
        <w:rPr>
          <w:i/>
        </w:rPr>
        <w:t>Display Management</w:t>
      </w:r>
      <w:r>
        <w:rPr/>
        <w:t>)</w:t>
      </w:r>
    </w:p>
    <w:p>
      <w:pPr>
        <w:pStyle w:val="BodyText"/>
        <w:rPr>
          <w:sz w:val="20"/>
        </w:rPr>
      </w:pPr>
    </w:p>
    <w:p>
      <w:pPr>
        <w:pStyle w:val="BodyText"/>
        <w:spacing w:before="6"/>
        <w:rPr>
          <w:sz w:val="11"/>
        </w:rPr>
      </w:pPr>
      <w:r>
        <w:rPr/>
        <w:pict>
          <v:group style="position:absolute;margin-left:41.738998pt;margin-top:8.587110pt;width:511.75pt;height:18.55pt;mso-position-horizontal-relative:page;mso-position-vertical-relative:paragraph;z-index:10288;mso-wrap-distance-left:0;mso-wrap-distance-right:0" coordorigin="835,172" coordsize="10235,371">
            <v:rect style="position:absolute;left:7596;top:187;width:3458;height:340" filled="true" fillcolor="#999999" stroked="false">
              <v:fill type="solid"/>
            </v:rect>
            <v:rect style="position:absolute;left:1417;top:187;width:9638;height:340" filled="false" stroked="true" strokeweight="1.5pt" strokecolor="#999999">
              <v:stroke dashstyle="solid"/>
            </v:rect>
            <v:shape style="position:absolute;left:7540;top:287;width:1304;height:240" coordorigin="7540,287" coordsize="1304,240" path="m8843,287l7540,287,7540,527,8584,527,8843,287xe" filled="true" fillcolor="#000000" stroked="false">
              <v:path arrowok="t"/>
              <v:fill type="solid"/>
            </v:shape>
            <v:shape style="position:absolute;left:7540;top:287;width:1304;height:240" coordorigin="7540,287" coordsize="1304,240" path="m8584,527l8843,287,7540,287,7540,527,8584,527e" filled="false" stroked="true" strokeweight="1.5pt" strokecolor="#000000">
              <v:path arrowok="t"/>
              <v:stroke dashstyle="solid"/>
            </v:shape>
            <v:rect style="position:absolute;left:7596;top:187;width:1247;height:99" filled="true" fillcolor="#000000" stroked="false">
              <v:fill type="solid"/>
            </v:rect>
            <v:rect style="position:absolute;left:2437;top:187;width:6406;height:99" filled="false" stroked="true" strokeweight="1.5pt" strokecolor="#000000">
              <v:stroke dashstyle="solid"/>
            </v:rect>
            <v:shape style="position:absolute;left:835;top:172;width:6777;height:371" type="#_x0000_t202" filled="true" fillcolor="#000000" stroked="false">
              <v:textbox inset="0,0,0,0">
                <w:txbxContent>
                  <w:p>
                    <w:pPr>
                      <w:spacing w:before="66"/>
                      <w:ind w:left="269" w:right="0" w:firstLine="0"/>
                      <w:jc w:val="left"/>
                      <w:rPr>
                        <w:b/>
                        <w:sz w:val="18"/>
                      </w:rPr>
                    </w:pPr>
                    <w:r>
                      <w:rPr>
                        <w:b/>
                        <w:color w:val="FFFFFF"/>
                        <w:sz w:val="18"/>
                      </w:rPr>
                      <w:t>5.14 Connector to Auxiliary Outputs</w:t>
                    </w:r>
                  </w:p>
                </w:txbxContent>
              </v:textbox>
              <v:fill type="solid"/>
              <w10:wrap type="none"/>
            </v:shape>
            <w10:wrap type="topAndBottom"/>
          </v:group>
        </w:pict>
      </w:r>
    </w:p>
    <w:p>
      <w:pPr>
        <w:pStyle w:val="BodyText"/>
        <w:spacing w:before="6" w:after="1"/>
        <w:rPr>
          <w:sz w:val="14"/>
        </w:rPr>
      </w:pPr>
    </w:p>
    <w:tbl>
      <w:tblPr>
        <w:tblW w:w="0" w:type="auto"/>
        <w:jc w:val="left"/>
        <w:tblInd w:w="849"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1226"/>
        <w:gridCol w:w="1088"/>
        <w:gridCol w:w="2976"/>
        <w:gridCol w:w="4893"/>
      </w:tblGrid>
      <w:tr>
        <w:trPr>
          <w:trHeight w:val="350" w:hRule="exact"/>
        </w:trPr>
        <w:tc>
          <w:tcPr>
            <w:tcW w:w="1226" w:type="dxa"/>
            <w:shd w:val="clear" w:color="auto" w:fill="585858"/>
          </w:tcPr>
          <w:p>
            <w:pPr>
              <w:pStyle w:val="TableParagraph"/>
              <w:spacing w:before="96"/>
              <w:ind w:left="335"/>
              <w:rPr>
                <w:sz w:val="14"/>
              </w:rPr>
            </w:pPr>
            <w:r>
              <w:rPr>
                <w:color w:val="FFFFFF"/>
                <w:w w:val="105"/>
                <w:sz w:val="14"/>
              </w:rPr>
              <w:t>SIGNAL</w:t>
            </w:r>
          </w:p>
        </w:tc>
        <w:tc>
          <w:tcPr>
            <w:tcW w:w="1088" w:type="dxa"/>
            <w:shd w:val="clear" w:color="auto" w:fill="585858"/>
          </w:tcPr>
          <w:p>
            <w:pPr>
              <w:pStyle w:val="TableParagraph"/>
              <w:spacing w:before="44"/>
              <w:ind w:left="180"/>
              <w:rPr>
                <w:sz w:val="11"/>
              </w:rPr>
            </w:pPr>
            <w:r>
              <w:rPr>
                <w:color w:val="FFFFFF"/>
                <w:w w:val="105"/>
                <w:sz w:val="14"/>
              </w:rPr>
              <w:t>DEFAULT</w:t>
            </w:r>
            <w:r>
              <w:rPr>
                <w:color w:val="FFFFFF"/>
                <w:w w:val="105"/>
                <w:position w:val="8"/>
                <w:sz w:val="11"/>
              </w:rPr>
              <w:t>*</w:t>
            </w:r>
          </w:p>
        </w:tc>
        <w:tc>
          <w:tcPr>
            <w:tcW w:w="2976" w:type="dxa"/>
            <w:shd w:val="clear" w:color="auto" w:fill="585858"/>
          </w:tcPr>
          <w:p>
            <w:pPr>
              <w:pStyle w:val="TableParagraph"/>
              <w:spacing w:before="96"/>
              <w:ind w:left="983"/>
              <w:rPr>
                <w:sz w:val="14"/>
              </w:rPr>
            </w:pPr>
            <w:r>
              <w:rPr>
                <w:color w:val="FFFFFF"/>
                <w:w w:val="105"/>
                <w:sz w:val="14"/>
              </w:rPr>
              <w:t>DESCRIPTION</w:t>
            </w:r>
          </w:p>
        </w:tc>
        <w:tc>
          <w:tcPr>
            <w:tcW w:w="4893" w:type="dxa"/>
            <w:shd w:val="clear" w:color="auto" w:fill="585858"/>
          </w:tcPr>
          <w:p>
            <w:pPr>
              <w:pStyle w:val="TableParagraph"/>
              <w:spacing w:before="96"/>
              <w:ind w:left="2012" w:right="2060"/>
              <w:jc w:val="center"/>
              <w:rPr>
                <w:sz w:val="14"/>
              </w:rPr>
            </w:pPr>
            <w:r>
              <w:rPr>
                <w:color w:val="FFFFFF"/>
                <w:w w:val="105"/>
                <w:sz w:val="14"/>
              </w:rPr>
              <w:t>FUNCTION</w:t>
            </w:r>
          </w:p>
        </w:tc>
      </w:tr>
      <w:tr>
        <w:trPr>
          <w:trHeight w:val="584" w:hRule="exact"/>
        </w:trPr>
        <w:tc>
          <w:tcPr>
            <w:tcW w:w="1226" w:type="dxa"/>
            <w:vMerge w:val="restart"/>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26"/>
              </w:rPr>
            </w:pPr>
          </w:p>
          <w:p>
            <w:pPr>
              <w:pStyle w:val="TableParagraph"/>
              <w:spacing w:line="207" w:lineRule="exact" w:before="1"/>
              <w:ind w:left="105"/>
              <w:rPr>
                <w:sz w:val="18"/>
              </w:rPr>
            </w:pPr>
            <w:r>
              <w:rPr>
                <w:sz w:val="18"/>
              </w:rPr>
              <w:t>AUX OUT 1</w:t>
            </w:r>
          </w:p>
          <w:p>
            <w:pPr>
              <w:pStyle w:val="TableParagraph"/>
              <w:spacing w:line="207" w:lineRule="exact"/>
              <w:ind w:left="105"/>
              <w:rPr>
                <w:sz w:val="18"/>
              </w:rPr>
            </w:pPr>
            <w:r>
              <w:rPr>
                <w:sz w:val="18"/>
              </w:rPr>
              <w:t>AUX OUT 2</w:t>
            </w:r>
          </w:p>
        </w:tc>
        <w:tc>
          <w:tcPr>
            <w:tcW w:w="1088" w:type="dxa"/>
            <w:vMerge w:val="restart"/>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76"/>
              <w:ind w:left="386" w:right="389"/>
              <w:jc w:val="center"/>
              <w:rPr>
                <w:sz w:val="18"/>
              </w:rPr>
            </w:pPr>
            <w:r>
              <w:rPr>
                <w:sz w:val="18"/>
              </w:rPr>
              <w:t>NA</w:t>
            </w:r>
          </w:p>
        </w:tc>
        <w:tc>
          <w:tcPr>
            <w:tcW w:w="7869" w:type="dxa"/>
            <w:gridSpan w:val="2"/>
          </w:tcPr>
          <w:p>
            <w:pPr>
              <w:pStyle w:val="TableParagraph"/>
              <w:spacing w:before="171"/>
              <w:ind w:left="104"/>
              <w:rPr>
                <w:sz w:val="18"/>
              </w:rPr>
            </w:pPr>
            <w:r>
              <w:rPr>
                <w:sz w:val="18"/>
              </w:rPr>
              <w:t>A signal that, depending on its setting, can have the following configurations:</w:t>
            </w:r>
          </w:p>
        </w:tc>
      </w:tr>
      <w:tr>
        <w:trPr>
          <w:trHeight w:val="360" w:hRule="exact"/>
        </w:trPr>
        <w:tc>
          <w:tcPr>
            <w:tcW w:w="1226" w:type="dxa"/>
            <w:vMerge/>
          </w:tcPr>
          <w:p>
            <w:pPr/>
          </w:p>
        </w:tc>
        <w:tc>
          <w:tcPr>
            <w:tcW w:w="1088" w:type="dxa"/>
            <w:vMerge/>
          </w:tcPr>
          <w:p>
            <w:pPr/>
          </w:p>
        </w:tc>
        <w:tc>
          <w:tcPr>
            <w:tcW w:w="2976" w:type="dxa"/>
          </w:tcPr>
          <w:p>
            <w:pPr>
              <w:pStyle w:val="TableParagraph"/>
              <w:spacing w:before="62"/>
              <w:ind w:left="104"/>
              <w:rPr>
                <w:sz w:val="18"/>
              </w:rPr>
            </w:pPr>
            <w:r>
              <w:rPr>
                <w:sz w:val="18"/>
              </w:rPr>
              <w:t>0 - Sensors supervision</w:t>
            </w:r>
          </w:p>
        </w:tc>
        <w:tc>
          <w:tcPr>
            <w:tcW w:w="4893" w:type="dxa"/>
          </w:tcPr>
          <w:p>
            <w:pPr>
              <w:pStyle w:val="TableParagraph"/>
              <w:spacing w:before="62"/>
              <w:ind w:left="106"/>
              <w:rPr>
                <w:sz w:val="18"/>
              </w:rPr>
            </w:pPr>
            <w:r>
              <w:rPr>
                <w:sz w:val="18"/>
              </w:rPr>
              <w:t>Signal to manage the supervised sensors.</w:t>
            </w:r>
          </w:p>
        </w:tc>
      </w:tr>
      <w:tr>
        <w:trPr>
          <w:trHeight w:val="434" w:hRule="exact"/>
        </w:trPr>
        <w:tc>
          <w:tcPr>
            <w:tcW w:w="1226" w:type="dxa"/>
            <w:vMerge/>
          </w:tcPr>
          <w:p>
            <w:pPr/>
          </w:p>
        </w:tc>
        <w:tc>
          <w:tcPr>
            <w:tcW w:w="1088" w:type="dxa"/>
            <w:vMerge/>
          </w:tcPr>
          <w:p>
            <w:pPr/>
          </w:p>
        </w:tc>
        <w:tc>
          <w:tcPr>
            <w:tcW w:w="2976" w:type="dxa"/>
          </w:tcPr>
          <w:p>
            <w:pPr>
              <w:pStyle w:val="TableParagraph"/>
              <w:spacing w:before="98"/>
              <w:ind w:left="104"/>
              <w:rPr>
                <w:sz w:val="18"/>
              </w:rPr>
            </w:pPr>
            <w:r>
              <w:rPr>
                <w:sz w:val="18"/>
              </w:rPr>
              <w:t>1 - Interlocking</w:t>
            </w:r>
          </w:p>
        </w:tc>
        <w:tc>
          <w:tcPr>
            <w:tcW w:w="4893" w:type="dxa"/>
          </w:tcPr>
          <w:p>
            <w:pPr>
              <w:pStyle w:val="TableParagraph"/>
              <w:ind w:left="106"/>
              <w:rPr>
                <w:sz w:val="18"/>
              </w:rPr>
            </w:pPr>
            <w:r>
              <w:rPr>
                <w:sz w:val="18"/>
              </w:rPr>
              <w:t>Allows the configuration of the device output, to enable interlocking between the two operators.</w:t>
            </w:r>
          </w:p>
        </w:tc>
      </w:tr>
      <w:tr>
        <w:trPr>
          <w:trHeight w:val="360" w:hRule="exact"/>
        </w:trPr>
        <w:tc>
          <w:tcPr>
            <w:tcW w:w="1226" w:type="dxa"/>
            <w:vMerge/>
          </w:tcPr>
          <w:p>
            <w:pPr/>
          </w:p>
        </w:tc>
        <w:tc>
          <w:tcPr>
            <w:tcW w:w="1088" w:type="dxa"/>
            <w:vMerge/>
          </w:tcPr>
          <w:p>
            <w:pPr/>
          </w:p>
        </w:tc>
        <w:tc>
          <w:tcPr>
            <w:tcW w:w="2976" w:type="dxa"/>
          </w:tcPr>
          <w:p>
            <w:pPr>
              <w:pStyle w:val="TableParagraph"/>
              <w:spacing w:before="63"/>
              <w:ind w:left="104"/>
              <w:rPr>
                <w:sz w:val="18"/>
              </w:rPr>
            </w:pPr>
            <w:r>
              <w:rPr>
                <w:sz w:val="18"/>
              </w:rPr>
              <w:t>2 - Open-door state</w:t>
            </w:r>
          </w:p>
        </w:tc>
        <w:tc>
          <w:tcPr>
            <w:tcW w:w="4893" w:type="dxa"/>
          </w:tcPr>
          <w:p>
            <w:pPr>
              <w:pStyle w:val="TableParagraph"/>
              <w:spacing w:before="63"/>
              <w:ind w:left="106"/>
              <w:rPr>
                <w:sz w:val="18"/>
              </w:rPr>
            </w:pPr>
            <w:r>
              <w:rPr>
                <w:sz w:val="18"/>
              </w:rPr>
              <w:t>Output that signals the open-door state.</w:t>
            </w:r>
          </w:p>
        </w:tc>
      </w:tr>
      <w:tr>
        <w:trPr>
          <w:trHeight w:val="360" w:hRule="exact"/>
        </w:trPr>
        <w:tc>
          <w:tcPr>
            <w:tcW w:w="1226" w:type="dxa"/>
            <w:vMerge/>
          </w:tcPr>
          <w:p>
            <w:pPr/>
          </w:p>
        </w:tc>
        <w:tc>
          <w:tcPr>
            <w:tcW w:w="1088" w:type="dxa"/>
            <w:vMerge/>
          </w:tcPr>
          <w:p>
            <w:pPr/>
          </w:p>
        </w:tc>
        <w:tc>
          <w:tcPr>
            <w:tcW w:w="2976" w:type="dxa"/>
          </w:tcPr>
          <w:p>
            <w:pPr>
              <w:pStyle w:val="TableParagraph"/>
              <w:spacing w:before="63"/>
              <w:ind w:left="104"/>
              <w:rPr>
                <w:sz w:val="18"/>
              </w:rPr>
            </w:pPr>
            <w:r>
              <w:rPr>
                <w:sz w:val="18"/>
              </w:rPr>
              <w:t>3 - Closed-door state</w:t>
            </w:r>
          </w:p>
        </w:tc>
        <w:tc>
          <w:tcPr>
            <w:tcW w:w="4893" w:type="dxa"/>
          </w:tcPr>
          <w:p>
            <w:pPr>
              <w:pStyle w:val="TableParagraph"/>
              <w:spacing w:before="63"/>
              <w:ind w:left="106"/>
              <w:rPr>
                <w:sz w:val="18"/>
              </w:rPr>
            </w:pPr>
            <w:r>
              <w:rPr>
                <w:sz w:val="18"/>
              </w:rPr>
              <w:t>Output that signals the closed-door state.</w:t>
            </w:r>
          </w:p>
        </w:tc>
      </w:tr>
      <w:tr>
        <w:trPr>
          <w:trHeight w:val="360" w:hRule="exact"/>
        </w:trPr>
        <w:tc>
          <w:tcPr>
            <w:tcW w:w="1226" w:type="dxa"/>
            <w:vMerge/>
          </w:tcPr>
          <w:p>
            <w:pPr/>
          </w:p>
        </w:tc>
        <w:tc>
          <w:tcPr>
            <w:tcW w:w="1088" w:type="dxa"/>
            <w:vMerge/>
          </w:tcPr>
          <w:p>
            <w:pPr/>
          </w:p>
        </w:tc>
        <w:tc>
          <w:tcPr>
            <w:tcW w:w="2976" w:type="dxa"/>
          </w:tcPr>
          <w:p>
            <w:pPr>
              <w:pStyle w:val="TableParagraph"/>
              <w:spacing w:before="63"/>
              <w:ind w:left="104"/>
              <w:rPr>
                <w:sz w:val="18"/>
              </w:rPr>
            </w:pPr>
            <w:r>
              <w:rPr>
                <w:sz w:val="18"/>
              </w:rPr>
              <w:t>4 - Malfunction</w:t>
            </w:r>
          </w:p>
        </w:tc>
        <w:tc>
          <w:tcPr>
            <w:tcW w:w="4893" w:type="dxa"/>
          </w:tcPr>
          <w:p>
            <w:pPr>
              <w:pStyle w:val="TableParagraph"/>
              <w:spacing w:before="63"/>
              <w:ind w:left="106"/>
              <w:rPr>
                <w:sz w:val="18"/>
              </w:rPr>
            </w:pPr>
            <w:r>
              <w:rPr>
                <w:sz w:val="18"/>
              </w:rPr>
              <w:t>Output that signals the operator malfunction state.</w:t>
            </w:r>
          </w:p>
        </w:tc>
      </w:tr>
      <w:tr>
        <w:trPr>
          <w:trHeight w:val="432" w:hRule="exact"/>
        </w:trPr>
        <w:tc>
          <w:tcPr>
            <w:tcW w:w="1226" w:type="dxa"/>
            <w:vMerge/>
          </w:tcPr>
          <w:p>
            <w:pPr/>
          </w:p>
        </w:tc>
        <w:tc>
          <w:tcPr>
            <w:tcW w:w="1088" w:type="dxa"/>
            <w:vMerge/>
          </w:tcPr>
          <w:p>
            <w:pPr/>
          </w:p>
        </w:tc>
        <w:tc>
          <w:tcPr>
            <w:tcW w:w="2976" w:type="dxa"/>
          </w:tcPr>
          <w:p>
            <w:pPr>
              <w:pStyle w:val="TableParagraph"/>
              <w:spacing w:before="99"/>
              <w:ind w:left="104"/>
              <w:rPr>
                <w:sz w:val="18"/>
              </w:rPr>
            </w:pPr>
            <w:r>
              <w:rPr>
                <w:sz w:val="18"/>
              </w:rPr>
              <w:t>5 - Lock control repetition</w:t>
            </w:r>
          </w:p>
        </w:tc>
        <w:tc>
          <w:tcPr>
            <w:tcW w:w="4893" w:type="dxa"/>
          </w:tcPr>
          <w:p>
            <w:pPr>
              <w:pStyle w:val="TableParagraph"/>
              <w:spacing w:line="202" w:lineRule="exact"/>
              <w:ind w:left="106"/>
              <w:rPr>
                <w:sz w:val="18"/>
              </w:rPr>
            </w:pPr>
            <w:r>
              <w:rPr>
                <w:sz w:val="18"/>
              </w:rPr>
              <w:t>This is a repetition of the signal that arrives from the   lock</w:t>
            </w:r>
          </w:p>
          <w:p>
            <w:pPr>
              <w:pStyle w:val="TableParagraph"/>
              <w:spacing w:line="207" w:lineRule="exact"/>
              <w:ind w:left="106"/>
              <w:rPr>
                <w:sz w:val="18"/>
              </w:rPr>
            </w:pPr>
            <w:r>
              <w:rPr>
                <w:sz w:val="18"/>
              </w:rPr>
              <w:t>control.</w:t>
            </w:r>
          </w:p>
        </w:tc>
      </w:tr>
    </w:tbl>
    <w:p>
      <w:pPr>
        <w:pStyle w:val="BodyText"/>
        <w:tabs>
          <w:tab w:pos="5801" w:val="left" w:leader="none"/>
        </w:tabs>
        <w:spacing w:before="111"/>
        <w:ind w:left="3814"/>
      </w:pPr>
      <w:r>
        <w:rPr/>
        <w:t>NO =Normally</w:t>
      </w:r>
      <w:r>
        <w:rPr>
          <w:spacing w:val="-1"/>
        </w:rPr>
        <w:t> </w:t>
      </w:r>
      <w:r>
        <w:rPr/>
        <w:t>Open</w:t>
        <w:tab/>
        <w:t>NC =Normally</w:t>
      </w:r>
      <w:r>
        <w:rPr>
          <w:spacing w:val="-7"/>
        </w:rPr>
        <w:t> </w:t>
      </w:r>
      <w:r>
        <w:rPr/>
        <w:t>Closed</w:t>
      </w:r>
    </w:p>
    <w:p>
      <w:pPr>
        <w:pStyle w:val="BodyText"/>
        <w:spacing w:before="10"/>
        <w:rPr>
          <w:sz w:val="17"/>
        </w:rPr>
      </w:pPr>
    </w:p>
    <w:p>
      <w:pPr>
        <w:pStyle w:val="BodyText"/>
        <w:ind w:left="984" w:right="994"/>
      </w:pPr>
      <w:r>
        <w:rPr/>
        <w:t>All inputs must refer to the common (COM); those indicated are preset configurations (default). These can be modified (see section </w:t>
      </w:r>
      <w:r>
        <w:rPr>
          <w:i/>
        </w:rPr>
        <w:t>5.17 Display Management</w:t>
      </w:r>
      <w:r>
        <w:rPr/>
        <w:t>)</w:t>
      </w:r>
    </w:p>
    <w:p>
      <w:pPr>
        <w:pStyle w:val="BodyText"/>
        <w:spacing w:before="5"/>
        <w:rPr>
          <w:sz w:val="28"/>
        </w:rPr>
      </w:pPr>
    </w:p>
    <w:p>
      <w:pPr>
        <w:pStyle w:val="BodyText"/>
        <w:spacing w:line="207" w:lineRule="exact" w:before="1"/>
        <w:ind w:left="1481"/>
      </w:pPr>
      <w:r>
        <w:rPr/>
        <w:drawing>
          <wp:anchor distT="0" distB="0" distL="0" distR="0" allowOverlap="1" layoutInCell="1" locked="0" behindDoc="0" simplePos="0" relativeHeight="10312">
            <wp:simplePos x="0" y="0"/>
            <wp:positionH relativeFrom="page">
              <wp:posOffset>549148</wp:posOffset>
            </wp:positionH>
            <wp:positionV relativeFrom="paragraph">
              <wp:posOffset>-34913</wp:posOffset>
            </wp:positionV>
            <wp:extent cx="324002" cy="283603"/>
            <wp:effectExtent l="0" t="0" r="0" b="0"/>
            <wp:wrapNone/>
            <wp:docPr id="127" name="image30.png" descr=""/>
            <wp:cNvGraphicFramePr>
              <a:graphicFrameLocks noChangeAspect="1"/>
            </wp:cNvGraphicFramePr>
            <a:graphic>
              <a:graphicData uri="http://schemas.openxmlformats.org/drawingml/2006/picture">
                <pic:pic>
                  <pic:nvPicPr>
                    <pic:cNvPr id="128" name="image30.png"/>
                    <pic:cNvPicPr/>
                  </pic:nvPicPr>
                  <pic:blipFill>
                    <a:blip r:embed="rId37" cstate="print"/>
                    <a:stretch>
                      <a:fillRect/>
                    </a:stretch>
                  </pic:blipFill>
                  <pic:spPr>
                    <a:xfrm>
                      <a:off x="0" y="0"/>
                      <a:ext cx="324002" cy="283603"/>
                    </a:xfrm>
                    <a:prstGeom prst="rect">
                      <a:avLst/>
                    </a:prstGeom>
                  </pic:spPr>
                </pic:pic>
              </a:graphicData>
            </a:graphic>
          </wp:anchor>
        </w:drawing>
      </w:r>
      <w:r>
        <w:rPr/>
        <w:t>WARNING: To connect the auxiliary output signals, see the electrical connections shown in Fig. 23.</w:t>
      </w:r>
    </w:p>
    <w:p>
      <w:pPr>
        <w:pStyle w:val="BodyText"/>
        <w:spacing w:line="650" w:lineRule="auto"/>
        <w:ind w:left="1498" w:right="4063" w:firstLine="3377"/>
      </w:pPr>
      <w:r>
        <w:rPr/>
        <w:drawing>
          <wp:anchor distT="0" distB="0" distL="0" distR="0" allowOverlap="1" layoutInCell="1" locked="0" behindDoc="0" simplePos="0" relativeHeight="10336">
            <wp:simplePos x="0" y="0"/>
            <wp:positionH relativeFrom="page">
              <wp:posOffset>553173</wp:posOffset>
            </wp:positionH>
            <wp:positionV relativeFrom="paragraph">
              <wp:posOffset>246899</wp:posOffset>
            </wp:positionV>
            <wp:extent cx="324002" cy="283603"/>
            <wp:effectExtent l="0" t="0" r="0" b="0"/>
            <wp:wrapNone/>
            <wp:docPr id="129" name="image30.png" descr=""/>
            <wp:cNvGraphicFramePr>
              <a:graphicFrameLocks noChangeAspect="1"/>
            </wp:cNvGraphicFramePr>
            <a:graphic>
              <a:graphicData uri="http://schemas.openxmlformats.org/drawingml/2006/picture">
                <pic:pic>
                  <pic:nvPicPr>
                    <pic:cNvPr id="130" name="image30.png"/>
                    <pic:cNvPicPr/>
                  </pic:nvPicPr>
                  <pic:blipFill>
                    <a:blip r:embed="rId37" cstate="print"/>
                    <a:stretch>
                      <a:fillRect/>
                    </a:stretch>
                  </pic:blipFill>
                  <pic:spPr>
                    <a:xfrm>
                      <a:off x="0" y="0"/>
                      <a:ext cx="324002" cy="283603"/>
                    </a:xfrm>
                    <a:prstGeom prst="rect">
                      <a:avLst/>
                    </a:prstGeom>
                  </pic:spPr>
                </pic:pic>
              </a:graphicData>
            </a:graphic>
          </wp:anchor>
        </w:drawing>
      </w:r>
      <w:r>
        <w:rPr/>
        <w:pict>
          <v:group style="position:absolute;margin-left:41.738998pt;margin-top:55.821907pt;width:511.75pt;height:212.5pt;mso-position-horizontal-relative:page;mso-position-vertical-relative:paragraph;z-index:-177976" coordorigin="835,1116" coordsize="10235,4250">
            <v:shape style="position:absolute;left:2294;top:1247;width:7734;height:3559" type="#_x0000_t75" stroked="false">
              <v:imagedata r:id="rId139" o:title=""/>
            </v:shape>
            <v:shape style="position:absolute;left:1013;top:1288;width:462;height:462" coordorigin="1013,1288" coordsize="462,462" path="m1244,1288l1171,1300,1107,1332,1057,1382,1024,1446,1013,1519,1024,1592,1057,1655,1107,1705,1171,1738,1244,1750,1317,1738,1380,1705,1430,1655,1463,1592,1475,1519,1463,1446,1430,1382,1380,1332,1317,1300,1244,1288xe" filled="true" fillcolor="#000000" stroked="false">
              <v:path arrowok="t"/>
              <v:fill type="solid"/>
            </v:shape>
            <v:shape style="position:absolute;left:1013;top:1288;width:462;height:462" coordorigin="1013,1288" coordsize="462,462" path="m1244,1288l1171,1300,1107,1332,1057,1382,1024,1446,1013,1519,1024,1592,1057,1655,1107,1705,1171,1738,1244,1750,1317,1738,1380,1705,1430,1655,1463,1592,1475,1519,1463,1446,1430,1382,1380,1332,1317,1300,1244,1288e" filled="false" stroked="true" strokeweight="1.5pt" strokecolor="#000000">
              <v:path arrowok="t"/>
              <v:stroke dashstyle="solid"/>
            </v:shape>
            <v:shape style="position:absolute;left:850;top:1131;width:10205;height:4220" coordorigin="850,1131" coordsize="10205,4220" path="m1084,1131l1010,1143,946,1177,895,1227,862,1292,850,1366,850,5117,862,5191,895,5255,946,5306,1010,5339,1084,5351,10820,5351,10894,5339,10959,5306,11009,5255,11042,5191,11054,5117,11054,1366,11042,1292,11009,1227,10959,1177,10894,1143,10820,1131,1084,1131e" filled="false" stroked="true" strokeweight="1.5pt" strokecolor="#000000">
              <v:path arrowok="t"/>
              <v:stroke dashstyle="shortdash"/>
            </v:shape>
            <v:shape style="position:absolute;left:4906;top:3776;width:2829;height:946" coordorigin="4906,3776" coordsize="2829,946" path="m6677,3776l6562,3776,6562,3938,6677,3938,6677,3776m7436,3848l7284,3848,7051,3848,7051,3848,6911,3848,6911,3848,6718,3848,6718,3968,6396,3968,6396,3851,6270,3851,6116,3851,5970,3851,5970,3848,5824,3848,5824,3850,5665,3850,5665,3843,5526,3843,5526,3843,5376,3843,5376,3843,5206,3843,5206,3848,5071,3848,5071,3846,4906,3846,4906,4206,5047,4206,5047,4721,5226,4721,5226,4714,5376,4714,5376,4173,5499,4173,5499,4203,5644,4203,5644,4460,5824,4460,5824,4459,5970,4459,5970,4435,6116,4435,6270,4435,6270,4211,6375,4211,6375,4424,6740,4424,6740,4178,6878,4178,6878,4189,7051,4189,7051,4257,7284,4257,7284,4185,7436,4185,7436,3848m7707,3984l7475,3984,7475,4393,7707,4393,7707,3984m7735,3776l7552,3776,7552,3951,7735,3951,7735,3776e" filled="true" fillcolor="#ffffff" stroked="false">
              <v:path arrowok="t"/>
              <v:fill type="solid"/>
            </v:shape>
            <v:shape style="position:absolute;left:1044;top:1368;width:402;height:281" type="#_x0000_t202" filled="false" stroked="false">
              <v:textbox inset="0,0,0,0">
                <w:txbxContent>
                  <w:p>
                    <w:pPr>
                      <w:spacing w:line="279" w:lineRule="exact" w:before="2"/>
                      <w:ind w:left="0" w:right="0" w:firstLine="0"/>
                      <w:jc w:val="left"/>
                      <w:rPr>
                        <w:rFonts w:ascii="Arial Black"/>
                        <w:b/>
                        <w:sz w:val="20"/>
                      </w:rPr>
                    </w:pPr>
                    <w:r>
                      <w:rPr>
                        <w:rFonts w:ascii="Arial Black"/>
                        <w:b/>
                        <w:color w:val="FFFFFF"/>
                        <w:w w:val="106"/>
                        <w:sz w:val="9"/>
                      </w:rPr>
                      <w:t>5</w:t>
                    </w:r>
                    <w:r>
                      <w:rPr>
                        <w:rFonts w:ascii="Arial Black"/>
                        <w:b/>
                        <w:color w:val="FFFFFF"/>
                        <w:spacing w:val="-1"/>
                        <w:w w:val="106"/>
                        <w:sz w:val="9"/>
                      </w:rPr>
                      <w:t>.</w:t>
                    </w:r>
                    <w:r>
                      <w:rPr>
                        <w:rFonts w:ascii="Arial Black"/>
                        <w:b/>
                        <w:color w:val="FFFFFF"/>
                        <w:w w:val="106"/>
                        <w:sz w:val="9"/>
                      </w:rPr>
                      <w:t>1</w:t>
                    </w:r>
                    <w:r>
                      <w:rPr>
                        <w:rFonts w:ascii="Arial Black"/>
                        <w:b/>
                        <w:color w:val="FFFFFF"/>
                        <w:spacing w:val="1"/>
                        <w:w w:val="106"/>
                        <w:sz w:val="9"/>
                      </w:rPr>
                      <w:t>4</w:t>
                    </w:r>
                    <w:r>
                      <w:rPr>
                        <w:rFonts w:ascii="Arial Black"/>
                        <w:b/>
                        <w:color w:val="FFFFFF"/>
                        <w:w w:val="99"/>
                        <w:position w:val="-6"/>
                        <w:sz w:val="20"/>
                      </w:rPr>
                      <w:t>A</w:t>
                    </w:r>
                  </w:p>
                </w:txbxContent>
              </v:textbox>
              <w10:wrap type="none"/>
            </v:shape>
            <v:shape style="position:absolute;left:5775;top:4974;width:622;height:202" type="#_x0000_t202" filled="false" stroked="false">
              <v:textbox inset="0,0,0,0">
                <w:txbxContent>
                  <w:p>
                    <w:pPr>
                      <w:spacing w:line="201" w:lineRule="exact" w:before="0"/>
                      <w:ind w:left="0" w:right="0" w:firstLine="0"/>
                      <w:jc w:val="left"/>
                      <w:rPr>
                        <w:sz w:val="18"/>
                      </w:rPr>
                    </w:pPr>
                    <w:r>
                      <w:rPr>
                        <w:sz w:val="18"/>
                      </w:rPr>
                      <w:t>Fig. 23.</w:t>
                    </w:r>
                  </w:p>
                </w:txbxContent>
              </v:textbox>
              <w10:wrap type="none"/>
            </v:shape>
            <w10:wrap type="none"/>
          </v:group>
        </w:pict>
      </w:r>
      <w:r>
        <w:rPr/>
        <w:t>Maximum contact load: 24V - 100mA WARNING: Overloading the card capacity may damage it.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p>
    <w:tbl>
      <w:tblPr>
        <w:tblW w:w="0" w:type="auto"/>
        <w:jc w:val="left"/>
        <w:tblInd w:w="414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4"/>
        <w:gridCol w:w="267"/>
      </w:tblGrid>
      <w:tr>
        <w:trPr>
          <w:trHeight w:val="134" w:hRule="exact"/>
        </w:trPr>
        <w:tc>
          <w:tcPr>
            <w:tcW w:w="324" w:type="dxa"/>
            <w:tcBorders>
              <w:bottom w:val="single" w:sz="13" w:space="0" w:color="FFFFFF"/>
            </w:tcBorders>
            <w:shd w:val="clear" w:color="auto" w:fill="FFFFFF"/>
            <w:textDirection w:val="btLr"/>
          </w:tcPr>
          <w:p>
            <w:pPr>
              <w:pStyle w:val="TableParagraph"/>
              <w:spacing w:line="400" w:lineRule="auto" w:before="55"/>
              <w:ind w:left="43" w:right="12" w:firstLine="2"/>
              <w:rPr>
                <w:b/>
                <w:sz w:val="8"/>
              </w:rPr>
            </w:pPr>
            <w:r>
              <w:rPr>
                <w:b/>
                <w:w w:val="98"/>
                <w:sz w:val="8"/>
              </w:rPr>
              <w:t>A B</w:t>
            </w:r>
          </w:p>
        </w:tc>
        <w:tc>
          <w:tcPr>
            <w:tcW w:w="267" w:type="dxa"/>
            <w:tcBorders>
              <w:bottom w:val="single" w:sz="13" w:space="0" w:color="FFFFFF"/>
            </w:tcBorders>
            <w:shd w:val="clear" w:color="auto" w:fill="FFFFFF"/>
            <w:textDirection w:val="btLr"/>
          </w:tcPr>
          <w:p>
            <w:pPr>
              <w:pStyle w:val="TableParagraph"/>
              <w:spacing w:line="369" w:lineRule="auto" w:before="26"/>
              <w:ind w:left="57" w:hanging="10"/>
              <w:rPr>
                <w:b/>
                <w:sz w:val="8"/>
              </w:rPr>
            </w:pPr>
            <w:r>
              <w:rPr>
                <w:b/>
                <w:w w:val="98"/>
                <w:sz w:val="8"/>
              </w:rPr>
              <w:t>B A</w:t>
            </w:r>
          </w:p>
        </w:tc>
      </w:tr>
      <w:tr>
        <w:trPr>
          <w:trHeight w:val="751" w:hRule="exact"/>
        </w:trPr>
        <w:tc>
          <w:tcPr>
            <w:tcW w:w="324" w:type="dxa"/>
            <w:tcBorders>
              <w:top w:val="single" w:sz="13" w:space="0" w:color="FFFFFF"/>
            </w:tcBorders>
            <w:shd w:val="clear" w:color="auto" w:fill="FFFFFF"/>
            <w:textDirection w:val="btLr"/>
          </w:tcPr>
          <w:p>
            <w:pPr>
              <w:pStyle w:val="TableParagraph"/>
              <w:spacing w:before="5"/>
              <w:rPr>
                <w:sz w:val="10"/>
              </w:rPr>
            </w:pPr>
          </w:p>
          <w:p>
            <w:pPr>
              <w:pStyle w:val="TableParagraph"/>
              <w:ind w:left="97"/>
              <w:rPr>
                <w:b/>
                <w:sz w:val="10"/>
              </w:rPr>
            </w:pPr>
            <w:r>
              <w:rPr>
                <w:b/>
                <w:spacing w:val="-4"/>
                <w:w w:val="100"/>
                <w:sz w:val="10"/>
              </w:rPr>
              <w:t>A</w:t>
            </w:r>
            <w:r>
              <w:rPr>
                <w:b/>
                <w:spacing w:val="-1"/>
                <w:w w:val="100"/>
                <w:sz w:val="10"/>
              </w:rPr>
              <w:t>U</w:t>
            </w:r>
            <w:r>
              <w:rPr>
                <w:b/>
                <w:spacing w:val="2"/>
                <w:w w:val="100"/>
                <w:sz w:val="10"/>
              </w:rPr>
              <w:t>X</w:t>
            </w:r>
            <w:r>
              <w:rPr>
                <w:b/>
                <w:w w:val="100"/>
                <w:sz w:val="10"/>
              </w:rPr>
              <w:t>–</w:t>
            </w:r>
            <w:r>
              <w:rPr>
                <w:b/>
                <w:sz w:val="10"/>
              </w:rPr>
              <w:t> </w:t>
            </w:r>
            <w:r>
              <w:rPr>
                <w:b/>
                <w:w w:val="100"/>
                <w:sz w:val="10"/>
              </w:rPr>
              <w:t>O</w:t>
            </w:r>
            <w:r>
              <w:rPr>
                <w:b/>
                <w:spacing w:val="-4"/>
                <w:w w:val="100"/>
                <w:sz w:val="10"/>
              </w:rPr>
              <w:t>U</w:t>
            </w:r>
            <w:r>
              <w:rPr>
                <w:b/>
                <w:w w:val="100"/>
                <w:sz w:val="10"/>
              </w:rPr>
              <w:t>T</w:t>
            </w:r>
            <w:r>
              <w:rPr>
                <w:b/>
                <w:w w:val="100"/>
                <w:sz w:val="10"/>
              </w:rPr>
              <w:t>1</w:t>
            </w:r>
          </w:p>
        </w:tc>
        <w:tc>
          <w:tcPr>
            <w:tcW w:w="267" w:type="dxa"/>
            <w:tcBorders>
              <w:top w:val="single" w:sz="13" w:space="0" w:color="FFFFFF"/>
            </w:tcBorders>
            <w:shd w:val="clear" w:color="auto" w:fill="FFFFFF"/>
            <w:textDirection w:val="btLr"/>
          </w:tcPr>
          <w:p>
            <w:pPr>
              <w:pStyle w:val="TableParagraph"/>
              <w:spacing w:before="82"/>
              <w:ind w:left="114"/>
              <w:rPr>
                <w:b/>
                <w:sz w:val="10"/>
              </w:rPr>
            </w:pPr>
            <w:r>
              <w:rPr>
                <w:b/>
                <w:spacing w:val="-4"/>
                <w:w w:val="100"/>
                <w:sz w:val="10"/>
              </w:rPr>
              <w:t>A</w:t>
            </w:r>
            <w:r>
              <w:rPr>
                <w:b/>
                <w:spacing w:val="-1"/>
                <w:w w:val="100"/>
                <w:sz w:val="10"/>
              </w:rPr>
              <w:t>U</w:t>
            </w:r>
            <w:r>
              <w:rPr>
                <w:b/>
                <w:w w:val="100"/>
                <w:sz w:val="10"/>
              </w:rPr>
              <w:t>X</w:t>
            </w:r>
            <w:r>
              <w:rPr>
                <w:b/>
                <w:w w:val="100"/>
                <w:sz w:val="10"/>
              </w:rPr>
              <w:t>–</w:t>
            </w:r>
            <w:r>
              <w:rPr>
                <w:b/>
                <w:sz w:val="10"/>
              </w:rPr>
              <w:t> </w:t>
            </w:r>
            <w:r>
              <w:rPr>
                <w:b/>
                <w:w w:val="100"/>
                <w:sz w:val="10"/>
              </w:rPr>
              <w:t>O</w:t>
            </w:r>
            <w:r>
              <w:rPr>
                <w:b/>
                <w:spacing w:val="-4"/>
                <w:w w:val="100"/>
                <w:sz w:val="10"/>
              </w:rPr>
              <w:t>U</w:t>
            </w:r>
            <w:r>
              <w:rPr>
                <w:b/>
                <w:spacing w:val="3"/>
                <w:w w:val="100"/>
                <w:sz w:val="10"/>
              </w:rPr>
              <w:t>T</w:t>
            </w:r>
            <w:r>
              <w:rPr>
                <w:b/>
                <w:w w:val="100"/>
                <w:sz w:val="10"/>
              </w:rPr>
              <w:t>2</w:t>
            </w:r>
          </w:p>
        </w:tc>
      </w:tr>
    </w:tbl>
    <w:p>
      <w:pPr>
        <w:spacing w:after="0"/>
        <w:rPr>
          <w:sz w:val="10"/>
        </w:rPr>
        <w:sectPr>
          <w:pgSz w:w="11910" w:h="16840"/>
          <w:pgMar w:header="0" w:footer="306" w:top="520" w:bottom="500" w:left="0" w:right="0"/>
        </w:sectPr>
      </w:pPr>
    </w:p>
    <w:p>
      <w:pPr>
        <w:pStyle w:val="BodyText"/>
        <w:rPr>
          <w:sz w:val="20"/>
        </w:rPr>
      </w:pPr>
      <w:r>
        <w:rPr/>
        <w:pict>
          <v:group style="position:absolute;margin-left:43.460999pt;margin-top:568.589966pt;width:511.75pt;height:212.5pt;mso-position-horizontal-relative:page;mso-position-vertical-relative:page;z-index:10720" coordorigin="869,11372" coordsize="10235,4250">
            <v:shape style="position:absolute;left:2326;top:11725;width:7785;height:3260" type="#_x0000_t75" stroked="false">
              <v:imagedata r:id="rId140" o:title=""/>
            </v:shape>
            <v:shape style="position:absolute;left:1047;top:11543;width:462;height:462" coordorigin="1047,11543" coordsize="462,462" path="m1278,11543l1205,11555,1142,11588,1092,11638,1059,11701,1047,11774,1059,11847,1092,11910,1142,11960,1205,11993,1278,12005,1351,11993,1414,11960,1464,11910,1497,11847,1509,11774,1497,11701,1464,11638,1414,11588,1351,11555,1278,11543xe" filled="true" fillcolor="#000000" stroked="false">
              <v:path arrowok="t"/>
              <v:fill type="solid"/>
            </v:shape>
            <v:shape style="position:absolute;left:1047;top:11543;width:462;height:462" coordorigin="1047,11543" coordsize="462,462" path="m1278,11543l1205,11555,1142,11588,1092,11638,1059,11701,1047,11774,1059,11847,1092,11910,1142,11960,1205,11993,1278,12005,1351,11993,1414,11960,1464,11910,1497,11847,1509,11774,1497,11701,1464,11638,1414,11588,1351,11555,1278,11543e" filled="false" stroked="true" strokeweight="1.5pt" strokecolor="#000000">
              <v:path arrowok="t"/>
              <v:stroke dashstyle="solid"/>
            </v:shape>
            <v:shape style="position:absolute;left:884;top:11387;width:10205;height:4220" coordorigin="884,11387" coordsize="10205,4220" path="m1118,11387l1044,11399,980,11432,929,11483,896,11547,884,11621,884,15372,896,15446,929,15511,980,15561,1044,15595,1118,15606,10855,15606,10929,15595,10993,15561,11044,15511,11077,15446,11089,15372,11089,11621,11077,11547,11044,11483,10993,11432,10929,11399,10855,11387,1118,11387e" filled="false" stroked="true" strokeweight="1.5pt" strokecolor="#000000">
              <v:path arrowok="t"/>
              <v:stroke dashstyle="shortdash"/>
            </v:shape>
            <v:shape style="position:absolute;left:2851;top:13624;width:5021;height:958" coordorigin="2851,13624" coordsize="5021,958" path="m3020,13672l2851,13672,2851,13789,3020,13789,3020,13672m3188,13860l2955,13860,2955,14581,3188,14581,3188,13860m3209,13673l3069,13673,3069,13788,3209,13788,3209,13673m3432,13664l3259,13664,3259,13784,3432,13784,3432,13664m3621,13657l3465,13657,3465,13776,3621,13776,3621,13657m4101,13687l3935,13687,3935,14047,4101,14047,4101,13687m4317,13689l4138,13689,4138,14562,4317,14562,4317,13689m4516,13684l4346,13684,4346,14555,4516,14555,4516,13684m4725,13684l4544,13684,4544,14014,4725,14014,4725,13684m4914,13684l4748,13684,4748,14044,4914,14044,4914,13684m5131,13641l4952,13641,4952,14251,5131,14251,5131,13641m5343,13640l5164,13640,5164,14250,5343,14250,5343,13640m5564,13633l5358,13633,5358,14218,5564,14218,5564,13633m5969,13692l5777,13692,5777,13633,5571,13633,5571,14218,5777,14218,5777,14052,5969,14052,5969,13692m6195,13624l6020,13624,6020,13796,6195,13796,6195,13624m6424,13844l6059,13844,6059,14300,6424,14300,6424,13844m6749,13683l6556,13683,6556,14013,6749,14013,6749,13683m6944,13683l6757,13683,6757,14024,6944,14024,6944,13683m7124,13683l6954,13683,6954,14093,7124,14093,7124,13683m7371,13684l7156,13684,7156,14021,7371,14021,7371,13684m7813,13853l7581,13853,7581,14262,7813,14262,7813,13853m7872,13624l7689,13624,7689,13799,7872,13799,7872,13624e" filled="true" fillcolor="#ffffff" stroked="false">
              <v:path arrowok="t"/>
              <v:fill type="solid"/>
            </v:shape>
            <v:shape style="position:absolute;left:1078;top:11624;width:402;height:281" type="#_x0000_t202" filled="false" stroked="false">
              <v:textbox inset="0,0,0,0">
                <w:txbxContent>
                  <w:p>
                    <w:pPr>
                      <w:spacing w:line="279" w:lineRule="exact" w:before="2"/>
                      <w:ind w:left="0" w:right="0" w:firstLine="0"/>
                      <w:jc w:val="left"/>
                      <w:rPr>
                        <w:rFonts w:ascii="Arial Black"/>
                        <w:b/>
                        <w:sz w:val="20"/>
                      </w:rPr>
                    </w:pPr>
                    <w:r>
                      <w:rPr>
                        <w:rFonts w:ascii="Arial Black"/>
                        <w:b/>
                        <w:color w:val="FFFFFF"/>
                        <w:w w:val="106"/>
                        <w:sz w:val="9"/>
                      </w:rPr>
                      <w:t>5</w:t>
                    </w:r>
                    <w:r>
                      <w:rPr>
                        <w:rFonts w:ascii="Arial Black"/>
                        <w:b/>
                        <w:color w:val="FFFFFF"/>
                        <w:spacing w:val="-1"/>
                        <w:w w:val="106"/>
                        <w:sz w:val="9"/>
                      </w:rPr>
                      <w:t>.</w:t>
                    </w:r>
                    <w:r>
                      <w:rPr>
                        <w:rFonts w:ascii="Arial Black"/>
                        <w:b/>
                        <w:color w:val="FFFFFF"/>
                        <w:w w:val="106"/>
                        <w:sz w:val="9"/>
                      </w:rPr>
                      <w:t>1</w:t>
                    </w:r>
                    <w:r>
                      <w:rPr>
                        <w:rFonts w:ascii="Arial Black"/>
                        <w:b/>
                        <w:color w:val="FFFFFF"/>
                        <w:spacing w:val="1"/>
                        <w:w w:val="106"/>
                        <w:sz w:val="9"/>
                      </w:rPr>
                      <w:t>5</w:t>
                    </w:r>
                    <w:r>
                      <w:rPr>
                        <w:rFonts w:ascii="Arial Black"/>
                        <w:b/>
                        <w:color w:val="FFFFFF"/>
                        <w:w w:val="99"/>
                        <w:position w:val="-6"/>
                        <w:sz w:val="20"/>
                      </w:rPr>
                      <w:t>B</w:t>
                    </w:r>
                  </w:p>
                </w:txbxContent>
              </v:textbox>
              <w10:wrap type="none"/>
            </v:shape>
            <v:shape style="position:absolute;left:5643;top:15199;width:622;height:202" type="#_x0000_t202" filled="false" stroked="false">
              <v:textbox inset="0,0,0,0">
                <w:txbxContent>
                  <w:p>
                    <w:pPr>
                      <w:spacing w:line="201" w:lineRule="exact" w:before="0"/>
                      <w:ind w:left="0" w:right="0" w:firstLine="0"/>
                      <w:jc w:val="left"/>
                      <w:rPr>
                        <w:sz w:val="18"/>
                      </w:rPr>
                    </w:pPr>
                    <w:r>
                      <w:rPr>
                        <w:sz w:val="18"/>
                      </w:rPr>
                      <w:t>Fig. 25.</w:t>
                    </w:r>
                  </w:p>
                </w:txbxContent>
              </v:textbox>
              <w10:wrap type="none"/>
            </v:shape>
            <w10:wrap type="none"/>
          </v:group>
        </w:pict>
      </w:r>
      <w:r>
        <w:rPr/>
        <w:pict>
          <v:shape style="position:absolute;margin-left:144.475113pt;margin-top:682.640869pt;width:6.45pt;height:4.9pt;mso-position-horizontal-relative:page;mso-position-vertical-relative:page;z-index:10744" type="#_x0000_t202" filled="false" stroked="false">
            <v:textbox inset="0,0,0,0" style="layout-flow:vertical;mso-layout-flow-alt:bottom-to-top">
              <w:txbxContent>
                <w:p>
                  <w:pPr>
                    <w:spacing w:before="16"/>
                    <w:ind w:left="20" w:right="0" w:firstLine="0"/>
                    <w:jc w:val="left"/>
                    <w:rPr>
                      <w:b/>
                      <w:sz w:val="8"/>
                    </w:rPr>
                  </w:pPr>
                  <w:r>
                    <w:rPr>
                      <w:b/>
                      <w:w w:val="98"/>
                      <w:sz w:val="8"/>
                    </w:rPr>
                    <w:t>A</w:t>
                  </w:r>
                </w:p>
              </w:txbxContent>
            </v:textbox>
            <w10:wrap type="none"/>
          </v:shape>
        </w:pict>
      </w:r>
      <w:r>
        <w:rPr/>
        <w:pict>
          <v:shape style="position:absolute;margin-left:149.617416pt;margin-top:695.669006pt;width:7.65pt;height:30.15pt;mso-position-horizontal-relative:page;mso-position-vertical-relative:page;z-index:10768" type="#_x0000_t202" filled="false" stroked="false">
            <v:textbox inset="0,0,0,0" style="layout-flow:vertical;mso-layout-flow-alt:bottom-to-top">
              <w:txbxContent>
                <w:p>
                  <w:pPr>
                    <w:spacing w:before="17"/>
                    <w:ind w:left="20" w:right="-153" w:firstLine="0"/>
                    <w:jc w:val="left"/>
                    <w:rPr>
                      <w:b/>
                      <w:sz w:val="10"/>
                    </w:rPr>
                  </w:pPr>
                  <w:r>
                    <w:rPr>
                      <w:b/>
                      <w:spacing w:val="-4"/>
                      <w:w w:val="100"/>
                      <w:sz w:val="10"/>
                    </w:rPr>
                    <w:t>A</w:t>
                  </w:r>
                  <w:r>
                    <w:rPr>
                      <w:b/>
                      <w:spacing w:val="-1"/>
                      <w:w w:val="100"/>
                      <w:sz w:val="10"/>
                    </w:rPr>
                    <w:t>U</w:t>
                  </w:r>
                  <w:r>
                    <w:rPr>
                      <w:b/>
                      <w:spacing w:val="2"/>
                      <w:w w:val="100"/>
                      <w:sz w:val="10"/>
                    </w:rPr>
                    <w:t>X</w:t>
                  </w:r>
                  <w:r>
                    <w:rPr>
                      <w:b/>
                      <w:w w:val="100"/>
                      <w:sz w:val="10"/>
                    </w:rPr>
                    <w:t>–</w:t>
                  </w:r>
                  <w:r>
                    <w:rPr>
                      <w:b/>
                      <w:sz w:val="10"/>
                    </w:rPr>
                    <w:t> </w:t>
                  </w:r>
                  <w:r>
                    <w:rPr>
                      <w:b/>
                      <w:w w:val="100"/>
                      <w:sz w:val="10"/>
                    </w:rPr>
                    <w:t>O</w:t>
                  </w:r>
                  <w:r>
                    <w:rPr>
                      <w:b/>
                      <w:spacing w:val="-4"/>
                      <w:w w:val="100"/>
                      <w:sz w:val="10"/>
                    </w:rPr>
                    <w:t>U</w:t>
                  </w:r>
                  <w:r>
                    <w:rPr>
                      <w:b/>
                      <w:w w:val="100"/>
                      <w:sz w:val="10"/>
                    </w:rPr>
                    <w:t>T</w:t>
                  </w:r>
                  <w:r>
                    <w:rPr>
                      <w:b/>
                      <w:w w:val="100"/>
                      <w:sz w:val="10"/>
                    </w:rPr>
                    <w:t>1</w:t>
                  </w:r>
                </w:p>
              </w:txbxContent>
            </v:textbox>
            <w10:wrap type="none"/>
          </v:shape>
        </w:pict>
      </w:r>
      <w:r>
        <w:rPr/>
        <w:pict>
          <v:shape style="position:absolute;margin-left:155.395111pt;margin-top:682.760864pt;width:6.45pt;height:4.9pt;mso-position-horizontal-relative:page;mso-position-vertical-relative:page;z-index:10792" type="#_x0000_t202" filled="false" stroked="false">
            <v:textbox inset="0,0,0,0" style="layout-flow:vertical;mso-layout-flow-alt:bottom-to-top">
              <w:txbxContent>
                <w:p>
                  <w:pPr>
                    <w:spacing w:before="16"/>
                    <w:ind w:left="20" w:right="0" w:firstLine="0"/>
                    <w:jc w:val="left"/>
                    <w:rPr>
                      <w:b/>
                      <w:sz w:val="8"/>
                    </w:rPr>
                  </w:pPr>
                  <w:r>
                    <w:rPr>
                      <w:b/>
                      <w:w w:val="98"/>
                      <w:sz w:val="8"/>
                    </w:rPr>
                    <w:t>B</w:t>
                  </w:r>
                </w:p>
              </w:txbxContent>
            </v:textbox>
            <w10:wrap type="none"/>
          </v:shape>
        </w:pict>
      </w:r>
      <w:r>
        <w:rPr/>
        <w:pict>
          <v:shape style="position:absolute;margin-left:164.875122pt;margin-top:682.520874pt;width:6.45pt;height:4.9pt;mso-position-horizontal-relative:page;mso-position-vertical-relative:page;z-index:10816" type="#_x0000_t202" filled="false" stroked="false">
            <v:textbox inset="0,0,0,0" style="layout-flow:vertical;mso-layout-flow-alt:bottom-to-top">
              <w:txbxContent>
                <w:p>
                  <w:pPr>
                    <w:spacing w:before="16"/>
                    <w:ind w:left="20" w:right="0" w:firstLine="0"/>
                    <w:jc w:val="left"/>
                    <w:rPr>
                      <w:b/>
                      <w:sz w:val="8"/>
                    </w:rPr>
                  </w:pPr>
                  <w:r>
                    <w:rPr>
                      <w:b/>
                      <w:w w:val="98"/>
                      <w:sz w:val="8"/>
                    </w:rPr>
                    <w:t>B</w:t>
                  </w:r>
                </w:p>
              </w:txbxContent>
            </v:textbox>
            <w10:wrap type="none"/>
          </v:shape>
        </w:pict>
      </w:r>
      <w:r>
        <w:rPr/>
        <w:pict>
          <v:shape style="position:absolute;margin-left:169.297424pt;margin-top:694.948059pt;width:7.65pt;height:30.15pt;mso-position-horizontal-relative:page;mso-position-vertical-relative:page;z-index:10840" type="#_x0000_t202" filled="false" stroked="false">
            <v:textbox inset="0,0,0,0" style="layout-flow:vertical;mso-layout-flow-alt:bottom-to-top">
              <w:txbxContent>
                <w:p>
                  <w:pPr>
                    <w:spacing w:before="17"/>
                    <w:ind w:left="20" w:right="-155" w:firstLine="0"/>
                    <w:jc w:val="left"/>
                    <w:rPr>
                      <w:b/>
                      <w:sz w:val="10"/>
                    </w:rPr>
                  </w:pPr>
                  <w:r>
                    <w:rPr>
                      <w:b/>
                      <w:spacing w:val="-4"/>
                      <w:w w:val="100"/>
                      <w:sz w:val="10"/>
                    </w:rPr>
                    <w:t>A</w:t>
                  </w:r>
                  <w:r>
                    <w:rPr>
                      <w:b/>
                      <w:spacing w:val="-1"/>
                      <w:w w:val="100"/>
                      <w:sz w:val="10"/>
                    </w:rPr>
                    <w:t>U</w:t>
                  </w:r>
                  <w:r>
                    <w:rPr>
                      <w:b/>
                      <w:w w:val="100"/>
                      <w:sz w:val="10"/>
                    </w:rPr>
                    <w:t>X</w:t>
                  </w:r>
                  <w:r>
                    <w:rPr>
                      <w:b/>
                      <w:w w:val="100"/>
                      <w:sz w:val="10"/>
                    </w:rPr>
                    <w:t>–</w:t>
                  </w:r>
                  <w:r>
                    <w:rPr>
                      <w:b/>
                      <w:sz w:val="10"/>
                    </w:rPr>
                    <w:t> </w:t>
                  </w:r>
                  <w:r>
                    <w:rPr>
                      <w:b/>
                      <w:w w:val="100"/>
                      <w:sz w:val="10"/>
                    </w:rPr>
                    <w:t>O</w:t>
                  </w:r>
                  <w:r>
                    <w:rPr>
                      <w:b/>
                      <w:spacing w:val="-4"/>
                      <w:w w:val="100"/>
                      <w:sz w:val="10"/>
                    </w:rPr>
                    <w:t>U</w:t>
                  </w:r>
                  <w:r>
                    <w:rPr>
                      <w:b/>
                      <w:spacing w:val="3"/>
                      <w:w w:val="100"/>
                      <w:sz w:val="10"/>
                    </w:rPr>
                    <w:t>T</w:t>
                  </w:r>
                  <w:r>
                    <w:rPr>
                      <w:b/>
                      <w:w w:val="100"/>
                      <w:sz w:val="10"/>
                    </w:rPr>
                    <w:t>2</w:t>
                  </w:r>
                </w:p>
              </w:txbxContent>
            </v:textbox>
            <w10:wrap type="none"/>
          </v:shape>
        </w:pict>
      </w:r>
      <w:r>
        <w:rPr/>
        <w:pict>
          <v:shape style="position:absolute;margin-left:175.195114pt;margin-top:682.040833pt;width:6.45pt;height:4.9pt;mso-position-horizontal-relative:page;mso-position-vertical-relative:page;z-index:10864" type="#_x0000_t202" filled="false" stroked="false">
            <v:textbox inset="0,0,0,0" style="layout-flow:vertical;mso-layout-flow-alt:bottom-to-top">
              <w:txbxContent>
                <w:p>
                  <w:pPr>
                    <w:spacing w:before="16"/>
                    <w:ind w:left="20" w:right="0" w:firstLine="0"/>
                    <w:jc w:val="left"/>
                    <w:rPr>
                      <w:b/>
                      <w:sz w:val="8"/>
                    </w:rPr>
                  </w:pPr>
                  <w:r>
                    <w:rPr>
                      <w:b/>
                      <w:w w:val="98"/>
                      <w:sz w:val="8"/>
                    </w:rPr>
                    <w:t>A</w:t>
                  </w:r>
                </w:p>
              </w:txbxContent>
            </v:textbox>
            <w10:wrap type="none"/>
          </v:shape>
        </w:pict>
      </w:r>
      <w:r>
        <w:rPr/>
        <w:pict>
          <v:shape style="position:absolute;margin-left:198.727417pt;margin-top:683.917664pt;width:58.4pt;height:39.15pt;mso-position-horizontal-relative:page;mso-position-vertical-relative:page;z-index:10888" type="#_x0000_t202" filled="false" stroked="false">
            <v:textbox inset="0,0,0,0" style="layout-flow:vertical;mso-layout-flow-alt:bottom-to-top">
              <w:txbxContent>
                <w:p>
                  <w:pPr>
                    <w:spacing w:line="424" w:lineRule="auto" w:before="17"/>
                    <w:ind w:left="20" w:right="59" w:firstLine="448"/>
                    <w:jc w:val="both"/>
                    <w:rPr>
                      <w:b/>
                      <w:sz w:val="10"/>
                    </w:rPr>
                  </w:pPr>
                  <w:r>
                    <w:rPr>
                      <w:b/>
                      <w:spacing w:val="-1"/>
                      <w:w w:val="100"/>
                      <w:sz w:val="10"/>
                    </w:rPr>
                    <w:t>C</w:t>
                  </w:r>
                  <w:r>
                    <w:rPr>
                      <w:b/>
                      <w:w w:val="100"/>
                      <w:sz w:val="10"/>
                    </w:rPr>
                    <w:t>O</w:t>
                  </w:r>
                  <w:r>
                    <w:rPr>
                      <w:b/>
                      <w:w w:val="100"/>
                      <w:sz w:val="10"/>
                    </w:rPr>
                    <w:t>M </w:t>
                  </w:r>
                  <w:r>
                    <w:rPr>
                      <w:b/>
                      <w:w w:val="100"/>
                      <w:sz w:val="10"/>
                    </w:rPr>
                    <w:t>S</w:t>
                  </w:r>
                  <w:r>
                    <w:rPr>
                      <w:b/>
                      <w:spacing w:val="-4"/>
                      <w:w w:val="100"/>
                      <w:sz w:val="10"/>
                    </w:rPr>
                    <w:t>A</w:t>
                  </w:r>
                  <w:r>
                    <w:rPr>
                      <w:b/>
                      <w:w w:val="100"/>
                      <w:sz w:val="10"/>
                    </w:rPr>
                    <w:t>F</w:t>
                  </w:r>
                  <w:r>
                    <w:rPr>
                      <w:b/>
                      <w:w w:val="100"/>
                      <w:sz w:val="10"/>
                    </w:rPr>
                    <w:t>E</w:t>
                  </w:r>
                  <w:r>
                    <w:rPr>
                      <w:b/>
                      <w:spacing w:val="-2"/>
                      <w:sz w:val="10"/>
                    </w:rPr>
                    <w:t> </w:t>
                  </w:r>
                  <w:r>
                    <w:rPr>
                      <w:b/>
                      <w:w w:val="100"/>
                      <w:sz w:val="10"/>
                    </w:rPr>
                    <w:t>-</w:t>
                  </w:r>
                  <w:r>
                    <w:rPr>
                      <w:b/>
                      <w:spacing w:val="1"/>
                      <w:sz w:val="10"/>
                    </w:rPr>
                    <w:t> </w:t>
                  </w:r>
                  <w:r>
                    <w:rPr>
                      <w:b/>
                      <w:w w:val="100"/>
                      <w:sz w:val="10"/>
                    </w:rPr>
                    <w:t>O</w:t>
                  </w:r>
                  <w:r>
                    <w:rPr>
                      <w:b/>
                      <w:spacing w:val="-3"/>
                      <w:w w:val="100"/>
                      <w:sz w:val="10"/>
                    </w:rPr>
                    <w:t>P</w:t>
                  </w:r>
                  <w:r>
                    <w:rPr>
                      <w:b/>
                      <w:w w:val="100"/>
                      <w:sz w:val="10"/>
                    </w:rPr>
                    <w:t>EN S</w:t>
                  </w:r>
                  <w:r>
                    <w:rPr>
                      <w:b/>
                      <w:spacing w:val="-4"/>
                      <w:w w:val="100"/>
                      <w:sz w:val="10"/>
                    </w:rPr>
                    <w:t>A</w:t>
                  </w:r>
                  <w:r>
                    <w:rPr>
                      <w:b/>
                      <w:w w:val="100"/>
                      <w:sz w:val="10"/>
                    </w:rPr>
                    <w:t>F</w:t>
                  </w:r>
                  <w:r>
                    <w:rPr>
                      <w:b/>
                      <w:w w:val="100"/>
                      <w:sz w:val="10"/>
                    </w:rPr>
                    <w:t>E</w:t>
                  </w:r>
                  <w:r>
                    <w:rPr>
                      <w:b/>
                      <w:spacing w:val="-2"/>
                      <w:sz w:val="10"/>
                    </w:rPr>
                    <w:t> </w:t>
                  </w:r>
                  <w:r>
                    <w:rPr>
                      <w:b/>
                      <w:w w:val="100"/>
                      <w:sz w:val="10"/>
                    </w:rPr>
                    <w:t>-</w:t>
                  </w:r>
                  <w:r>
                    <w:rPr>
                      <w:b/>
                      <w:spacing w:val="1"/>
                      <w:sz w:val="10"/>
                    </w:rPr>
                    <w:t> </w:t>
                  </w:r>
                  <w:r>
                    <w:rPr>
                      <w:b/>
                      <w:spacing w:val="-1"/>
                      <w:w w:val="100"/>
                      <w:sz w:val="10"/>
                    </w:rPr>
                    <w:t>C</w:t>
                  </w:r>
                  <w:r>
                    <w:rPr>
                      <w:b/>
                      <w:spacing w:val="-2"/>
                      <w:w w:val="100"/>
                      <w:sz w:val="10"/>
                    </w:rPr>
                    <w:t>L</w:t>
                  </w:r>
                  <w:r>
                    <w:rPr>
                      <w:b/>
                      <w:w w:val="100"/>
                      <w:sz w:val="10"/>
                    </w:rPr>
                    <w:t>O</w:t>
                  </w:r>
                  <w:r>
                    <w:rPr>
                      <w:b/>
                      <w:w w:val="100"/>
                      <w:sz w:val="10"/>
                    </w:rPr>
                    <w:t>SE</w:t>
                  </w:r>
                </w:p>
                <w:p>
                  <w:pPr>
                    <w:spacing w:line="420" w:lineRule="auto" w:before="0"/>
                    <w:ind w:left="473" w:right="71" w:firstLine="28"/>
                    <w:jc w:val="center"/>
                    <w:rPr>
                      <w:b/>
                      <w:sz w:val="10"/>
                    </w:rPr>
                  </w:pPr>
                  <w:r>
                    <w:rPr>
                      <w:b/>
                      <w:spacing w:val="-1"/>
                      <w:w w:val="100"/>
                      <w:sz w:val="10"/>
                    </w:rPr>
                    <w:t>K</w:t>
                  </w:r>
                  <w:r>
                    <w:rPr>
                      <w:b/>
                      <w:w w:val="100"/>
                      <w:sz w:val="10"/>
                    </w:rPr>
                    <w:t>EY </w:t>
                  </w:r>
                  <w:r>
                    <w:rPr>
                      <w:b/>
                      <w:spacing w:val="-1"/>
                      <w:w w:val="100"/>
                      <w:sz w:val="10"/>
                    </w:rPr>
                    <w:t>C</w:t>
                  </w:r>
                  <w:r>
                    <w:rPr>
                      <w:b/>
                      <w:w w:val="100"/>
                      <w:sz w:val="10"/>
                    </w:rPr>
                    <w:t>O</w:t>
                  </w:r>
                  <w:r>
                    <w:rPr>
                      <w:b/>
                      <w:w w:val="100"/>
                      <w:sz w:val="10"/>
                    </w:rPr>
                    <w:t>M</w:t>
                  </w:r>
                </w:p>
                <w:p>
                  <w:pPr>
                    <w:spacing w:before="5"/>
                    <w:ind w:left="438" w:right="194" w:firstLine="0"/>
                    <w:jc w:val="center"/>
                    <w:rPr>
                      <w:b/>
                      <w:sz w:val="10"/>
                    </w:rPr>
                  </w:pPr>
                  <w:r>
                    <w:rPr>
                      <w:b/>
                      <w:spacing w:val="-3"/>
                      <w:w w:val="100"/>
                      <w:sz w:val="10"/>
                    </w:rPr>
                    <w:t>S</w:t>
                  </w:r>
                  <w:r>
                    <w:rPr>
                      <w:b/>
                      <w:spacing w:val="3"/>
                      <w:w w:val="100"/>
                      <w:sz w:val="10"/>
                    </w:rPr>
                    <w:t>T</w:t>
                  </w:r>
                  <w:r>
                    <w:rPr>
                      <w:b/>
                      <w:spacing w:val="-4"/>
                      <w:w w:val="100"/>
                      <w:sz w:val="10"/>
                    </w:rPr>
                    <w:t>A</w:t>
                  </w:r>
                  <w:r>
                    <w:rPr>
                      <w:b/>
                      <w:spacing w:val="-1"/>
                      <w:w w:val="100"/>
                      <w:sz w:val="10"/>
                    </w:rPr>
                    <w:t>R</w:t>
                  </w:r>
                  <w:r>
                    <w:rPr>
                      <w:b/>
                      <w:w w:val="100"/>
                      <w:sz w:val="10"/>
                    </w:rPr>
                    <w:t>T</w:t>
                  </w:r>
                  <w:r>
                    <w:rPr>
                      <w:b/>
                      <w:sz w:val="10"/>
                    </w:rPr>
                    <w:t>   </w:t>
                  </w:r>
                  <w:r>
                    <w:rPr>
                      <w:b/>
                      <w:spacing w:val="-3"/>
                      <w:sz w:val="10"/>
                    </w:rPr>
                    <w:t> </w:t>
                  </w:r>
                  <w:r>
                    <w:rPr>
                      <w:b/>
                      <w:w w:val="100"/>
                      <w:sz w:val="10"/>
                    </w:rPr>
                    <w:t>1</w:t>
                  </w:r>
                </w:p>
              </w:txbxContent>
            </v:textbox>
            <w10:wrap type="none"/>
          </v:shape>
        </w:pict>
      </w:r>
      <w:r>
        <w:rPr/>
        <w:pict>
          <v:shape style="position:absolute;margin-left:204.385117pt;margin-top:476.450867pt;width:28.55pt;height:5.5pt;mso-position-horizontal-relative:page;mso-position-vertical-relative:page;z-index:10912" type="#_x0000_t202" filled="false" stroked="false">
            <v:textbox inset="0,0,0,0" style="layout-flow:vertical;mso-layout-flow-alt:bottom-to-top">
              <w:txbxContent>
                <w:p>
                  <w:pPr>
                    <w:spacing w:line="381" w:lineRule="auto" w:before="16"/>
                    <w:ind w:left="20" w:right="18" w:firstLine="2"/>
                    <w:jc w:val="both"/>
                    <w:rPr>
                      <w:b/>
                      <w:sz w:val="8"/>
                    </w:rPr>
                  </w:pPr>
                  <w:r>
                    <w:rPr>
                      <w:b/>
                      <w:w w:val="98"/>
                      <w:sz w:val="8"/>
                    </w:rPr>
                    <w:t>A B B</w:t>
                  </w:r>
                </w:p>
                <w:p>
                  <w:pPr>
                    <w:spacing w:before="3"/>
                    <w:ind w:left="32" w:right="0" w:firstLine="0"/>
                    <w:jc w:val="both"/>
                    <w:rPr>
                      <w:b/>
                      <w:sz w:val="8"/>
                    </w:rPr>
                  </w:pPr>
                  <w:r>
                    <w:rPr>
                      <w:b/>
                      <w:w w:val="98"/>
                      <w:sz w:val="8"/>
                    </w:rPr>
                    <w:t>A</w:t>
                  </w:r>
                </w:p>
              </w:txbxContent>
            </v:textbox>
            <w10:wrap type="none"/>
          </v:shape>
        </w:pict>
      </w:r>
      <w:r>
        <w:rPr/>
        <w:pict>
          <v:shape style="position:absolute;margin-left:208.807419pt;margin-top:488.399017pt;width:7.65pt;height:30.15pt;mso-position-horizontal-relative:page;mso-position-vertical-relative:page;z-index:10936" type="#_x0000_t202" filled="false" stroked="false">
            <v:textbox inset="0,0,0,0" style="layout-flow:vertical;mso-layout-flow-alt:bottom-to-top">
              <w:txbxContent>
                <w:p>
                  <w:pPr>
                    <w:spacing w:before="17"/>
                    <w:ind w:left="20" w:right="-153" w:firstLine="0"/>
                    <w:jc w:val="left"/>
                    <w:rPr>
                      <w:b/>
                      <w:sz w:val="10"/>
                    </w:rPr>
                  </w:pPr>
                  <w:r>
                    <w:rPr>
                      <w:b/>
                      <w:spacing w:val="-4"/>
                      <w:w w:val="100"/>
                      <w:sz w:val="10"/>
                    </w:rPr>
                    <w:t>A</w:t>
                  </w:r>
                  <w:r>
                    <w:rPr>
                      <w:b/>
                      <w:spacing w:val="-1"/>
                      <w:w w:val="100"/>
                      <w:sz w:val="10"/>
                    </w:rPr>
                    <w:t>U</w:t>
                  </w:r>
                  <w:r>
                    <w:rPr>
                      <w:b/>
                      <w:spacing w:val="2"/>
                      <w:w w:val="100"/>
                      <w:sz w:val="10"/>
                    </w:rPr>
                    <w:t>X</w:t>
                  </w:r>
                  <w:r>
                    <w:rPr>
                      <w:b/>
                      <w:w w:val="100"/>
                      <w:sz w:val="10"/>
                    </w:rPr>
                    <w:t>–</w:t>
                  </w:r>
                  <w:r>
                    <w:rPr>
                      <w:b/>
                      <w:sz w:val="10"/>
                    </w:rPr>
                    <w:t> </w:t>
                  </w:r>
                  <w:r>
                    <w:rPr>
                      <w:b/>
                      <w:w w:val="100"/>
                      <w:sz w:val="10"/>
                    </w:rPr>
                    <w:t>O</w:t>
                  </w:r>
                  <w:r>
                    <w:rPr>
                      <w:b/>
                      <w:spacing w:val="-4"/>
                      <w:w w:val="100"/>
                      <w:sz w:val="10"/>
                    </w:rPr>
                    <w:t>U</w:t>
                  </w:r>
                  <w:r>
                    <w:rPr>
                      <w:b/>
                      <w:w w:val="100"/>
                      <w:sz w:val="10"/>
                    </w:rPr>
                    <w:t>T</w:t>
                  </w:r>
                  <w:r>
                    <w:rPr>
                      <w:b/>
                      <w:w w:val="100"/>
                      <w:sz w:val="10"/>
                    </w:rPr>
                    <w:t>1</w:t>
                  </w:r>
                </w:p>
              </w:txbxContent>
            </v:textbox>
            <w10:wrap type="none"/>
          </v:shape>
        </w:pict>
      </w:r>
      <w:r>
        <w:rPr/>
        <w:pict>
          <v:shape style="position:absolute;margin-left:223.087418pt;margin-top:487.558075pt;width:7.65pt;height:30.15pt;mso-position-horizontal-relative:page;mso-position-vertical-relative:page;z-index:10960" type="#_x0000_t202" filled="false" stroked="false">
            <v:textbox inset="0,0,0,0" style="layout-flow:vertical;mso-layout-flow-alt:bottom-to-top">
              <w:txbxContent>
                <w:p>
                  <w:pPr>
                    <w:spacing w:before="17"/>
                    <w:ind w:left="20" w:right="-155" w:firstLine="0"/>
                    <w:jc w:val="left"/>
                    <w:rPr>
                      <w:b/>
                      <w:sz w:val="10"/>
                    </w:rPr>
                  </w:pPr>
                  <w:r>
                    <w:rPr>
                      <w:b/>
                      <w:spacing w:val="-4"/>
                      <w:w w:val="100"/>
                      <w:sz w:val="10"/>
                    </w:rPr>
                    <w:t>A</w:t>
                  </w:r>
                  <w:r>
                    <w:rPr>
                      <w:b/>
                      <w:spacing w:val="-1"/>
                      <w:w w:val="100"/>
                      <w:sz w:val="10"/>
                    </w:rPr>
                    <w:t>U</w:t>
                  </w:r>
                  <w:r>
                    <w:rPr>
                      <w:b/>
                      <w:w w:val="100"/>
                      <w:sz w:val="10"/>
                    </w:rPr>
                    <w:t>X</w:t>
                  </w:r>
                  <w:r>
                    <w:rPr>
                      <w:b/>
                      <w:w w:val="100"/>
                      <w:sz w:val="10"/>
                    </w:rPr>
                    <w:t>–</w:t>
                  </w:r>
                  <w:r>
                    <w:rPr>
                      <w:b/>
                      <w:sz w:val="10"/>
                    </w:rPr>
                    <w:t> </w:t>
                  </w:r>
                  <w:r>
                    <w:rPr>
                      <w:b/>
                      <w:w w:val="100"/>
                      <w:sz w:val="10"/>
                    </w:rPr>
                    <w:t>O</w:t>
                  </w:r>
                  <w:r>
                    <w:rPr>
                      <w:b/>
                      <w:spacing w:val="-4"/>
                      <w:w w:val="100"/>
                      <w:sz w:val="10"/>
                    </w:rPr>
                    <w:t>U</w:t>
                  </w:r>
                  <w:r>
                    <w:rPr>
                      <w:b/>
                      <w:spacing w:val="3"/>
                      <w:w w:val="100"/>
                      <w:sz w:val="10"/>
                    </w:rPr>
                    <w:t>T</w:t>
                  </w:r>
                  <w:r>
                    <w:rPr>
                      <w:b/>
                      <w:w w:val="100"/>
                      <w:sz w:val="10"/>
                    </w:rPr>
                    <w:t>2</w:t>
                  </w:r>
                </w:p>
              </w:txbxContent>
            </v:textbox>
            <w10:wrap type="none"/>
          </v:shape>
        </w:pict>
      </w:r>
      <w:r>
        <w:rPr/>
        <w:pict>
          <v:shape style="position:absolute;margin-left:242.287415pt;margin-top:481.352875pt;width:86.85pt;height:37.050pt;mso-position-horizontal-relative:page;mso-position-vertical-relative:page;z-index:10984" type="#_x0000_t202" filled="false" stroked="false">
            <v:textbox inset="0,0,0,0" style="layout-flow:vertical;mso-layout-flow-alt:bottom-to-top">
              <w:txbxContent>
                <w:p>
                  <w:pPr>
                    <w:spacing w:line="309" w:lineRule="auto" w:before="17"/>
                    <w:ind w:left="20" w:right="18" w:firstLine="451"/>
                    <w:jc w:val="both"/>
                    <w:rPr>
                      <w:b/>
                      <w:sz w:val="10"/>
                    </w:rPr>
                  </w:pPr>
                  <w:r>
                    <w:rPr>
                      <w:b/>
                      <w:spacing w:val="-1"/>
                      <w:w w:val="100"/>
                      <w:sz w:val="10"/>
                    </w:rPr>
                    <w:t>C</w:t>
                  </w:r>
                  <w:r>
                    <w:rPr>
                      <w:b/>
                      <w:w w:val="100"/>
                      <w:sz w:val="10"/>
                    </w:rPr>
                    <w:t>O</w:t>
                  </w:r>
                  <w:r>
                    <w:rPr>
                      <w:b/>
                      <w:w w:val="100"/>
                      <w:sz w:val="10"/>
                    </w:rPr>
                    <w:t>M </w:t>
                  </w:r>
                  <w:r>
                    <w:rPr>
                      <w:b/>
                      <w:w w:val="100"/>
                      <w:sz w:val="10"/>
                    </w:rPr>
                    <w:t>S</w:t>
                  </w:r>
                  <w:r>
                    <w:rPr>
                      <w:b/>
                      <w:spacing w:val="-4"/>
                      <w:w w:val="100"/>
                      <w:sz w:val="10"/>
                    </w:rPr>
                    <w:t>A</w:t>
                  </w:r>
                  <w:r>
                    <w:rPr>
                      <w:b/>
                      <w:w w:val="100"/>
                      <w:sz w:val="10"/>
                    </w:rPr>
                    <w:t>F</w:t>
                  </w:r>
                  <w:r>
                    <w:rPr>
                      <w:b/>
                      <w:w w:val="100"/>
                      <w:sz w:val="10"/>
                    </w:rPr>
                    <w:t>E</w:t>
                  </w:r>
                  <w:r>
                    <w:rPr>
                      <w:b/>
                      <w:spacing w:val="-2"/>
                      <w:sz w:val="10"/>
                    </w:rPr>
                    <w:t> </w:t>
                  </w:r>
                  <w:r>
                    <w:rPr>
                      <w:b/>
                      <w:w w:val="100"/>
                      <w:sz w:val="10"/>
                    </w:rPr>
                    <w:t>-</w:t>
                  </w:r>
                  <w:r>
                    <w:rPr>
                      <w:b/>
                      <w:spacing w:val="1"/>
                      <w:sz w:val="10"/>
                    </w:rPr>
                    <w:t> </w:t>
                  </w:r>
                  <w:r>
                    <w:rPr>
                      <w:b/>
                      <w:w w:val="100"/>
                      <w:sz w:val="10"/>
                    </w:rPr>
                    <w:t>O</w:t>
                  </w:r>
                  <w:r>
                    <w:rPr>
                      <w:b/>
                      <w:spacing w:val="-3"/>
                      <w:w w:val="100"/>
                      <w:sz w:val="10"/>
                    </w:rPr>
                    <w:t>P</w:t>
                  </w:r>
                  <w:r>
                    <w:rPr>
                      <w:b/>
                      <w:w w:val="100"/>
                      <w:sz w:val="10"/>
                    </w:rPr>
                    <w:t>EN S</w:t>
                  </w:r>
                  <w:r>
                    <w:rPr>
                      <w:b/>
                      <w:spacing w:val="-4"/>
                      <w:w w:val="100"/>
                      <w:sz w:val="10"/>
                    </w:rPr>
                    <w:t>A</w:t>
                  </w:r>
                  <w:r>
                    <w:rPr>
                      <w:b/>
                      <w:w w:val="100"/>
                      <w:sz w:val="10"/>
                    </w:rPr>
                    <w:t>F</w:t>
                  </w:r>
                  <w:r>
                    <w:rPr>
                      <w:b/>
                      <w:w w:val="100"/>
                      <w:sz w:val="10"/>
                    </w:rPr>
                    <w:t>E</w:t>
                  </w:r>
                  <w:r>
                    <w:rPr>
                      <w:b/>
                      <w:spacing w:val="-2"/>
                      <w:sz w:val="10"/>
                    </w:rPr>
                    <w:t> </w:t>
                  </w:r>
                  <w:r>
                    <w:rPr>
                      <w:b/>
                      <w:w w:val="100"/>
                      <w:sz w:val="10"/>
                    </w:rPr>
                    <w:t>-</w:t>
                  </w:r>
                  <w:r>
                    <w:rPr>
                      <w:b/>
                      <w:spacing w:val="1"/>
                      <w:sz w:val="10"/>
                    </w:rPr>
                    <w:t> </w:t>
                  </w:r>
                  <w:r>
                    <w:rPr>
                      <w:b/>
                      <w:spacing w:val="-1"/>
                      <w:w w:val="100"/>
                      <w:sz w:val="10"/>
                    </w:rPr>
                    <w:t>C</w:t>
                  </w:r>
                  <w:r>
                    <w:rPr>
                      <w:b/>
                      <w:spacing w:val="-2"/>
                      <w:w w:val="100"/>
                      <w:sz w:val="10"/>
                    </w:rPr>
                    <w:t>L</w:t>
                  </w:r>
                  <w:r>
                    <w:rPr>
                      <w:b/>
                      <w:w w:val="100"/>
                      <w:sz w:val="10"/>
                    </w:rPr>
                    <w:t>O</w:t>
                  </w:r>
                  <w:r>
                    <w:rPr>
                      <w:b/>
                      <w:w w:val="100"/>
                      <w:sz w:val="10"/>
                    </w:rPr>
                    <w:t>SE</w:t>
                  </w:r>
                </w:p>
                <w:p>
                  <w:pPr>
                    <w:spacing w:line="314" w:lineRule="auto" w:before="0"/>
                    <w:ind w:left="473" w:right="29" w:firstLine="28"/>
                    <w:jc w:val="left"/>
                    <w:rPr>
                      <w:b/>
                      <w:sz w:val="10"/>
                    </w:rPr>
                  </w:pPr>
                  <w:r>
                    <w:rPr>
                      <w:b/>
                      <w:spacing w:val="-1"/>
                      <w:w w:val="100"/>
                      <w:sz w:val="10"/>
                    </w:rPr>
                    <w:t>K</w:t>
                  </w:r>
                  <w:r>
                    <w:rPr>
                      <w:b/>
                      <w:w w:val="100"/>
                      <w:sz w:val="10"/>
                    </w:rPr>
                    <w:t>EY </w:t>
                  </w:r>
                  <w:r>
                    <w:rPr>
                      <w:b/>
                      <w:spacing w:val="-1"/>
                      <w:w w:val="100"/>
                      <w:sz w:val="10"/>
                    </w:rPr>
                    <w:t>C</w:t>
                  </w:r>
                  <w:r>
                    <w:rPr>
                      <w:b/>
                      <w:w w:val="100"/>
                      <w:sz w:val="10"/>
                    </w:rPr>
                    <w:t>O</w:t>
                  </w:r>
                  <w:r>
                    <w:rPr>
                      <w:b/>
                      <w:w w:val="100"/>
                      <w:sz w:val="10"/>
                    </w:rPr>
                    <w:t>M</w:t>
                  </w:r>
                </w:p>
                <w:p>
                  <w:pPr>
                    <w:spacing w:line="112" w:lineRule="exact" w:before="4"/>
                    <w:ind w:left="465" w:right="275" w:firstLine="0"/>
                    <w:jc w:val="center"/>
                    <w:rPr>
                      <w:b/>
                      <w:sz w:val="10"/>
                    </w:rPr>
                  </w:pPr>
                  <w:r>
                    <w:rPr>
                      <w:b/>
                      <w:spacing w:val="-3"/>
                      <w:w w:val="100"/>
                      <w:sz w:val="10"/>
                    </w:rPr>
                    <w:t>S</w:t>
                  </w:r>
                  <w:r>
                    <w:rPr>
                      <w:b/>
                      <w:spacing w:val="3"/>
                      <w:w w:val="100"/>
                      <w:sz w:val="10"/>
                    </w:rPr>
                    <w:t>T</w:t>
                  </w:r>
                  <w:r>
                    <w:rPr>
                      <w:b/>
                      <w:spacing w:val="-4"/>
                      <w:w w:val="100"/>
                      <w:sz w:val="10"/>
                    </w:rPr>
                    <w:t>A</w:t>
                  </w:r>
                  <w:r>
                    <w:rPr>
                      <w:b/>
                      <w:spacing w:val="-1"/>
                      <w:w w:val="100"/>
                      <w:sz w:val="10"/>
                    </w:rPr>
                    <w:t>R</w:t>
                  </w:r>
                  <w:r>
                    <w:rPr>
                      <w:b/>
                      <w:w w:val="100"/>
                      <w:sz w:val="10"/>
                    </w:rPr>
                    <w:t>T</w:t>
                  </w:r>
                  <w:r>
                    <w:rPr>
                      <w:b/>
                      <w:sz w:val="10"/>
                    </w:rPr>
                    <w:t>   </w:t>
                  </w:r>
                  <w:r>
                    <w:rPr>
                      <w:b/>
                      <w:spacing w:val="-3"/>
                      <w:sz w:val="10"/>
                    </w:rPr>
                    <w:t> </w:t>
                  </w:r>
                  <w:r>
                    <w:rPr>
                      <w:b/>
                      <w:w w:val="100"/>
                      <w:sz w:val="10"/>
                    </w:rPr>
                    <w:t>1</w:t>
                  </w:r>
                </w:p>
                <w:p>
                  <w:pPr>
                    <w:spacing w:line="249" w:lineRule="auto" w:before="29"/>
                    <w:ind w:left="467" w:right="275" w:firstLine="0"/>
                    <w:jc w:val="center"/>
                    <w:rPr>
                      <w:b/>
                      <w:sz w:val="10"/>
                    </w:rPr>
                  </w:pPr>
                  <w:r>
                    <w:rPr>
                      <w:b/>
                      <w:spacing w:val="-3"/>
                      <w:w w:val="100"/>
                      <w:sz w:val="10"/>
                    </w:rPr>
                    <w:t>S</w:t>
                  </w:r>
                  <w:r>
                    <w:rPr>
                      <w:b/>
                      <w:spacing w:val="3"/>
                      <w:w w:val="100"/>
                      <w:sz w:val="10"/>
                    </w:rPr>
                    <w:t>T</w:t>
                  </w:r>
                  <w:r>
                    <w:rPr>
                      <w:b/>
                      <w:spacing w:val="-4"/>
                      <w:w w:val="100"/>
                      <w:sz w:val="10"/>
                    </w:rPr>
                    <w:t>A</w:t>
                  </w:r>
                  <w:r>
                    <w:rPr>
                      <w:b/>
                      <w:spacing w:val="-1"/>
                      <w:w w:val="100"/>
                      <w:sz w:val="10"/>
                    </w:rPr>
                    <w:t>R</w:t>
                  </w:r>
                  <w:r>
                    <w:rPr>
                      <w:b/>
                      <w:w w:val="100"/>
                      <w:sz w:val="10"/>
                    </w:rPr>
                    <w:t>T</w:t>
                  </w:r>
                  <w:r>
                    <w:rPr>
                      <w:b/>
                      <w:sz w:val="10"/>
                    </w:rPr>
                    <w:t>   </w:t>
                  </w:r>
                  <w:r>
                    <w:rPr>
                      <w:b/>
                      <w:spacing w:val="-3"/>
                      <w:sz w:val="10"/>
                    </w:rPr>
                    <w:t> </w:t>
                  </w:r>
                  <w:r>
                    <w:rPr>
                      <w:b/>
                      <w:w w:val="100"/>
                      <w:sz w:val="10"/>
                    </w:rPr>
                    <w:t>2 </w:t>
                  </w:r>
                  <w:r>
                    <w:rPr>
                      <w:b/>
                      <w:spacing w:val="-4"/>
                      <w:w w:val="100"/>
                      <w:sz w:val="10"/>
                    </w:rPr>
                    <w:t>A</w:t>
                  </w:r>
                  <w:r>
                    <w:rPr>
                      <w:b/>
                      <w:spacing w:val="-1"/>
                      <w:w w:val="100"/>
                      <w:sz w:val="10"/>
                    </w:rPr>
                    <w:t>U</w:t>
                  </w:r>
                  <w:r>
                    <w:rPr>
                      <w:b/>
                      <w:spacing w:val="2"/>
                      <w:w w:val="100"/>
                      <w:sz w:val="10"/>
                    </w:rPr>
                    <w:t>X</w:t>
                  </w:r>
                  <w:r>
                    <w:rPr>
                      <w:b/>
                      <w:w w:val="100"/>
                      <w:sz w:val="10"/>
                    </w:rPr>
                    <w:t>-</w:t>
                  </w:r>
                  <w:r>
                    <w:rPr>
                      <w:b/>
                      <w:spacing w:val="1"/>
                      <w:sz w:val="10"/>
                    </w:rPr>
                    <w:t> </w:t>
                  </w:r>
                  <w:r>
                    <w:rPr>
                      <w:b/>
                      <w:w w:val="100"/>
                      <w:sz w:val="10"/>
                    </w:rPr>
                    <w:t>I</w:t>
                  </w:r>
                  <w:r>
                    <w:rPr>
                      <w:b/>
                      <w:spacing w:val="-1"/>
                      <w:w w:val="100"/>
                      <w:sz w:val="10"/>
                    </w:rPr>
                    <w:t>N</w:t>
                  </w:r>
                  <w:r>
                    <w:rPr>
                      <w:b/>
                      <w:w w:val="100"/>
                      <w:sz w:val="10"/>
                    </w:rPr>
                    <w:t>1</w:t>
                  </w:r>
                </w:p>
                <w:p>
                  <w:pPr>
                    <w:spacing w:before="34"/>
                    <w:ind w:left="243" w:right="0" w:firstLine="0"/>
                    <w:jc w:val="left"/>
                    <w:rPr>
                      <w:b/>
                      <w:sz w:val="10"/>
                    </w:rPr>
                  </w:pPr>
                  <w:r>
                    <w:rPr>
                      <w:b/>
                      <w:spacing w:val="-4"/>
                      <w:w w:val="100"/>
                      <w:sz w:val="10"/>
                    </w:rPr>
                    <w:t>A</w:t>
                  </w:r>
                  <w:r>
                    <w:rPr>
                      <w:b/>
                      <w:spacing w:val="-1"/>
                      <w:w w:val="100"/>
                      <w:sz w:val="10"/>
                    </w:rPr>
                    <w:t>U</w:t>
                  </w:r>
                  <w:r>
                    <w:rPr>
                      <w:b/>
                      <w:spacing w:val="2"/>
                      <w:w w:val="100"/>
                      <w:sz w:val="10"/>
                    </w:rPr>
                    <w:t>X</w:t>
                  </w:r>
                  <w:r>
                    <w:rPr>
                      <w:b/>
                      <w:w w:val="100"/>
                      <w:sz w:val="10"/>
                    </w:rPr>
                    <w:t>-</w:t>
                  </w:r>
                  <w:r>
                    <w:rPr>
                      <w:b/>
                      <w:spacing w:val="1"/>
                      <w:sz w:val="10"/>
                    </w:rPr>
                    <w:t> </w:t>
                  </w:r>
                  <w:r>
                    <w:rPr>
                      <w:b/>
                      <w:w w:val="100"/>
                      <w:sz w:val="10"/>
                    </w:rPr>
                    <w:t>I</w:t>
                  </w:r>
                  <w:r>
                    <w:rPr>
                      <w:b/>
                      <w:spacing w:val="-1"/>
                      <w:w w:val="100"/>
                      <w:sz w:val="10"/>
                    </w:rPr>
                    <w:t>N</w:t>
                  </w:r>
                  <w:r>
                    <w:rPr>
                      <w:b/>
                      <w:w w:val="100"/>
                      <w:sz w:val="10"/>
                    </w:rPr>
                    <w:t>2</w:t>
                  </w:r>
                </w:p>
                <w:p>
                  <w:pPr>
                    <w:spacing w:before="22"/>
                    <w:ind w:left="466" w:right="0" w:firstLine="0"/>
                    <w:jc w:val="left"/>
                    <w:rPr>
                      <w:b/>
                      <w:sz w:val="10"/>
                    </w:rPr>
                  </w:pPr>
                  <w:r>
                    <w:rPr>
                      <w:b/>
                      <w:spacing w:val="-1"/>
                      <w:w w:val="100"/>
                      <w:sz w:val="10"/>
                    </w:rPr>
                    <w:t>C</w:t>
                  </w:r>
                  <w:r>
                    <w:rPr>
                      <w:b/>
                      <w:w w:val="100"/>
                      <w:sz w:val="10"/>
                    </w:rPr>
                    <w:t>O</w:t>
                  </w:r>
                  <w:r>
                    <w:rPr>
                      <w:b/>
                      <w:w w:val="100"/>
                      <w:sz w:val="10"/>
                    </w:rPr>
                    <w:t>M</w:t>
                  </w:r>
                </w:p>
                <w:p>
                  <w:pPr>
                    <w:spacing w:before="60"/>
                    <w:ind w:left="264" w:right="151" w:hanging="2"/>
                    <w:jc w:val="center"/>
                    <w:rPr>
                      <w:b/>
                      <w:sz w:val="10"/>
                    </w:rPr>
                  </w:pPr>
                  <w:r>
                    <w:rPr>
                      <w:b/>
                      <w:w w:val="101"/>
                      <w:sz w:val="10"/>
                    </w:rPr>
                    <w:t>O</w:t>
                  </w:r>
                  <w:r>
                    <w:rPr>
                      <w:b/>
                      <w:spacing w:val="-4"/>
                      <w:w w:val="101"/>
                      <w:sz w:val="10"/>
                    </w:rPr>
                    <w:t>U</w:t>
                  </w:r>
                  <w:r>
                    <w:rPr>
                      <w:b/>
                      <w:w w:val="101"/>
                      <w:sz w:val="10"/>
                    </w:rPr>
                    <w:t>T </w:t>
                  </w:r>
                  <w:r>
                    <w:rPr>
                      <w:b/>
                      <w:spacing w:val="-2"/>
                      <w:w w:val="101"/>
                      <w:sz w:val="10"/>
                    </w:rPr>
                    <w:t>15</w:t>
                  </w:r>
                  <w:r>
                    <w:rPr>
                      <w:b/>
                      <w:spacing w:val="-1"/>
                      <w:w w:val="101"/>
                      <w:sz w:val="10"/>
                    </w:rPr>
                    <w:t>V</w:t>
                  </w:r>
                  <w:r>
                    <w:rPr>
                      <w:b/>
                      <w:spacing w:val="-2"/>
                      <w:w w:val="101"/>
                      <w:sz w:val="10"/>
                    </w:rPr>
                    <w:t>D</w:t>
                  </w:r>
                  <w:r>
                    <w:rPr>
                      <w:b/>
                      <w:w w:val="101"/>
                      <w:sz w:val="10"/>
                    </w:rPr>
                    <w:t>C</w:t>
                  </w:r>
                </w:p>
              </w:txbxContent>
            </v:textbox>
            <w10:wrap type="none"/>
          </v:shape>
        </w:pict>
      </w:r>
      <w:r>
        <w:rPr/>
        <w:pict>
          <v:shape style="position:absolute;margin-left:260.047424pt;margin-top:683.797668pt;width:38pt;height:26.9pt;mso-position-horizontal-relative:page;mso-position-vertical-relative:page;z-index:11008" type="#_x0000_t202" filled="false" stroked="false">
            <v:textbox inset="0,0,0,0" style="layout-flow:vertical;mso-layout-flow-alt:bottom-to-top">
              <w:txbxContent>
                <w:p>
                  <w:pPr>
                    <w:spacing w:line="424" w:lineRule="auto" w:before="17"/>
                    <w:ind w:left="19" w:right="18" w:firstLine="0"/>
                    <w:jc w:val="center"/>
                    <w:rPr>
                      <w:b/>
                      <w:sz w:val="10"/>
                    </w:rPr>
                  </w:pPr>
                  <w:r>
                    <w:rPr>
                      <w:b/>
                      <w:spacing w:val="-3"/>
                      <w:w w:val="100"/>
                      <w:sz w:val="10"/>
                    </w:rPr>
                    <w:t>S</w:t>
                  </w:r>
                  <w:r>
                    <w:rPr>
                      <w:b/>
                      <w:spacing w:val="3"/>
                      <w:w w:val="100"/>
                      <w:sz w:val="10"/>
                    </w:rPr>
                    <w:t>T</w:t>
                  </w:r>
                  <w:r>
                    <w:rPr>
                      <w:b/>
                      <w:spacing w:val="-4"/>
                      <w:w w:val="100"/>
                      <w:sz w:val="10"/>
                    </w:rPr>
                    <w:t>A</w:t>
                  </w:r>
                  <w:r>
                    <w:rPr>
                      <w:b/>
                      <w:spacing w:val="-1"/>
                      <w:w w:val="100"/>
                      <w:sz w:val="10"/>
                    </w:rPr>
                    <w:t>R</w:t>
                  </w:r>
                  <w:r>
                    <w:rPr>
                      <w:b/>
                      <w:w w:val="100"/>
                      <w:sz w:val="10"/>
                    </w:rPr>
                    <w:t>T</w:t>
                  </w:r>
                  <w:r>
                    <w:rPr>
                      <w:b/>
                      <w:sz w:val="10"/>
                    </w:rPr>
                    <w:t>   </w:t>
                  </w:r>
                  <w:r>
                    <w:rPr>
                      <w:b/>
                      <w:spacing w:val="-3"/>
                      <w:sz w:val="10"/>
                    </w:rPr>
                    <w:t> </w:t>
                  </w:r>
                  <w:r>
                    <w:rPr>
                      <w:b/>
                      <w:w w:val="100"/>
                      <w:sz w:val="10"/>
                    </w:rPr>
                    <w:t>2 </w:t>
                  </w:r>
                  <w:r>
                    <w:rPr>
                      <w:b/>
                      <w:spacing w:val="-4"/>
                      <w:w w:val="100"/>
                      <w:sz w:val="10"/>
                    </w:rPr>
                    <w:t>A</w:t>
                  </w:r>
                  <w:r>
                    <w:rPr>
                      <w:b/>
                      <w:spacing w:val="-1"/>
                      <w:w w:val="100"/>
                      <w:sz w:val="10"/>
                    </w:rPr>
                    <w:t>U</w:t>
                  </w:r>
                  <w:r>
                    <w:rPr>
                      <w:b/>
                      <w:spacing w:val="2"/>
                      <w:w w:val="100"/>
                      <w:sz w:val="10"/>
                    </w:rPr>
                    <w:t>X</w:t>
                  </w:r>
                  <w:r>
                    <w:rPr>
                      <w:b/>
                      <w:w w:val="100"/>
                      <w:sz w:val="10"/>
                    </w:rPr>
                    <w:t>-</w:t>
                  </w:r>
                  <w:r>
                    <w:rPr>
                      <w:b/>
                      <w:spacing w:val="1"/>
                      <w:sz w:val="10"/>
                    </w:rPr>
                    <w:t> </w:t>
                  </w:r>
                  <w:r>
                    <w:rPr>
                      <w:b/>
                      <w:w w:val="100"/>
                      <w:sz w:val="10"/>
                    </w:rPr>
                    <w:t>I</w:t>
                  </w:r>
                  <w:r>
                    <w:rPr>
                      <w:b/>
                      <w:spacing w:val="-1"/>
                      <w:w w:val="100"/>
                      <w:sz w:val="10"/>
                    </w:rPr>
                    <w:t>N</w:t>
                  </w:r>
                  <w:r>
                    <w:rPr>
                      <w:b/>
                      <w:w w:val="100"/>
                      <w:sz w:val="10"/>
                    </w:rPr>
                    <w:t>1 </w:t>
                  </w:r>
                  <w:r>
                    <w:rPr>
                      <w:b/>
                      <w:spacing w:val="-4"/>
                      <w:w w:val="100"/>
                      <w:sz w:val="10"/>
                    </w:rPr>
                    <w:t>A</w:t>
                  </w:r>
                  <w:r>
                    <w:rPr>
                      <w:b/>
                      <w:spacing w:val="-1"/>
                      <w:w w:val="100"/>
                      <w:sz w:val="10"/>
                    </w:rPr>
                    <w:t>U</w:t>
                  </w:r>
                  <w:r>
                    <w:rPr>
                      <w:b/>
                      <w:spacing w:val="2"/>
                      <w:w w:val="100"/>
                      <w:sz w:val="10"/>
                    </w:rPr>
                    <w:t>X</w:t>
                  </w:r>
                  <w:r>
                    <w:rPr>
                      <w:b/>
                      <w:w w:val="100"/>
                      <w:sz w:val="10"/>
                    </w:rPr>
                    <w:t>-</w:t>
                  </w:r>
                  <w:r>
                    <w:rPr>
                      <w:b/>
                      <w:spacing w:val="1"/>
                      <w:sz w:val="10"/>
                    </w:rPr>
                    <w:t> </w:t>
                  </w:r>
                  <w:r>
                    <w:rPr>
                      <w:b/>
                      <w:w w:val="100"/>
                      <w:sz w:val="10"/>
                    </w:rPr>
                    <w:t>I</w:t>
                  </w:r>
                  <w:r>
                    <w:rPr>
                      <w:b/>
                      <w:spacing w:val="-1"/>
                      <w:w w:val="100"/>
                      <w:sz w:val="10"/>
                    </w:rPr>
                    <w:t>N</w:t>
                  </w:r>
                  <w:r>
                    <w:rPr>
                      <w:b/>
                      <w:w w:val="100"/>
                      <w:sz w:val="10"/>
                    </w:rPr>
                    <w:t>2</w:t>
                  </w:r>
                </w:p>
                <w:p>
                  <w:pPr>
                    <w:spacing w:line="113" w:lineRule="exact" w:before="0"/>
                    <w:ind w:left="154" w:right="18" w:firstLine="0"/>
                    <w:jc w:val="center"/>
                    <w:rPr>
                      <w:b/>
                      <w:sz w:val="10"/>
                    </w:rPr>
                  </w:pPr>
                  <w:r>
                    <w:rPr>
                      <w:b/>
                      <w:spacing w:val="-1"/>
                      <w:w w:val="100"/>
                      <w:sz w:val="10"/>
                    </w:rPr>
                    <w:t>C</w:t>
                  </w:r>
                  <w:r>
                    <w:rPr>
                      <w:b/>
                      <w:w w:val="100"/>
                      <w:sz w:val="10"/>
                    </w:rPr>
                    <w:t>O</w:t>
                  </w:r>
                  <w:r>
                    <w:rPr>
                      <w:b/>
                      <w:w w:val="100"/>
                      <w:sz w:val="10"/>
                    </w:rPr>
                    <w:t>M</w:t>
                  </w:r>
                </w:p>
              </w:txbxContent>
            </v:textbox>
            <w10:wrap type="none"/>
          </v:shape>
        </w:pict>
      </w:r>
      <w:r>
        <w:rPr/>
        <w:pict>
          <v:shape style="position:absolute;margin-left:302.858368pt;margin-top:682.596008pt;width:19.3pt;height:5.55pt;mso-position-horizontal-relative:page;mso-position-vertical-relative:page;z-index:11032" type="#_x0000_t202" filled="false" stroked="false">
            <v:textbox inset="0,0,0,0" style="layout-flow:vertical;mso-layout-flow-alt:bottom-to-top">
              <w:txbxContent>
                <w:p>
                  <w:pPr>
                    <w:spacing w:before="16"/>
                    <w:ind w:left="20" w:right="0" w:firstLine="0"/>
                    <w:jc w:val="left"/>
                    <w:rPr>
                      <w:b/>
                      <w:sz w:val="12"/>
                    </w:rPr>
                  </w:pPr>
                  <w:r>
                    <w:rPr>
                      <w:b/>
                      <w:w w:val="100"/>
                      <w:sz w:val="12"/>
                    </w:rPr>
                    <w:t>+</w:t>
                  </w:r>
                </w:p>
                <w:p>
                  <w:pPr>
                    <w:spacing w:before="73"/>
                    <w:ind w:left="29" w:right="0" w:firstLine="0"/>
                    <w:jc w:val="left"/>
                    <w:rPr>
                      <w:b/>
                      <w:sz w:val="12"/>
                    </w:rPr>
                  </w:pPr>
                  <w:r>
                    <w:rPr>
                      <w:b/>
                      <w:sz w:val="12"/>
                    </w:rPr>
                    <w:t>-</w:t>
                  </w:r>
                </w:p>
              </w:txbxContent>
            </v:textbox>
            <w10:wrap type="none"/>
          </v:shape>
        </w:pict>
      </w:r>
      <w:r>
        <w:rPr/>
        <w:pict>
          <v:shape style="position:absolute;margin-left:304.807434pt;margin-top:694.577026pt;width:13.4pt;height:18.150pt;mso-position-horizontal-relative:page;mso-position-vertical-relative:page;z-index:11056" type="#_x0000_t202" filled="false" stroked="false">
            <v:textbox inset="0,0,0,0" style="layout-flow:vertical;mso-layout-flow-alt:bottom-to-top">
              <w:txbxContent>
                <w:p>
                  <w:pPr>
                    <w:spacing w:before="17"/>
                    <w:ind w:left="20" w:right="-94" w:firstLine="55"/>
                    <w:jc w:val="left"/>
                    <w:rPr>
                      <w:b/>
                      <w:sz w:val="10"/>
                    </w:rPr>
                  </w:pPr>
                  <w:r>
                    <w:rPr>
                      <w:b/>
                      <w:w w:val="100"/>
                      <w:sz w:val="10"/>
                    </w:rPr>
                    <w:t>O</w:t>
                  </w:r>
                  <w:r>
                    <w:rPr>
                      <w:b/>
                      <w:spacing w:val="-4"/>
                      <w:w w:val="100"/>
                      <w:sz w:val="10"/>
                    </w:rPr>
                    <w:t>U</w:t>
                  </w:r>
                  <w:r>
                    <w:rPr>
                      <w:b/>
                      <w:w w:val="100"/>
                      <w:sz w:val="10"/>
                    </w:rPr>
                    <w:t>T </w:t>
                  </w:r>
                  <w:r>
                    <w:rPr>
                      <w:b/>
                      <w:spacing w:val="-1"/>
                      <w:w w:val="100"/>
                      <w:sz w:val="10"/>
                    </w:rPr>
                    <w:t>15</w:t>
                  </w:r>
                  <w:r>
                    <w:rPr>
                      <w:b/>
                      <w:w w:val="100"/>
                      <w:sz w:val="10"/>
                    </w:rPr>
                    <w:t>V</w:t>
                  </w:r>
                  <w:r>
                    <w:rPr>
                      <w:b/>
                      <w:spacing w:val="-1"/>
                      <w:w w:val="100"/>
                      <w:sz w:val="10"/>
                    </w:rPr>
                    <w:t>D</w:t>
                  </w:r>
                  <w:r>
                    <w:rPr>
                      <w:b/>
                      <w:w w:val="100"/>
                      <w:sz w:val="10"/>
                    </w:rPr>
                    <w:t>C</w:t>
                  </w:r>
                </w:p>
              </w:txbxContent>
            </v:textbox>
            <w10:wrap type="none"/>
          </v:shape>
        </w:pict>
      </w:r>
      <w:r>
        <w:rPr/>
        <w:pict>
          <v:shape style="position:absolute;margin-left:315.796631pt;margin-top:476.031952pt;width:15.6pt;height:5.55pt;mso-position-horizontal-relative:page;mso-position-vertical-relative:page;z-index:11080" type="#_x0000_t202" filled="false" stroked="false">
            <v:textbox inset="0,0,0,0" style="layout-flow:vertical;mso-layout-flow-alt:bottom-to-top">
              <w:txbxContent>
                <w:p>
                  <w:pPr>
                    <w:spacing w:line="138" w:lineRule="exact" w:before="16"/>
                    <w:ind w:left="20" w:right="0" w:firstLine="0"/>
                    <w:jc w:val="left"/>
                    <w:rPr>
                      <w:b/>
                      <w:sz w:val="12"/>
                    </w:rPr>
                  </w:pPr>
                  <w:r>
                    <w:rPr>
                      <w:b/>
                      <w:w w:val="100"/>
                      <w:sz w:val="12"/>
                    </w:rPr>
                    <w:t>+</w:t>
                  </w:r>
                </w:p>
                <w:p>
                  <w:pPr>
                    <w:spacing w:line="138" w:lineRule="exact" w:before="0"/>
                    <w:ind w:left="29" w:right="0" w:firstLine="0"/>
                    <w:jc w:val="left"/>
                    <w:rPr>
                      <w:b/>
                      <w:sz w:val="12"/>
                    </w:rPr>
                  </w:pPr>
                  <w:r>
                    <w:rPr>
                      <w:b/>
                      <w:sz w:val="12"/>
                    </w:rPr>
                    <w:t>-</w:t>
                  </w:r>
                </w:p>
              </w:txbxContent>
            </v:textbox>
            <w10:wrap type="none"/>
          </v:shape>
        </w:pict>
      </w:r>
      <w:r>
        <w:rPr/>
        <w:pict>
          <v:shape style="position:absolute;margin-left:329.787415pt;margin-top:686.186157pt;width:37.65pt;height:16.7pt;mso-position-horizontal-relative:page;mso-position-vertical-relative:page;z-index:11104" type="#_x0000_t202" filled="false" stroked="false">
            <v:textbox inset="0,0,0,0" style="layout-flow:vertical;mso-layout-flow-alt:bottom-to-top">
              <w:txbxContent>
                <w:p>
                  <w:pPr>
                    <w:spacing w:line="412" w:lineRule="auto" w:before="17"/>
                    <w:ind w:left="20" w:right="18" w:firstLine="79"/>
                    <w:jc w:val="right"/>
                    <w:rPr>
                      <w:b/>
                      <w:sz w:val="10"/>
                    </w:rPr>
                  </w:pPr>
                  <w:r>
                    <w:rPr>
                      <w:b/>
                      <w:spacing w:val="-1"/>
                      <w:w w:val="100"/>
                      <w:sz w:val="10"/>
                    </w:rPr>
                    <w:t>R</w:t>
                  </w:r>
                  <w:r>
                    <w:rPr>
                      <w:b/>
                      <w:spacing w:val="-3"/>
                      <w:w w:val="100"/>
                      <w:sz w:val="10"/>
                    </w:rPr>
                    <w:t>S</w:t>
                  </w:r>
                  <w:r>
                    <w:rPr>
                      <w:b/>
                      <w:w w:val="100"/>
                      <w:sz w:val="10"/>
                    </w:rPr>
                    <w:t>T </w:t>
                  </w:r>
                  <w:r>
                    <w:rPr>
                      <w:b/>
                      <w:w w:val="100"/>
                      <w:sz w:val="10"/>
                    </w:rPr>
                    <w:t>P</w:t>
                  </w:r>
                  <w:r>
                    <w:rPr>
                      <w:b/>
                      <w:spacing w:val="-2"/>
                      <w:w w:val="100"/>
                      <w:sz w:val="10"/>
                    </w:rPr>
                    <w:t>W</w:t>
                  </w:r>
                  <w:r>
                    <w:rPr>
                      <w:b/>
                      <w:w w:val="100"/>
                      <w:sz w:val="10"/>
                    </w:rPr>
                    <w:t>F </w:t>
                  </w:r>
                  <w:r>
                    <w:rPr>
                      <w:b/>
                      <w:spacing w:val="-1"/>
                      <w:w w:val="100"/>
                      <w:sz w:val="10"/>
                    </w:rPr>
                    <w:t>D</w:t>
                  </w:r>
                  <w:r>
                    <w:rPr>
                      <w:b/>
                      <w:spacing w:val="-4"/>
                      <w:w w:val="100"/>
                      <w:sz w:val="10"/>
                    </w:rPr>
                    <w:t>A</w:t>
                  </w:r>
                  <w:r>
                    <w:rPr>
                      <w:b/>
                      <w:spacing w:val="3"/>
                      <w:w w:val="100"/>
                      <w:sz w:val="10"/>
                    </w:rPr>
                    <w:t>T</w:t>
                  </w:r>
                  <w:r>
                    <w:rPr>
                      <w:b/>
                      <w:w w:val="100"/>
                      <w:sz w:val="10"/>
                    </w:rPr>
                    <w:t>A</w:t>
                  </w:r>
                </w:p>
                <w:p>
                  <w:pPr>
                    <w:spacing w:before="8"/>
                    <w:ind w:left="0" w:right="18" w:firstLine="0"/>
                    <w:jc w:val="right"/>
                    <w:rPr>
                      <w:b/>
                      <w:sz w:val="10"/>
                    </w:rPr>
                  </w:pPr>
                  <w:r>
                    <w:rPr>
                      <w:b/>
                      <w:w w:val="100"/>
                      <w:sz w:val="10"/>
                    </w:rPr>
                    <w:t>G</w:t>
                  </w:r>
                  <w:r>
                    <w:rPr>
                      <w:b/>
                      <w:spacing w:val="-1"/>
                      <w:w w:val="100"/>
                      <w:sz w:val="10"/>
                    </w:rPr>
                    <w:t>N</w:t>
                  </w:r>
                  <w:r>
                    <w:rPr>
                      <w:b/>
                      <w:w w:val="100"/>
                      <w:sz w:val="10"/>
                    </w:rPr>
                    <w:t>D</w:t>
                  </w:r>
                </w:p>
              </w:txbxContent>
            </v:textbox>
            <w10:wrap type="none"/>
          </v:shape>
        </w:pict>
      </w:r>
      <w:r>
        <w:rPr/>
        <w:pict>
          <v:shape style="position:absolute;margin-left:333.387421pt;margin-top:477.07193pt;width:40pt;height:18.650pt;mso-position-horizontal-relative:page;mso-position-vertical-relative:page;z-index:11128" type="#_x0000_t202" filled="false" stroked="false">
            <v:textbox inset="0,0,0,0" style="layout-flow:vertical;mso-layout-flow-alt:bottom-to-top">
              <w:txbxContent>
                <w:p>
                  <w:pPr>
                    <w:spacing w:line="309" w:lineRule="auto" w:before="17"/>
                    <w:ind w:left="20" w:right="57" w:firstLine="76"/>
                    <w:jc w:val="right"/>
                    <w:rPr>
                      <w:b/>
                      <w:sz w:val="10"/>
                    </w:rPr>
                  </w:pPr>
                  <w:r>
                    <w:rPr>
                      <w:b/>
                      <w:spacing w:val="-1"/>
                      <w:w w:val="100"/>
                      <w:sz w:val="10"/>
                    </w:rPr>
                    <w:t>R</w:t>
                  </w:r>
                  <w:r>
                    <w:rPr>
                      <w:b/>
                      <w:spacing w:val="-3"/>
                      <w:w w:val="100"/>
                      <w:sz w:val="10"/>
                    </w:rPr>
                    <w:t>S</w:t>
                  </w:r>
                  <w:r>
                    <w:rPr>
                      <w:b/>
                      <w:w w:val="100"/>
                      <w:sz w:val="10"/>
                    </w:rPr>
                    <w:t>T </w:t>
                  </w:r>
                  <w:r>
                    <w:rPr>
                      <w:b/>
                      <w:w w:val="100"/>
                      <w:sz w:val="10"/>
                    </w:rPr>
                    <w:t>P</w:t>
                  </w:r>
                  <w:r>
                    <w:rPr>
                      <w:b/>
                      <w:spacing w:val="-2"/>
                      <w:w w:val="100"/>
                      <w:sz w:val="10"/>
                    </w:rPr>
                    <w:t>W</w:t>
                  </w:r>
                  <w:r>
                    <w:rPr>
                      <w:b/>
                      <w:w w:val="100"/>
                      <w:sz w:val="10"/>
                    </w:rPr>
                    <w:t>F </w:t>
                  </w:r>
                  <w:r>
                    <w:rPr>
                      <w:b/>
                      <w:spacing w:val="-1"/>
                      <w:w w:val="100"/>
                      <w:sz w:val="10"/>
                    </w:rPr>
                    <w:t>D</w:t>
                  </w:r>
                  <w:r>
                    <w:rPr>
                      <w:b/>
                      <w:spacing w:val="-4"/>
                      <w:w w:val="100"/>
                      <w:sz w:val="10"/>
                    </w:rPr>
                    <w:t>A</w:t>
                  </w:r>
                  <w:r>
                    <w:rPr>
                      <w:b/>
                      <w:spacing w:val="3"/>
                      <w:w w:val="100"/>
                      <w:sz w:val="10"/>
                    </w:rPr>
                    <w:t>T</w:t>
                  </w:r>
                  <w:r>
                    <w:rPr>
                      <w:b/>
                      <w:w w:val="100"/>
                      <w:sz w:val="10"/>
                    </w:rPr>
                    <w:t>A</w:t>
                  </w:r>
                </w:p>
                <w:p>
                  <w:pPr>
                    <w:spacing w:line="104" w:lineRule="exact" w:before="0"/>
                    <w:ind w:left="0" w:right="57" w:firstLine="0"/>
                    <w:jc w:val="right"/>
                    <w:rPr>
                      <w:b/>
                      <w:sz w:val="10"/>
                    </w:rPr>
                  </w:pPr>
                  <w:r>
                    <w:rPr>
                      <w:b/>
                      <w:w w:val="100"/>
                      <w:sz w:val="10"/>
                    </w:rPr>
                    <w:t>G</w:t>
                  </w:r>
                  <w:r>
                    <w:rPr>
                      <w:b/>
                      <w:spacing w:val="-1"/>
                      <w:w w:val="100"/>
                      <w:sz w:val="10"/>
                    </w:rPr>
                    <w:t>N</w:t>
                  </w:r>
                  <w:r>
                    <w:rPr>
                      <w:b/>
                      <w:w w:val="100"/>
                      <w:sz w:val="10"/>
                    </w:rPr>
                    <w:t>D</w:t>
                  </w:r>
                </w:p>
                <w:p>
                  <w:pPr>
                    <w:spacing w:before="75"/>
                    <w:ind w:left="0" w:right="18" w:firstLine="0"/>
                    <w:jc w:val="right"/>
                    <w:rPr>
                      <w:b/>
                      <w:sz w:val="12"/>
                    </w:rPr>
                  </w:pPr>
                  <w:r>
                    <w:rPr>
                      <w:b/>
                      <w:sz w:val="12"/>
                    </w:rPr>
                    <w:t>-</w:t>
                  </w:r>
                </w:p>
              </w:txbxContent>
            </v:textbox>
            <w10:wrap type="none"/>
          </v:shape>
        </w:pict>
      </w:r>
      <w:r>
        <w:rPr/>
        <w:pict>
          <v:shape style="position:absolute;margin-left:370.227417pt;margin-top:487.801422pt;width:7.65pt;height:16.3500pt;mso-position-horizontal-relative:page;mso-position-vertical-relative:page;z-index:11152" type="#_x0000_t202" filled="false" stroked="false">
            <v:textbox inset="0,0,0,0" style="layout-flow:vertical;mso-layout-flow-alt:bottom-to-top">
              <w:txbxContent>
                <w:p>
                  <w:pPr>
                    <w:spacing w:before="17"/>
                    <w:ind w:left="20" w:right="0" w:firstLine="0"/>
                    <w:jc w:val="left"/>
                    <w:rPr>
                      <w:b/>
                      <w:sz w:val="10"/>
                    </w:rPr>
                  </w:pPr>
                  <w:r>
                    <w:rPr>
                      <w:b/>
                      <w:w w:val="100"/>
                      <w:sz w:val="10"/>
                    </w:rPr>
                    <w:t>LO</w:t>
                  </w:r>
                  <w:r>
                    <w:rPr>
                      <w:b/>
                      <w:spacing w:val="-1"/>
                      <w:w w:val="100"/>
                      <w:sz w:val="10"/>
                    </w:rPr>
                    <w:t>C</w:t>
                  </w:r>
                  <w:r>
                    <w:rPr>
                      <w:b/>
                      <w:w w:val="100"/>
                      <w:sz w:val="10"/>
                    </w:rPr>
                    <w:t>K</w:t>
                  </w:r>
                </w:p>
              </w:txbxContent>
            </v:textbox>
            <w10:wrap type="none"/>
          </v:shape>
        </w:pict>
      </w:r>
      <w:r>
        <w:rPr/>
        <w:pict>
          <v:shape style="position:absolute;margin-left:372.718353pt;margin-top:476.28598pt;width:8.75pt;height:5.55pt;mso-position-horizontal-relative:page;mso-position-vertical-relative:page;z-index:11176" type="#_x0000_t202" filled="false" stroked="false">
            <v:textbox inset="0,0,0,0" style="layout-flow:vertical;mso-layout-flow-alt:bottom-to-top">
              <w:txbxContent>
                <w:p>
                  <w:pPr>
                    <w:spacing w:before="16"/>
                    <w:ind w:left="20" w:right="0" w:firstLine="0"/>
                    <w:jc w:val="left"/>
                    <w:rPr>
                      <w:b/>
                      <w:sz w:val="12"/>
                    </w:rPr>
                  </w:pPr>
                  <w:r>
                    <w:rPr>
                      <w:b/>
                      <w:w w:val="100"/>
                      <w:sz w:val="12"/>
                    </w:rPr>
                    <w:t>+</w:t>
                  </w:r>
                </w:p>
              </w:txbxContent>
            </v:textbox>
            <w10:wrap type="none"/>
          </v:shape>
        </w:pict>
      </w:r>
      <w:r>
        <w:rPr/>
        <w:pict>
          <v:shape style="position:absolute;margin-left:375.478363pt;margin-top:682.596008pt;width:19.650pt;height:5.55pt;mso-position-horizontal-relative:page;mso-position-vertical-relative:page;z-index:11200" type="#_x0000_t202" filled="false" stroked="false">
            <v:textbox inset="0,0,0,0" style="layout-flow:vertical;mso-layout-flow-alt:bottom-to-top">
              <w:txbxContent>
                <w:p>
                  <w:pPr>
                    <w:spacing w:before="16"/>
                    <w:ind w:left="24" w:right="0" w:firstLine="0"/>
                    <w:jc w:val="left"/>
                    <w:rPr>
                      <w:b/>
                      <w:sz w:val="12"/>
                    </w:rPr>
                  </w:pPr>
                  <w:r>
                    <w:rPr>
                      <w:b/>
                      <w:sz w:val="12"/>
                    </w:rPr>
                    <w:t>-</w:t>
                  </w:r>
                </w:p>
                <w:p>
                  <w:pPr>
                    <w:spacing w:before="80"/>
                    <w:ind w:left="20" w:right="0" w:firstLine="0"/>
                    <w:jc w:val="left"/>
                    <w:rPr>
                      <w:b/>
                      <w:sz w:val="12"/>
                    </w:rPr>
                  </w:pPr>
                  <w:r>
                    <w:rPr>
                      <w:b/>
                      <w:w w:val="100"/>
                      <w:sz w:val="12"/>
                    </w:rPr>
                    <w:t>+</w:t>
                  </w:r>
                </w:p>
              </w:txbxContent>
            </v:textbox>
            <w10:wrap type="none"/>
          </v:shape>
        </w:pict>
      </w:r>
      <w:r>
        <w:rPr/>
        <w:pict>
          <v:shape style="position:absolute;margin-left:380.90741pt;margin-top:694.951416pt;width:7.65pt;height:16.3500pt;mso-position-horizontal-relative:page;mso-position-vertical-relative:page;z-index:11224" type="#_x0000_t202" filled="false" stroked="false">
            <v:textbox inset="0,0,0,0" style="layout-flow:vertical;mso-layout-flow-alt:bottom-to-top">
              <w:txbxContent>
                <w:p>
                  <w:pPr>
                    <w:spacing w:before="17"/>
                    <w:ind w:left="20" w:right="0" w:firstLine="0"/>
                    <w:jc w:val="left"/>
                    <w:rPr>
                      <w:b/>
                      <w:sz w:val="10"/>
                    </w:rPr>
                  </w:pPr>
                  <w:r>
                    <w:rPr>
                      <w:b/>
                      <w:w w:val="100"/>
                      <w:sz w:val="10"/>
                    </w:rPr>
                    <w:t>LO</w:t>
                  </w:r>
                  <w:r>
                    <w:rPr>
                      <w:b/>
                      <w:spacing w:val="-1"/>
                      <w:w w:val="100"/>
                      <w:sz w:val="10"/>
                    </w:rPr>
                    <w:t>C</w:t>
                  </w:r>
                  <w:r>
                    <w:rPr>
                      <w:b/>
                      <w:w w:val="100"/>
                      <w:sz w:val="10"/>
                    </w:rPr>
                    <w:t>K</w:t>
                  </w:r>
                </w:p>
              </w:txbxContent>
            </v:textbox>
            <w10:wrap type="none"/>
          </v:shape>
        </w:pict>
      </w:r>
    </w:p>
    <w:p>
      <w:pPr>
        <w:pStyle w:val="BodyText"/>
        <w:rPr>
          <w:sz w:val="20"/>
        </w:rPr>
      </w:pPr>
    </w:p>
    <w:p>
      <w:pPr>
        <w:pStyle w:val="BodyText"/>
        <w:spacing w:before="7"/>
        <w:rPr>
          <w:sz w:val="10"/>
        </w:rPr>
      </w:pPr>
    </w:p>
    <w:p>
      <w:pPr>
        <w:pStyle w:val="BodyText"/>
        <w:ind w:left="844"/>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0;top:0;width:10235;height:371" type="#_x0000_t202" filled="false" stroked="false">
              <v:textbox inset="0,0,0,0">
                <w:txbxContent>
                  <w:p>
                    <w:pPr>
                      <w:spacing w:before="64"/>
                      <w:ind w:left="269" w:right="0" w:firstLine="0"/>
                      <w:jc w:val="left"/>
                      <w:rPr>
                        <w:b/>
                        <w:sz w:val="18"/>
                      </w:rPr>
                    </w:pPr>
                    <w:r>
                      <w:rPr>
                        <w:b/>
                        <w:color w:val="FFFFFF"/>
                        <w:sz w:val="18"/>
                      </w:rPr>
                      <w:t>5.15 Installing and Acquiring the Sensors</w:t>
                    </w:r>
                  </w:p>
                </w:txbxContent>
              </v:textbox>
              <w10:wrap type="none"/>
            </v:shape>
          </v:group>
        </w:pict>
      </w:r>
      <w:r>
        <w:rPr>
          <w:sz w:val="20"/>
        </w:rPr>
      </w:r>
    </w:p>
    <w:p>
      <w:pPr>
        <w:pStyle w:val="BodyText"/>
        <w:spacing w:before="5"/>
        <w:rPr>
          <w:sz w:val="9"/>
        </w:rPr>
      </w:pPr>
    </w:p>
    <w:p>
      <w:pPr>
        <w:pStyle w:val="BodyText"/>
        <w:spacing w:before="94"/>
        <w:ind w:left="972"/>
      </w:pPr>
      <w:r>
        <w:rPr/>
        <w:t>The operator is prepared to manage:</w:t>
      </w:r>
    </w:p>
    <w:p>
      <w:pPr>
        <w:pStyle w:val="BodyText"/>
        <w:spacing w:before="11"/>
        <w:rPr>
          <w:sz w:val="17"/>
        </w:rPr>
      </w:pPr>
    </w:p>
    <w:p>
      <w:pPr>
        <w:pStyle w:val="ListParagraph"/>
        <w:numPr>
          <w:ilvl w:val="0"/>
          <w:numId w:val="19"/>
        </w:numPr>
        <w:tabs>
          <w:tab w:pos="1538" w:val="left" w:leader="none"/>
          <w:tab w:pos="1539" w:val="left" w:leader="none"/>
        </w:tabs>
        <w:spacing w:line="240" w:lineRule="auto" w:before="0" w:after="0"/>
        <w:ind w:left="1538" w:right="965" w:hanging="566"/>
        <w:jc w:val="left"/>
        <w:rPr>
          <w:sz w:val="18"/>
        </w:rPr>
      </w:pPr>
      <w:r>
        <w:rPr>
          <w:spacing w:val="-4"/>
          <w:sz w:val="18"/>
        </w:rPr>
        <w:t>Safety sensors (see Fig. </w:t>
      </w:r>
      <w:r>
        <w:rPr>
          <w:spacing w:val="-3"/>
          <w:sz w:val="18"/>
        </w:rPr>
        <w:t>21 </w:t>
      </w:r>
      <w:r>
        <w:rPr>
          <w:sz w:val="18"/>
        </w:rPr>
        <w:t>A </w:t>
      </w:r>
      <w:r>
        <w:rPr>
          <w:spacing w:val="-4"/>
          <w:sz w:val="18"/>
        </w:rPr>
        <w:t>and </w:t>
      </w:r>
      <w:r>
        <w:rPr>
          <w:spacing w:val="-3"/>
          <w:sz w:val="18"/>
        </w:rPr>
        <w:t>B): they </w:t>
      </w:r>
      <w:r>
        <w:rPr>
          <w:spacing w:val="-4"/>
          <w:sz w:val="18"/>
        </w:rPr>
        <w:t>are </w:t>
      </w:r>
      <w:r>
        <w:rPr>
          <w:spacing w:val="-5"/>
          <w:sz w:val="18"/>
        </w:rPr>
        <w:t>mounted </w:t>
      </w:r>
      <w:r>
        <w:rPr>
          <w:spacing w:val="-3"/>
          <w:sz w:val="18"/>
        </w:rPr>
        <w:t>on </w:t>
      </w:r>
      <w:r>
        <w:rPr>
          <w:spacing w:val="-4"/>
          <w:sz w:val="18"/>
        </w:rPr>
        <w:t>the leaf and control the nearby </w:t>
      </w:r>
      <w:r>
        <w:rPr>
          <w:spacing w:val="-3"/>
          <w:sz w:val="18"/>
        </w:rPr>
        <w:t>area to </w:t>
      </w:r>
      <w:r>
        <w:rPr>
          <w:spacing w:val="-4"/>
          <w:sz w:val="18"/>
        </w:rPr>
        <w:t>detect possible</w:t>
      </w:r>
      <w:r>
        <w:rPr>
          <w:spacing w:val="42"/>
          <w:sz w:val="18"/>
        </w:rPr>
        <w:t> </w:t>
      </w:r>
      <w:r>
        <w:rPr>
          <w:spacing w:val="-5"/>
          <w:sz w:val="18"/>
        </w:rPr>
        <w:t>obstacles,</w:t>
      </w:r>
      <w:r>
        <w:rPr>
          <w:spacing w:val="-8"/>
          <w:sz w:val="18"/>
        </w:rPr>
        <w:t> </w:t>
      </w:r>
      <w:r>
        <w:rPr>
          <w:spacing w:val="-4"/>
          <w:sz w:val="18"/>
        </w:rPr>
        <w:t>and</w:t>
      </w:r>
      <w:r>
        <w:rPr>
          <w:spacing w:val="-8"/>
          <w:sz w:val="18"/>
        </w:rPr>
        <w:t> </w:t>
      </w:r>
      <w:r>
        <w:rPr>
          <w:spacing w:val="-4"/>
          <w:sz w:val="18"/>
        </w:rPr>
        <w:t>stop</w:t>
      </w:r>
      <w:r>
        <w:rPr>
          <w:spacing w:val="-8"/>
          <w:sz w:val="18"/>
        </w:rPr>
        <w:t> </w:t>
      </w:r>
      <w:r>
        <w:rPr>
          <w:spacing w:val="-4"/>
          <w:sz w:val="18"/>
        </w:rPr>
        <w:t>movement</w:t>
      </w:r>
      <w:r>
        <w:rPr>
          <w:spacing w:val="-6"/>
          <w:sz w:val="18"/>
        </w:rPr>
        <w:t> </w:t>
      </w:r>
      <w:r>
        <w:rPr>
          <w:spacing w:val="-3"/>
          <w:sz w:val="18"/>
        </w:rPr>
        <w:t>or</w:t>
      </w:r>
      <w:r>
        <w:rPr>
          <w:spacing w:val="-9"/>
          <w:sz w:val="18"/>
        </w:rPr>
        <w:t> </w:t>
      </w:r>
      <w:r>
        <w:rPr>
          <w:spacing w:val="-4"/>
          <w:sz w:val="18"/>
        </w:rPr>
        <w:t>invert</w:t>
      </w:r>
      <w:r>
        <w:rPr>
          <w:spacing w:val="-8"/>
          <w:sz w:val="18"/>
        </w:rPr>
        <w:t> </w:t>
      </w:r>
      <w:r>
        <w:rPr>
          <w:sz w:val="18"/>
        </w:rPr>
        <w:t>it</w:t>
      </w:r>
      <w:r>
        <w:rPr>
          <w:spacing w:val="-6"/>
          <w:sz w:val="18"/>
        </w:rPr>
        <w:t> </w:t>
      </w:r>
      <w:r>
        <w:rPr>
          <w:spacing w:val="-3"/>
          <w:sz w:val="18"/>
        </w:rPr>
        <w:t>to</w:t>
      </w:r>
      <w:r>
        <w:rPr>
          <w:spacing w:val="-8"/>
          <w:sz w:val="18"/>
        </w:rPr>
        <w:t> </w:t>
      </w:r>
      <w:r>
        <w:rPr>
          <w:spacing w:val="-4"/>
          <w:sz w:val="18"/>
        </w:rPr>
        <w:t>prevent</w:t>
      </w:r>
      <w:r>
        <w:rPr>
          <w:spacing w:val="-6"/>
          <w:sz w:val="18"/>
        </w:rPr>
        <w:t> </w:t>
      </w:r>
      <w:r>
        <w:rPr>
          <w:spacing w:val="-4"/>
          <w:sz w:val="18"/>
        </w:rPr>
        <w:t>blows,</w:t>
      </w:r>
      <w:r>
        <w:rPr>
          <w:spacing w:val="-8"/>
          <w:sz w:val="18"/>
        </w:rPr>
        <w:t> </w:t>
      </w:r>
      <w:r>
        <w:rPr>
          <w:spacing w:val="-4"/>
          <w:sz w:val="18"/>
        </w:rPr>
        <w:t>crushing</w:t>
      </w:r>
      <w:r>
        <w:rPr>
          <w:spacing w:val="-8"/>
          <w:sz w:val="18"/>
        </w:rPr>
        <w:t> </w:t>
      </w:r>
      <w:r>
        <w:rPr>
          <w:spacing w:val="-3"/>
          <w:sz w:val="18"/>
        </w:rPr>
        <w:t>or</w:t>
      </w:r>
      <w:r>
        <w:rPr>
          <w:spacing w:val="-9"/>
          <w:sz w:val="18"/>
        </w:rPr>
        <w:t> </w:t>
      </w:r>
      <w:r>
        <w:rPr>
          <w:spacing w:val="-4"/>
          <w:sz w:val="18"/>
        </w:rPr>
        <w:t>other</w:t>
      </w:r>
      <w:r>
        <w:rPr>
          <w:spacing w:val="-6"/>
          <w:sz w:val="18"/>
        </w:rPr>
        <w:t> </w:t>
      </w:r>
      <w:r>
        <w:rPr>
          <w:spacing w:val="-4"/>
          <w:sz w:val="18"/>
        </w:rPr>
        <w:t>sources</w:t>
      </w:r>
      <w:r>
        <w:rPr>
          <w:spacing w:val="-8"/>
          <w:sz w:val="18"/>
        </w:rPr>
        <w:t> </w:t>
      </w:r>
      <w:r>
        <w:rPr>
          <w:spacing w:val="-3"/>
          <w:sz w:val="18"/>
        </w:rPr>
        <w:t>of</w:t>
      </w:r>
      <w:r>
        <w:rPr>
          <w:spacing w:val="-8"/>
          <w:sz w:val="18"/>
        </w:rPr>
        <w:t> </w:t>
      </w:r>
      <w:r>
        <w:rPr>
          <w:spacing w:val="-4"/>
          <w:sz w:val="18"/>
        </w:rPr>
        <w:t>danger;</w:t>
      </w:r>
    </w:p>
    <w:p>
      <w:pPr>
        <w:pStyle w:val="ListParagraph"/>
        <w:numPr>
          <w:ilvl w:val="0"/>
          <w:numId w:val="19"/>
        </w:numPr>
        <w:tabs>
          <w:tab w:pos="1538" w:val="left" w:leader="none"/>
          <w:tab w:pos="1539" w:val="left" w:leader="none"/>
        </w:tabs>
        <w:spacing w:line="240" w:lineRule="auto" w:before="0" w:after="0"/>
        <w:ind w:left="1538" w:right="967" w:hanging="566"/>
        <w:jc w:val="left"/>
        <w:rPr>
          <w:sz w:val="18"/>
        </w:rPr>
      </w:pPr>
      <w:r>
        <w:rPr>
          <w:spacing w:val="-5"/>
          <w:sz w:val="18"/>
        </w:rPr>
        <w:t>Detection </w:t>
      </w:r>
      <w:r>
        <w:rPr>
          <w:spacing w:val="-4"/>
          <w:sz w:val="18"/>
        </w:rPr>
        <w:t>sensors (see Fig. </w:t>
      </w:r>
      <w:r>
        <w:rPr>
          <w:spacing w:val="-3"/>
          <w:sz w:val="18"/>
        </w:rPr>
        <w:t>21 </w:t>
      </w:r>
      <w:r>
        <w:rPr>
          <w:sz w:val="18"/>
        </w:rPr>
        <w:t>C </w:t>
      </w:r>
      <w:r>
        <w:rPr>
          <w:spacing w:val="-4"/>
          <w:sz w:val="18"/>
        </w:rPr>
        <w:t>and D): normally </w:t>
      </w:r>
      <w:r>
        <w:rPr>
          <w:spacing w:val="-5"/>
          <w:sz w:val="18"/>
        </w:rPr>
        <w:t>mounted </w:t>
      </w:r>
      <w:r>
        <w:rPr>
          <w:sz w:val="18"/>
        </w:rPr>
        <w:t>on </w:t>
      </w:r>
      <w:r>
        <w:rPr>
          <w:spacing w:val="-4"/>
          <w:sz w:val="18"/>
        </w:rPr>
        <w:t>the </w:t>
      </w:r>
      <w:r>
        <w:rPr>
          <w:spacing w:val="-5"/>
          <w:sz w:val="18"/>
        </w:rPr>
        <w:t>wall, </w:t>
      </w:r>
      <w:r>
        <w:rPr>
          <w:spacing w:val="-3"/>
          <w:sz w:val="18"/>
        </w:rPr>
        <w:t>to </w:t>
      </w:r>
      <w:r>
        <w:rPr>
          <w:spacing w:val="-4"/>
          <w:sz w:val="18"/>
        </w:rPr>
        <w:t>detect </w:t>
      </w:r>
      <w:r>
        <w:rPr>
          <w:spacing w:val="-5"/>
          <w:sz w:val="18"/>
        </w:rPr>
        <w:t>when </w:t>
      </w:r>
      <w:r>
        <w:rPr>
          <w:spacing w:val="-4"/>
          <w:sz w:val="18"/>
        </w:rPr>
        <w:t>persons </w:t>
      </w:r>
      <w:r>
        <w:rPr>
          <w:spacing w:val="-5"/>
          <w:sz w:val="18"/>
        </w:rPr>
        <w:t>approach </w:t>
      </w:r>
      <w:r>
        <w:rPr>
          <w:spacing w:val="-4"/>
          <w:sz w:val="18"/>
        </w:rPr>
        <w:t>the </w:t>
      </w:r>
      <w:r>
        <w:rPr>
          <w:spacing w:val="-3"/>
          <w:sz w:val="18"/>
        </w:rPr>
        <w:t>door and </w:t>
      </w:r>
      <w:r>
        <w:rPr>
          <w:spacing w:val="-5"/>
          <w:sz w:val="18"/>
        </w:rPr>
        <w:t>control </w:t>
      </w:r>
      <w:r>
        <w:rPr>
          <w:spacing w:val="-4"/>
          <w:sz w:val="18"/>
        </w:rPr>
        <w:t>the</w:t>
      </w:r>
      <w:r>
        <w:rPr>
          <w:spacing w:val="-5"/>
          <w:sz w:val="18"/>
        </w:rPr>
        <w:t> </w:t>
      </w:r>
      <w:r>
        <w:rPr>
          <w:spacing w:val="-4"/>
          <w:sz w:val="18"/>
        </w:rPr>
        <w:t>opening.</w:t>
      </w:r>
    </w:p>
    <w:p>
      <w:pPr>
        <w:pStyle w:val="BodyText"/>
        <w:spacing w:before="9"/>
        <w:rPr>
          <w:sz w:val="17"/>
        </w:rPr>
      </w:pPr>
    </w:p>
    <w:p>
      <w:pPr>
        <w:pStyle w:val="BodyText"/>
        <w:ind w:left="972"/>
      </w:pPr>
      <w:r>
        <w:rPr/>
        <w:t>Connect the following sensors if they are present:</w:t>
      </w:r>
    </w:p>
    <w:p>
      <w:pPr>
        <w:pStyle w:val="BodyText"/>
        <w:spacing w:before="6"/>
        <w:rPr>
          <w:sz w:val="6"/>
        </w:rPr>
      </w:pPr>
    </w:p>
    <w:tbl>
      <w:tblPr>
        <w:tblW w:w="0" w:type="auto"/>
        <w:jc w:val="left"/>
        <w:tblInd w:w="859"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1190"/>
        <w:gridCol w:w="7209"/>
        <w:gridCol w:w="1775"/>
      </w:tblGrid>
      <w:tr>
        <w:trPr>
          <w:trHeight w:val="350" w:hRule="exact"/>
        </w:trPr>
        <w:tc>
          <w:tcPr>
            <w:tcW w:w="1190" w:type="dxa"/>
            <w:shd w:val="clear" w:color="auto" w:fill="585858"/>
          </w:tcPr>
          <w:p>
            <w:pPr>
              <w:pStyle w:val="TableParagraph"/>
              <w:spacing w:before="57"/>
              <w:ind w:left="474" w:right="474"/>
              <w:jc w:val="center"/>
              <w:rPr>
                <w:sz w:val="18"/>
              </w:rPr>
            </w:pPr>
            <w:r>
              <w:rPr>
                <w:color w:val="FFFFFF"/>
                <w:sz w:val="18"/>
              </w:rPr>
              <w:t>ID</w:t>
            </w:r>
          </w:p>
        </w:tc>
        <w:tc>
          <w:tcPr>
            <w:tcW w:w="7209" w:type="dxa"/>
            <w:shd w:val="clear" w:color="auto" w:fill="585858"/>
          </w:tcPr>
          <w:p>
            <w:pPr>
              <w:pStyle w:val="TableParagraph"/>
              <w:spacing w:before="95"/>
              <w:ind w:left="3263" w:right="3263"/>
              <w:jc w:val="center"/>
              <w:rPr>
                <w:sz w:val="14"/>
              </w:rPr>
            </w:pPr>
            <w:r>
              <w:rPr>
                <w:color w:val="FFFFFF"/>
                <w:w w:val="105"/>
                <w:sz w:val="14"/>
              </w:rPr>
              <w:t>SENSOR</w:t>
            </w:r>
          </w:p>
        </w:tc>
        <w:tc>
          <w:tcPr>
            <w:tcW w:w="1775" w:type="dxa"/>
            <w:shd w:val="clear" w:color="auto" w:fill="585858"/>
          </w:tcPr>
          <w:p>
            <w:pPr>
              <w:pStyle w:val="TableParagraph"/>
              <w:spacing w:before="95"/>
              <w:ind w:left="396" w:right="396"/>
              <w:jc w:val="center"/>
              <w:rPr>
                <w:sz w:val="14"/>
              </w:rPr>
            </w:pPr>
            <w:r>
              <w:rPr>
                <w:color w:val="FFFFFF"/>
                <w:w w:val="105"/>
                <w:sz w:val="14"/>
              </w:rPr>
              <w:t>DIAGRAM</w:t>
            </w:r>
          </w:p>
        </w:tc>
      </w:tr>
      <w:tr>
        <w:trPr>
          <w:trHeight w:val="434" w:hRule="exact"/>
        </w:trPr>
        <w:tc>
          <w:tcPr>
            <w:tcW w:w="1190" w:type="dxa"/>
          </w:tcPr>
          <w:p>
            <w:pPr>
              <w:pStyle w:val="TableParagraph"/>
              <w:spacing w:line="202" w:lineRule="exact"/>
              <w:ind w:left="328"/>
              <w:rPr>
                <w:sz w:val="18"/>
              </w:rPr>
            </w:pPr>
            <w:r>
              <w:rPr>
                <w:sz w:val="18"/>
              </w:rPr>
              <w:t>17 = 0</w:t>
            </w:r>
          </w:p>
          <w:p>
            <w:pPr>
              <w:pStyle w:val="TableParagraph"/>
              <w:spacing w:line="207" w:lineRule="exact"/>
              <w:ind w:left="328"/>
              <w:rPr>
                <w:sz w:val="18"/>
              </w:rPr>
            </w:pPr>
            <w:r>
              <w:rPr>
                <w:sz w:val="18"/>
              </w:rPr>
              <w:t>30 = 1</w:t>
            </w:r>
          </w:p>
        </w:tc>
        <w:tc>
          <w:tcPr>
            <w:tcW w:w="7209" w:type="dxa"/>
          </w:tcPr>
          <w:p>
            <w:pPr>
              <w:pStyle w:val="TableParagraph"/>
              <w:spacing w:before="98"/>
              <w:ind w:left="106"/>
              <w:rPr>
                <w:sz w:val="18"/>
              </w:rPr>
            </w:pPr>
            <w:r>
              <w:rPr>
                <w:sz w:val="18"/>
              </w:rPr>
              <w:t>Safety sensor supervised during closing (See Fig. 21 A)</w:t>
            </w:r>
          </w:p>
        </w:tc>
        <w:tc>
          <w:tcPr>
            <w:tcW w:w="1775" w:type="dxa"/>
          </w:tcPr>
          <w:p>
            <w:pPr>
              <w:pStyle w:val="TableParagraph"/>
              <w:spacing w:before="98"/>
              <w:ind w:left="396" w:right="396"/>
              <w:jc w:val="center"/>
              <w:rPr>
                <w:sz w:val="18"/>
              </w:rPr>
            </w:pPr>
            <w:r>
              <w:rPr>
                <w:sz w:val="18"/>
              </w:rPr>
              <w:t>See Fig. 23</w:t>
            </w:r>
          </w:p>
        </w:tc>
      </w:tr>
      <w:tr>
        <w:trPr>
          <w:trHeight w:val="434" w:hRule="exact"/>
        </w:trPr>
        <w:tc>
          <w:tcPr>
            <w:tcW w:w="1190" w:type="dxa"/>
          </w:tcPr>
          <w:p>
            <w:pPr>
              <w:pStyle w:val="TableParagraph"/>
              <w:spacing w:line="200" w:lineRule="exact"/>
              <w:ind w:left="328"/>
              <w:rPr>
                <w:sz w:val="18"/>
              </w:rPr>
            </w:pPr>
            <w:r>
              <w:rPr>
                <w:sz w:val="18"/>
              </w:rPr>
              <w:t>17 = 0</w:t>
            </w:r>
          </w:p>
          <w:p>
            <w:pPr>
              <w:pStyle w:val="TableParagraph"/>
              <w:spacing w:line="207" w:lineRule="exact"/>
              <w:ind w:left="328"/>
              <w:rPr>
                <w:sz w:val="18"/>
              </w:rPr>
            </w:pPr>
            <w:r>
              <w:rPr>
                <w:sz w:val="18"/>
              </w:rPr>
              <w:t>30 = 1</w:t>
            </w:r>
          </w:p>
        </w:tc>
        <w:tc>
          <w:tcPr>
            <w:tcW w:w="7209" w:type="dxa"/>
          </w:tcPr>
          <w:p>
            <w:pPr>
              <w:pStyle w:val="TableParagraph"/>
              <w:spacing w:before="96"/>
              <w:ind w:left="106"/>
              <w:rPr>
                <w:sz w:val="18"/>
              </w:rPr>
            </w:pPr>
            <w:r>
              <w:rPr>
                <w:sz w:val="18"/>
              </w:rPr>
              <w:t>Safety sensor supervised during opening (See Fig. 21 B)</w:t>
            </w:r>
          </w:p>
        </w:tc>
        <w:tc>
          <w:tcPr>
            <w:tcW w:w="1775" w:type="dxa"/>
          </w:tcPr>
          <w:p>
            <w:pPr>
              <w:pStyle w:val="TableParagraph"/>
              <w:spacing w:before="96"/>
              <w:ind w:left="396" w:right="396"/>
              <w:jc w:val="center"/>
              <w:rPr>
                <w:sz w:val="18"/>
              </w:rPr>
            </w:pPr>
            <w:r>
              <w:rPr>
                <w:sz w:val="18"/>
              </w:rPr>
              <w:t>See Fig. 24</w:t>
            </w:r>
          </w:p>
        </w:tc>
      </w:tr>
      <w:tr>
        <w:trPr>
          <w:trHeight w:val="292" w:hRule="exact"/>
        </w:trPr>
        <w:tc>
          <w:tcPr>
            <w:tcW w:w="1190" w:type="dxa"/>
          </w:tcPr>
          <w:p>
            <w:pPr/>
          </w:p>
        </w:tc>
        <w:tc>
          <w:tcPr>
            <w:tcW w:w="7209" w:type="dxa"/>
          </w:tcPr>
          <w:p>
            <w:pPr>
              <w:pStyle w:val="TableParagraph"/>
              <w:spacing w:before="27"/>
              <w:ind w:left="106"/>
              <w:rPr>
                <w:sz w:val="18"/>
              </w:rPr>
            </w:pPr>
            <w:r>
              <w:rPr>
                <w:sz w:val="18"/>
              </w:rPr>
              <w:t>Detection sensor (radar) on entry (See Fig. 21 D)</w:t>
            </w:r>
          </w:p>
        </w:tc>
        <w:tc>
          <w:tcPr>
            <w:tcW w:w="1775" w:type="dxa"/>
          </w:tcPr>
          <w:p>
            <w:pPr>
              <w:pStyle w:val="TableParagraph"/>
              <w:spacing w:before="27"/>
              <w:ind w:left="396" w:right="396"/>
              <w:jc w:val="center"/>
              <w:rPr>
                <w:sz w:val="18"/>
              </w:rPr>
            </w:pPr>
            <w:r>
              <w:rPr>
                <w:sz w:val="18"/>
              </w:rPr>
              <w:t>See Fig. 25</w:t>
            </w:r>
          </w:p>
        </w:tc>
      </w:tr>
      <w:tr>
        <w:trPr>
          <w:trHeight w:val="280" w:hRule="exact"/>
        </w:trPr>
        <w:tc>
          <w:tcPr>
            <w:tcW w:w="1190" w:type="dxa"/>
          </w:tcPr>
          <w:p>
            <w:pPr/>
          </w:p>
        </w:tc>
        <w:tc>
          <w:tcPr>
            <w:tcW w:w="7209" w:type="dxa"/>
          </w:tcPr>
          <w:p>
            <w:pPr>
              <w:pStyle w:val="TableParagraph"/>
              <w:spacing w:before="21"/>
              <w:ind w:left="106"/>
              <w:rPr>
                <w:sz w:val="18"/>
              </w:rPr>
            </w:pPr>
            <w:r>
              <w:rPr>
                <w:sz w:val="18"/>
              </w:rPr>
              <w:t>Detection sensor (radar) on exit (See Fig. 21 C)</w:t>
            </w:r>
          </w:p>
        </w:tc>
        <w:tc>
          <w:tcPr>
            <w:tcW w:w="1775" w:type="dxa"/>
          </w:tcPr>
          <w:p>
            <w:pPr>
              <w:pStyle w:val="TableParagraph"/>
              <w:spacing w:before="21"/>
              <w:ind w:left="396" w:right="396"/>
              <w:jc w:val="center"/>
              <w:rPr>
                <w:sz w:val="18"/>
              </w:rPr>
            </w:pPr>
            <w:r>
              <w:rPr>
                <w:sz w:val="18"/>
              </w:rPr>
              <w:t>See Fig. 26</w:t>
            </w:r>
          </w:p>
        </w:tc>
      </w:tr>
    </w:tbl>
    <w:p>
      <w:pPr>
        <w:pStyle w:val="BodyText"/>
        <w:spacing w:before="176"/>
        <w:ind w:left="972" w:right="1004"/>
        <w:jc w:val="both"/>
      </w:pPr>
      <w:r>
        <w:rPr/>
        <w:pict>
          <v:group style="position:absolute;margin-left:42.213001pt;margin-top:76.301895pt;width:511.75pt;height:212.5pt;mso-position-horizontal-relative:page;mso-position-vertical-relative:paragraph;z-index:10648" coordorigin="844,1526" coordsize="10235,4250">
            <v:shape style="position:absolute;left:2267;top:1706;width:7584;height:3452" type="#_x0000_t75" stroked="false">
              <v:imagedata r:id="rId141" o:title=""/>
            </v:shape>
            <v:shape style="position:absolute;left:1022;top:1697;width:462;height:462" coordorigin="1022,1697" coordsize="462,462" path="m1253,1697l1180,1709,1117,1742,1067,1792,1034,1855,1022,1928,1034,2001,1067,2065,1117,2115,1180,2148,1253,2159,1326,2148,1389,2115,1439,2065,1472,2001,1484,1928,1472,1855,1439,1792,1389,1742,1326,1709,1253,1697xe" filled="true" fillcolor="#000000" stroked="false">
              <v:path arrowok="t"/>
              <v:fill type="solid"/>
            </v:shape>
            <v:shape style="position:absolute;left:1022;top:1697;width:462;height:462" coordorigin="1022,1697" coordsize="462,462" path="m1253,1697l1180,1709,1117,1742,1067,1792,1034,1855,1022,1928,1034,2001,1067,2065,1117,2115,1180,2148,1253,2159,1326,2148,1389,2115,1439,2065,1472,2001,1484,1928,1472,1855,1439,1792,1389,1742,1326,1709,1253,1697e" filled="false" stroked="true" strokeweight="1.5pt" strokecolor="#000000">
              <v:path arrowok="t"/>
              <v:stroke dashstyle="solid"/>
            </v:shape>
            <v:shape style="position:absolute;left:859;top:1541;width:10205;height:4220" coordorigin="859,1541" coordsize="10205,4220" path="m1094,1541l1019,1553,955,1586,904,1637,871,1701,859,1775,859,5527,871,5601,904,5665,955,5716,1019,5749,1094,5761,10830,5761,10904,5749,10968,5716,11019,5665,11052,5601,11064,5527,11064,1775,11052,1701,11019,1637,10968,1586,10904,1553,10830,1541,1094,1541e" filled="false" stroked="true" strokeweight="1.5pt" strokecolor="#000000">
              <v:path arrowok="t"/>
              <v:stroke dashstyle="shortdash"/>
            </v:shape>
            <v:shape style="position:absolute;left:4139;top:4166;width:3460;height:973" coordorigin="4139,4166" coordsize="3460,973" path="m4371,4384l4139,4384,4139,5105,4371,5105,4371,4384m4645,4215l4489,4215,4489,4221,4340,4221,4340,4230,4200,4230,4200,4345,4340,4345,4340,4341,4513,4341,4513,4333,4645,4333,4645,4215m4656,4383l4423,4383,4423,5119,4656,5119,4656,4383m6298,4268l6171,4268,6171,4268,6017,4268,5871,4268,5871,4266,5726,4266,5726,4267,5567,4267,5567,4261,5427,4261,5400,4261,5277,4261,5277,4261,5107,4261,5107,4266,4973,4266,4973,4264,4807,4264,4807,4624,4949,4624,4949,5139,5127,5139,5127,5132,5277,5132,5277,4591,5400,4591,5400,4621,5546,4621,5546,4878,5726,4878,5726,4877,5871,4877,5871,4852,6017,4852,6171,4852,6171,4628,6298,4628,6298,4268m6822,4212l6628,4212,6628,4542,6822,4542,6822,4212m7278,4213l7097,4213,7097,4212,6927,4212,6927,4622,7097,4622,7097,4550,7278,4550,7278,4213m7598,4379l7365,4379,7365,4788,7598,4788,7598,4379m7598,4166l7415,4166,7415,4341,7598,4341,7598,4166e" filled="true" fillcolor="#ffffff" stroked="false">
              <v:path arrowok="t"/>
              <v:fill type="solid"/>
            </v:shape>
            <v:shape style="position:absolute;left:1054;top:1777;width:402;height:281" type="#_x0000_t202" filled="false" stroked="false">
              <v:textbox inset="0,0,0,0">
                <w:txbxContent>
                  <w:p>
                    <w:pPr>
                      <w:spacing w:line="279" w:lineRule="exact" w:before="2"/>
                      <w:ind w:left="0" w:right="0" w:firstLine="0"/>
                      <w:jc w:val="left"/>
                      <w:rPr>
                        <w:rFonts w:ascii="Arial Black"/>
                        <w:b/>
                        <w:sz w:val="20"/>
                      </w:rPr>
                    </w:pPr>
                    <w:r>
                      <w:rPr>
                        <w:rFonts w:ascii="Arial Black"/>
                        <w:b/>
                        <w:color w:val="FFFFFF"/>
                        <w:w w:val="106"/>
                        <w:sz w:val="9"/>
                      </w:rPr>
                      <w:t>5</w:t>
                    </w:r>
                    <w:r>
                      <w:rPr>
                        <w:rFonts w:ascii="Arial Black"/>
                        <w:b/>
                        <w:color w:val="FFFFFF"/>
                        <w:spacing w:val="-1"/>
                        <w:w w:val="106"/>
                        <w:sz w:val="9"/>
                      </w:rPr>
                      <w:t>.</w:t>
                    </w:r>
                    <w:r>
                      <w:rPr>
                        <w:rFonts w:ascii="Arial Black"/>
                        <w:b/>
                        <w:color w:val="FFFFFF"/>
                        <w:w w:val="106"/>
                        <w:sz w:val="9"/>
                      </w:rPr>
                      <w:t>1</w:t>
                    </w:r>
                    <w:r>
                      <w:rPr>
                        <w:rFonts w:ascii="Arial Black"/>
                        <w:b/>
                        <w:color w:val="FFFFFF"/>
                        <w:spacing w:val="1"/>
                        <w:w w:val="106"/>
                        <w:sz w:val="9"/>
                      </w:rPr>
                      <w:t>5</w:t>
                    </w:r>
                    <w:r>
                      <w:rPr>
                        <w:rFonts w:ascii="Arial Black"/>
                        <w:b/>
                        <w:color w:val="FFFFFF"/>
                        <w:w w:val="99"/>
                        <w:position w:val="-6"/>
                        <w:sz w:val="20"/>
                      </w:rPr>
                      <w:t>A</w:t>
                    </w:r>
                  </w:p>
                </w:txbxContent>
              </v:textbox>
              <w10:wrap type="none"/>
            </v:shape>
            <v:shape style="position:absolute;left:5619;top:5354;width:622;height:202" type="#_x0000_t202" filled="false" stroked="false">
              <v:textbox inset="0,0,0,0">
                <w:txbxContent>
                  <w:p>
                    <w:pPr>
                      <w:spacing w:line="201" w:lineRule="exact" w:before="0"/>
                      <w:ind w:left="0" w:right="0" w:firstLine="0"/>
                      <w:jc w:val="left"/>
                      <w:rPr>
                        <w:sz w:val="18"/>
                      </w:rPr>
                    </w:pPr>
                    <w:r>
                      <w:rPr>
                        <w:sz w:val="18"/>
                      </w:rPr>
                      <w:t>Fig. 24.</w:t>
                    </w:r>
                  </w:p>
                </w:txbxContent>
              </v:textbox>
              <w10:wrap type="none"/>
            </v:shape>
            <w10:wrap type="none"/>
          </v:group>
        </w:pict>
      </w:r>
      <w:r>
        <w:rPr/>
        <w:t>If, when the device is put into operation, the configuration of the supervised safety sensors has not yet been memorised, the display will show error E6. Exit this state by activating the automatic supervised sensor acquisition procedure (parameter LS, see section ‘Managing Operating Parameters of the Display’). During this procedure, the card waits until the sensors are deactivated and checks the their supervision has been activated.</w:t>
      </w:r>
    </w:p>
    <w:p>
      <w:pPr>
        <w:spacing w:after="0"/>
        <w:jc w:val="both"/>
        <w:sectPr>
          <w:pgSz w:w="11910" w:h="16840"/>
          <w:pgMar w:header="0" w:footer="306" w:top="520" w:bottom="500" w:left="0" w:right="0"/>
        </w:sectPr>
      </w:pPr>
    </w:p>
    <w:p>
      <w:pPr>
        <w:pStyle w:val="BodyText"/>
        <w:rPr>
          <w:sz w:val="20"/>
        </w:rPr>
      </w:pPr>
      <w:r>
        <w:rPr/>
        <w:pict>
          <v:shape style="position:absolute;margin-left:136.075119pt;margin-top:167.640869pt;width:6.45pt;height:4.9pt;mso-position-horizontal-relative:page;mso-position-vertical-relative:page;z-index:11416" type="#_x0000_t202" filled="false" stroked="false">
            <v:textbox inset="0,0,0,0" style="layout-flow:vertical;mso-layout-flow-alt:bottom-to-top">
              <w:txbxContent>
                <w:p>
                  <w:pPr>
                    <w:spacing w:before="16"/>
                    <w:ind w:left="20" w:right="0" w:firstLine="0"/>
                    <w:jc w:val="left"/>
                    <w:rPr>
                      <w:b/>
                      <w:sz w:val="8"/>
                    </w:rPr>
                  </w:pPr>
                  <w:r>
                    <w:rPr>
                      <w:b/>
                      <w:w w:val="98"/>
                      <w:sz w:val="8"/>
                    </w:rPr>
                    <w:t>A</w:t>
                  </w:r>
                </w:p>
              </w:txbxContent>
            </v:textbox>
            <w10:wrap type="none"/>
          </v:shape>
        </w:pict>
      </w:r>
      <w:r>
        <w:rPr/>
        <w:pict>
          <v:shape style="position:absolute;margin-left:147.595123pt;margin-top:167.760864pt;width:6.45pt;height:4.9pt;mso-position-horizontal-relative:page;mso-position-vertical-relative:page;z-index:11464" type="#_x0000_t202" filled="false" stroked="false">
            <v:textbox inset="0,0,0,0" style="layout-flow:vertical;mso-layout-flow-alt:bottom-to-top">
              <w:txbxContent>
                <w:p>
                  <w:pPr>
                    <w:spacing w:before="16"/>
                    <w:ind w:left="20" w:right="0" w:firstLine="0"/>
                    <w:jc w:val="left"/>
                    <w:rPr>
                      <w:b/>
                      <w:sz w:val="8"/>
                    </w:rPr>
                  </w:pPr>
                  <w:r>
                    <w:rPr>
                      <w:b/>
                      <w:w w:val="98"/>
                      <w:sz w:val="8"/>
                    </w:rPr>
                    <w:t>B</w:t>
                  </w:r>
                </w:p>
              </w:txbxContent>
            </v:textbox>
            <w10:wrap type="none"/>
          </v:shape>
        </w:pict>
      </w:r>
      <w:r>
        <w:rPr/>
        <w:pict>
          <v:shape style="position:absolute;margin-left:157.555115pt;margin-top:167.520859pt;width:6.45pt;height:4.9pt;mso-position-horizontal-relative:page;mso-position-vertical-relative:page;z-index:11488" type="#_x0000_t202" filled="false" stroked="false">
            <v:textbox inset="0,0,0,0" style="layout-flow:vertical;mso-layout-flow-alt:bottom-to-top">
              <w:txbxContent>
                <w:p>
                  <w:pPr>
                    <w:spacing w:before="16"/>
                    <w:ind w:left="20" w:right="0" w:firstLine="0"/>
                    <w:jc w:val="left"/>
                    <w:rPr>
                      <w:b/>
                      <w:sz w:val="8"/>
                    </w:rPr>
                  </w:pPr>
                  <w:r>
                    <w:rPr>
                      <w:b/>
                      <w:w w:val="98"/>
                      <w:sz w:val="8"/>
                    </w:rPr>
                    <w:t>B</w:t>
                  </w:r>
                </w:p>
              </w:txbxContent>
            </v:textbox>
            <w10:wrap type="none"/>
          </v:shape>
        </w:pict>
      </w:r>
      <w:r>
        <w:rPr/>
        <w:pict>
          <v:shape style="position:absolute;margin-left:166.435120pt;margin-top:167.040863pt;width:6.45pt;height:4.9pt;mso-position-horizontal-relative:page;mso-position-vertical-relative:page;z-index:11536" type="#_x0000_t202" filled="false" stroked="false">
            <v:textbox inset="0,0,0,0" style="layout-flow:vertical;mso-layout-flow-alt:bottom-to-top">
              <w:txbxContent>
                <w:p>
                  <w:pPr>
                    <w:spacing w:before="16"/>
                    <w:ind w:left="20" w:right="0" w:firstLine="0"/>
                    <w:jc w:val="left"/>
                    <w:rPr>
                      <w:b/>
                      <w:sz w:val="8"/>
                    </w:rPr>
                  </w:pPr>
                  <w:r>
                    <w:rPr>
                      <w:b/>
                      <w:w w:val="98"/>
                      <w:sz w:val="8"/>
                    </w:rPr>
                    <w:t>A</w:t>
                  </w:r>
                </w:p>
              </w:txbxContent>
            </v:textbox>
            <w10:wrap type="none"/>
          </v:shape>
        </w:pict>
      </w:r>
      <w:r>
        <w:rPr/>
        <w:pict>
          <v:shape style="position:absolute;margin-left:295.538361pt;margin-top:166.995987pt;width:18.45pt;height:5.55pt;mso-position-horizontal-relative:page;mso-position-vertical-relative:page;z-index:11656" type="#_x0000_t202" filled="false" stroked="false">
            <v:textbox inset="0,0,0,0" style="layout-flow:vertical;mso-layout-flow-alt:bottom-to-top">
              <w:txbxContent>
                <w:p>
                  <w:pPr>
                    <w:spacing w:before="16"/>
                    <w:ind w:left="20" w:right="0" w:firstLine="0"/>
                    <w:jc w:val="left"/>
                    <w:rPr>
                      <w:b/>
                      <w:sz w:val="12"/>
                    </w:rPr>
                  </w:pPr>
                  <w:r>
                    <w:rPr>
                      <w:b/>
                      <w:w w:val="100"/>
                      <w:sz w:val="12"/>
                    </w:rPr>
                    <w:t>+</w:t>
                  </w:r>
                </w:p>
                <w:p>
                  <w:pPr>
                    <w:spacing w:before="56"/>
                    <w:ind w:left="29" w:right="0" w:firstLine="0"/>
                    <w:jc w:val="left"/>
                    <w:rPr>
                      <w:b/>
                      <w:sz w:val="12"/>
                    </w:rPr>
                  </w:pPr>
                  <w:r>
                    <w:rPr>
                      <w:b/>
                      <w:sz w:val="12"/>
                    </w:rPr>
                    <w:t>-</w:t>
                  </w:r>
                </w:p>
              </w:txbxContent>
            </v:textbox>
            <w10:wrap type="none"/>
          </v:shape>
        </w:pict>
      </w:r>
      <w:r>
        <w:rPr/>
        <w:pict>
          <v:shape style="position:absolute;margin-left:366.958374pt;margin-top:167.595978pt;width:19.150pt;height:5.55pt;mso-position-horizontal-relative:page;mso-position-vertical-relative:page;z-index:11704" type="#_x0000_t202" filled="false" stroked="false">
            <v:textbox inset="0,0,0,0" style="layout-flow:vertical;mso-layout-flow-alt:bottom-to-top">
              <w:txbxContent>
                <w:p>
                  <w:pPr>
                    <w:spacing w:before="16"/>
                    <w:ind w:left="31" w:right="0" w:firstLine="0"/>
                    <w:jc w:val="left"/>
                    <w:rPr>
                      <w:b/>
                      <w:sz w:val="12"/>
                    </w:rPr>
                  </w:pPr>
                  <w:r>
                    <w:rPr>
                      <w:b/>
                      <w:sz w:val="12"/>
                    </w:rPr>
                    <w:t>-</w:t>
                  </w:r>
                </w:p>
                <w:p>
                  <w:pPr>
                    <w:spacing w:before="70"/>
                    <w:ind w:left="20" w:right="0" w:firstLine="0"/>
                    <w:jc w:val="left"/>
                    <w:rPr>
                      <w:b/>
                      <w:sz w:val="12"/>
                    </w:rPr>
                  </w:pPr>
                  <w:r>
                    <w:rPr>
                      <w:b/>
                      <w:w w:val="100"/>
                      <w:sz w:val="12"/>
                    </w:rPr>
                    <w:t>+</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tbl>
      <w:tblPr>
        <w:tblW w:w="0" w:type="auto"/>
        <w:jc w:val="left"/>
        <w:tblInd w:w="636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6"/>
        <w:gridCol w:w="206"/>
        <w:gridCol w:w="194"/>
        <w:gridCol w:w="231"/>
      </w:tblGrid>
      <w:tr>
        <w:trPr>
          <w:trHeight w:val="372" w:hRule="exact"/>
        </w:trPr>
        <w:tc>
          <w:tcPr>
            <w:tcW w:w="206" w:type="dxa"/>
            <w:tcBorders>
              <w:right w:val="nil"/>
            </w:tcBorders>
            <w:shd w:val="clear" w:color="auto" w:fill="FFFFFF"/>
            <w:textDirection w:val="btLr"/>
          </w:tcPr>
          <w:p>
            <w:pPr>
              <w:pStyle w:val="TableParagraph"/>
              <w:spacing w:before="55"/>
              <w:ind w:left="97"/>
              <w:rPr>
                <w:b/>
                <w:sz w:val="10"/>
              </w:rPr>
            </w:pPr>
            <w:r>
              <w:rPr>
                <w:b/>
                <w:spacing w:val="-2"/>
                <w:w w:val="101"/>
                <w:sz w:val="10"/>
              </w:rPr>
              <w:t>R</w:t>
            </w:r>
            <w:r>
              <w:rPr>
                <w:b/>
                <w:spacing w:val="-3"/>
                <w:w w:val="101"/>
                <w:sz w:val="10"/>
              </w:rPr>
              <w:t>S</w:t>
            </w:r>
            <w:r>
              <w:rPr>
                <w:b/>
                <w:w w:val="101"/>
                <w:sz w:val="10"/>
              </w:rPr>
              <w:t>T</w:t>
            </w:r>
          </w:p>
        </w:tc>
        <w:tc>
          <w:tcPr>
            <w:tcW w:w="206" w:type="dxa"/>
            <w:tcBorders>
              <w:left w:val="nil"/>
              <w:right w:val="nil"/>
            </w:tcBorders>
            <w:shd w:val="clear" w:color="auto" w:fill="FFFFFF"/>
            <w:textDirection w:val="btLr"/>
          </w:tcPr>
          <w:p>
            <w:pPr>
              <w:pStyle w:val="TableParagraph"/>
              <w:spacing w:before="56"/>
              <w:ind w:left="90"/>
              <w:rPr>
                <w:b/>
                <w:sz w:val="10"/>
              </w:rPr>
            </w:pPr>
            <w:r>
              <w:rPr>
                <w:b/>
                <w:w w:val="100"/>
                <w:sz w:val="10"/>
              </w:rPr>
              <w:t>P</w:t>
            </w:r>
            <w:r>
              <w:rPr>
                <w:b/>
                <w:spacing w:val="-2"/>
                <w:w w:val="100"/>
                <w:sz w:val="10"/>
              </w:rPr>
              <w:t>W</w:t>
            </w:r>
            <w:r>
              <w:rPr>
                <w:b/>
                <w:w w:val="100"/>
                <w:sz w:val="10"/>
              </w:rPr>
              <w:t>F</w:t>
            </w:r>
          </w:p>
        </w:tc>
        <w:tc>
          <w:tcPr>
            <w:tcW w:w="194" w:type="dxa"/>
            <w:tcBorders>
              <w:left w:val="single" w:sz="6" w:space="0" w:color="FFFFFF"/>
            </w:tcBorders>
            <w:shd w:val="clear" w:color="auto" w:fill="FFFFFF"/>
            <w:textDirection w:val="btLr"/>
          </w:tcPr>
          <w:p>
            <w:pPr>
              <w:pStyle w:val="TableParagraph"/>
              <w:spacing w:before="56"/>
              <w:ind w:left="20"/>
              <w:rPr>
                <w:b/>
                <w:sz w:val="10"/>
              </w:rPr>
            </w:pPr>
            <w:r>
              <w:rPr>
                <w:b/>
                <w:spacing w:val="-1"/>
                <w:w w:val="100"/>
                <w:sz w:val="10"/>
              </w:rPr>
              <w:t>D</w:t>
            </w:r>
            <w:r>
              <w:rPr>
                <w:b/>
                <w:spacing w:val="-4"/>
                <w:w w:val="100"/>
                <w:sz w:val="10"/>
              </w:rPr>
              <w:t>A</w:t>
            </w:r>
            <w:r>
              <w:rPr>
                <w:b/>
                <w:spacing w:val="3"/>
                <w:w w:val="100"/>
                <w:sz w:val="10"/>
              </w:rPr>
              <w:t>T</w:t>
            </w:r>
            <w:r>
              <w:rPr>
                <w:b/>
                <w:w w:val="100"/>
                <w:sz w:val="10"/>
              </w:rPr>
              <w:t>A</w:t>
            </w:r>
          </w:p>
        </w:tc>
        <w:tc>
          <w:tcPr>
            <w:tcW w:w="231" w:type="dxa"/>
            <w:shd w:val="clear" w:color="auto" w:fill="FFFFFF"/>
            <w:textDirection w:val="btLr"/>
          </w:tcPr>
          <w:p>
            <w:pPr>
              <w:pStyle w:val="TableParagraph"/>
              <w:spacing w:before="73"/>
              <w:ind w:left="90"/>
              <w:rPr>
                <w:b/>
                <w:sz w:val="10"/>
              </w:rPr>
            </w:pPr>
            <w:r>
              <w:rPr>
                <w:b/>
                <w:w w:val="100"/>
                <w:sz w:val="10"/>
              </w:rPr>
              <w:t>G</w:t>
            </w:r>
            <w:r>
              <w:rPr>
                <w:b/>
                <w:spacing w:val="-1"/>
                <w:w w:val="100"/>
                <w:sz w:val="10"/>
              </w:rPr>
              <w:t>N</w:t>
            </w:r>
            <w:r>
              <w:rPr>
                <w:b/>
                <w:w w:val="100"/>
                <w:sz w:val="10"/>
              </w:rPr>
              <w:t>D</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BodyText"/>
        <w:spacing w:before="94"/>
        <w:ind w:left="1481" w:right="971"/>
        <w:jc w:val="both"/>
      </w:pPr>
      <w:r>
        <w:rPr/>
        <w:pict>
          <v:group style="position:absolute;margin-left:41.738998pt;margin-top:-215.068085pt;width:511.75pt;height:212.5pt;mso-position-horizontal-relative:page;mso-position-vertical-relative:paragraph;z-index:-177088" coordorigin="835,-4301" coordsize="10235,4250">
            <v:shape style="position:absolute;left:2159;top:-4000;width:7785;height:3260" type="#_x0000_t75" stroked="false">
              <v:imagedata r:id="rId142" o:title=""/>
            </v:shape>
            <v:shape style="position:absolute;left:1013;top:-4130;width:462;height:462" coordorigin="1013,-4130" coordsize="462,462" path="m1244,-4130l1171,-4118,1107,-4085,1057,-4035,1024,-3972,1013,-3899,1024,-3826,1057,-3763,1107,-3713,1171,-3680,1244,-3668,1317,-3680,1380,-3713,1430,-3763,1463,-3826,1475,-3899,1463,-3972,1430,-4035,1380,-4085,1317,-4118,1244,-4130xe" filled="true" fillcolor="#000000" stroked="false">
              <v:path arrowok="t"/>
              <v:fill type="solid"/>
            </v:shape>
            <v:shape style="position:absolute;left:1013;top:-4130;width:462;height:462" coordorigin="1013,-4130" coordsize="462,462" path="m1244,-4130l1171,-4118,1107,-4085,1057,-4035,1024,-3972,1013,-3899,1024,-3826,1057,-3763,1107,-3713,1171,-3680,1244,-3668,1317,-3680,1380,-3713,1430,-3763,1463,-3826,1475,-3899,1463,-3972,1430,-4035,1380,-4085,1317,-4118,1244,-4130e" filled="false" stroked="true" strokeweight="1.5pt" strokecolor="#000000">
              <v:path arrowok="t"/>
              <v:stroke dashstyle="solid"/>
            </v:shape>
            <v:shape style="position:absolute;left:850;top:-4286;width:10205;height:4220" coordorigin="850,-4286" coordsize="10205,4220" path="m1084,-4286l1010,-4274,946,-4241,895,-4190,862,-4126,850,-4052,850,-301,862,-227,895,-163,946,-112,1010,-79,1084,-67,10820,-67,10894,-79,10959,-112,11009,-163,11042,-227,11054,-301,11054,-4052,11042,-4126,11009,-4190,10959,-4241,10894,-4274,10820,-4286,1084,-4286e" filled="false" stroked="true" strokeweight="1.5pt" strokecolor="#000000">
              <v:path arrowok="t"/>
              <v:stroke dashstyle="shortdash"/>
            </v:shape>
            <v:shape style="position:absolute;left:2683;top:-2104;width:5010;height:988" coordorigin="2683,-2104" coordsize="5010,988" path="m2906,-2050l2683,-2050,2683,-1932,2906,-1932,2906,-2050m3016,-1852l2784,-1852,2784,-1131,3016,-1131,3016,-1852m3053,-2045l2912,-2045,2912,-1930,3053,-1930,3053,-2045m3284,-2054l3111,-2054,3111,-1934,3284,-1934,3284,-2054m3412,-1853l3180,-1853,3180,-1117,3412,-1117,3412,-1853m3444,-2060l3289,-2060,3289,-1942,3444,-1942,3444,-2060m3952,-2014l3744,-2014,3744,-1654,3952,-1654,3952,-2014m4150,-2013l3971,-2013,3971,-1141,4150,-1141,4150,-2013m4343,-2014l4173,-2014,4173,-1143,4343,-1143,4343,-2014m4552,-2014l4371,-2014,4371,-1684,4552,-1684,4552,-2014m4754,-2014l4587,-2014,4587,-1654,4754,-1654,4754,-2014m4975,-2007l4796,-2007,4796,-1397,4975,-1397,4975,-2007m5179,-2009l4999,-2009,4999,-1398,5179,-1398,5179,-2009m5600,-2006l5397,-2006,5394,-2006,5191,-2006,5191,-1422,5394,-1422,5397,-1422,5600,-1422,5600,-2006m5799,-2006l5602,-2006,5602,-1646,5799,-1646,5799,-2006m6047,-2104l5872,-2104,5872,-1932,6047,-1932,6047,-2104m6225,-2103l6067,-2103,6067,-1941,6225,-1941,6225,-2103m6268,-1854l5903,-1854,5903,-1398,6268,-1398,6268,-1854m7475,-2094l7303,-2094,7303,-1932,7475,-1932,7475,-2094m7650,-1862l7417,-1862,7417,-1453,7650,-1453,7650,-1862m7693,-2094l7510,-2094,7510,-1919,7693,-1919,7693,-2094e" filled="true" fillcolor="#ffffff" stroked="false">
              <v:path arrowok="t"/>
              <v:fill type="solid"/>
            </v:shape>
            <v:shape style="position:absolute;left:1044;top:-4052;width:402;height:282" type="#_x0000_t202" filled="false" stroked="false">
              <v:textbox inset="0,0,0,0">
                <w:txbxContent>
                  <w:p>
                    <w:pPr>
                      <w:spacing w:line="279" w:lineRule="exact" w:before="2"/>
                      <w:ind w:left="0" w:right="0" w:firstLine="0"/>
                      <w:jc w:val="left"/>
                      <w:rPr>
                        <w:rFonts w:ascii="Arial Black"/>
                        <w:b/>
                        <w:sz w:val="20"/>
                      </w:rPr>
                    </w:pPr>
                    <w:r>
                      <w:rPr>
                        <w:rFonts w:ascii="Arial Black"/>
                        <w:b/>
                        <w:color w:val="FFFFFF"/>
                        <w:w w:val="106"/>
                        <w:sz w:val="9"/>
                      </w:rPr>
                      <w:t>5</w:t>
                    </w:r>
                    <w:r>
                      <w:rPr>
                        <w:rFonts w:ascii="Arial Black"/>
                        <w:b/>
                        <w:color w:val="FFFFFF"/>
                        <w:spacing w:val="-1"/>
                        <w:w w:val="106"/>
                        <w:sz w:val="9"/>
                      </w:rPr>
                      <w:t>.</w:t>
                    </w:r>
                    <w:r>
                      <w:rPr>
                        <w:rFonts w:ascii="Arial Black"/>
                        <w:b/>
                        <w:color w:val="FFFFFF"/>
                        <w:w w:val="106"/>
                        <w:sz w:val="9"/>
                      </w:rPr>
                      <w:t>1</w:t>
                    </w:r>
                    <w:r>
                      <w:rPr>
                        <w:rFonts w:ascii="Arial Black"/>
                        <w:b/>
                        <w:color w:val="FFFFFF"/>
                        <w:spacing w:val="1"/>
                        <w:w w:val="106"/>
                        <w:sz w:val="9"/>
                      </w:rPr>
                      <w:t>5</w:t>
                    </w:r>
                    <w:r>
                      <w:rPr>
                        <w:rFonts w:ascii="Arial Black"/>
                        <w:b/>
                        <w:color w:val="FFFFFF"/>
                        <w:w w:val="99"/>
                        <w:position w:val="-6"/>
                        <w:sz w:val="20"/>
                      </w:rPr>
                      <w:t>C</w:t>
                    </w:r>
                  </w:p>
                </w:txbxContent>
              </v:textbox>
              <w10:wrap type="none"/>
            </v:shape>
            <v:shape style="position:absolute;left:5610;top:-474;width:622;height:202" type="#_x0000_t202" filled="false" stroked="false">
              <v:textbox inset="0,0,0,0">
                <w:txbxContent>
                  <w:p>
                    <w:pPr>
                      <w:spacing w:line="201" w:lineRule="exact" w:before="0"/>
                      <w:ind w:left="0" w:right="0" w:firstLine="0"/>
                      <w:jc w:val="left"/>
                      <w:rPr>
                        <w:sz w:val="18"/>
                      </w:rPr>
                    </w:pPr>
                    <w:r>
                      <w:rPr>
                        <w:sz w:val="18"/>
                      </w:rPr>
                      <w:t>Fig. 26.</w:t>
                    </w:r>
                  </w:p>
                </w:txbxContent>
              </v:textbox>
              <w10:wrap type="none"/>
            </v:shape>
            <w10:wrap type="none"/>
          </v:group>
        </w:pict>
      </w:r>
      <w:r>
        <w:rPr/>
        <w:drawing>
          <wp:anchor distT="0" distB="0" distL="0" distR="0" allowOverlap="1" layoutInCell="1" locked="0" behindDoc="0" simplePos="0" relativeHeight="11320">
            <wp:simplePos x="0" y="0"/>
            <wp:positionH relativeFrom="page">
              <wp:posOffset>549148</wp:posOffset>
            </wp:positionH>
            <wp:positionV relativeFrom="paragraph">
              <wp:posOffset>25411</wp:posOffset>
            </wp:positionV>
            <wp:extent cx="324002" cy="283603"/>
            <wp:effectExtent l="0" t="0" r="0" b="0"/>
            <wp:wrapNone/>
            <wp:docPr id="131" name="image30.png" descr=""/>
            <wp:cNvGraphicFramePr>
              <a:graphicFrameLocks noChangeAspect="1"/>
            </wp:cNvGraphicFramePr>
            <a:graphic>
              <a:graphicData uri="http://schemas.openxmlformats.org/drawingml/2006/picture">
                <pic:pic>
                  <pic:nvPicPr>
                    <pic:cNvPr id="132" name="image30.png"/>
                    <pic:cNvPicPr/>
                  </pic:nvPicPr>
                  <pic:blipFill>
                    <a:blip r:embed="rId37" cstate="print"/>
                    <a:stretch>
                      <a:fillRect/>
                    </a:stretch>
                  </pic:blipFill>
                  <pic:spPr>
                    <a:xfrm>
                      <a:off x="0" y="0"/>
                      <a:ext cx="324002" cy="283603"/>
                    </a:xfrm>
                    <a:prstGeom prst="rect">
                      <a:avLst/>
                    </a:prstGeom>
                  </pic:spPr>
                </pic:pic>
              </a:graphicData>
            </a:graphic>
          </wp:anchor>
        </w:drawing>
      </w:r>
      <w:r>
        <w:rPr/>
        <w:pict>
          <v:shape style="position:absolute;margin-left:141.097427pt;margin-top:-90.039047pt;width:7.65pt;height:30.15pt;mso-position-horizontal-relative:page;mso-position-vertical-relative:paragraph;z-index:11440" type="#_x0000_t202" filled="false" stroked="false">
            <v:textbox inset="0,0,0,0" style="layout-flow:vertical;mso-layout-flow-alt:bottom-to-top">
              <w:txbxContent>
                <w:p>
                  <w:pPr>
                    <w:spacing w:before="17"/>
                    <w:ind w:left="20" w:right="-153" w:firstLine="0"/>
                    <w:jc w:val="left"/>
                    <w:rPr>
                      <w:b/>
                      <w:sz w:val="10"/>
                    </w:rPr>
                  </w:pPr>
                  <w:r>
                    <w:rPr>
                      <w:b/>
                      <w:spacing w:val="-4"/>
                      <w:w w:val="100"/>
                      <w:sz w:val="10"/>
                    </w:rPr>
                    <w:t>A</w:t>
                  </w:r>
                  <w:r>
                    <w:rPr>
                      <w:b/>
                      <w:spacing w:val="-1"/>
                      <w:w w:val="100"/>
                      <w:sz w:val="10"/>
                    </w:rPr>
                    <w:t>U</w:t>
                  </w:r>
                  <w:r>
                    <w:rPr>
                      <w:b/>
                      <w:spacing w:val="2"/>
                      <w:w w:val="100"/>
                      <w:sz w:val="10"/>
                    </w:rPr>
                    <w:t>X</w:t>
                  </w:r>
                  <w:r>
                    <w:rPr>
                      <w:b/>
                      <w:w w:val="100"/>
                      <w:sz w:val="10"/>
                    </w:rPr>
                    <w:t>–</w:t>
                  </w:r>
                  <w:r>
                    <w:rPr>
                      <w:b/>
                      <w:sz w:val="10"/>
                    </w:rPr>
                    <w:t> </w:t>
                  </w:r>
                  <w:r>
                    <w:rPr>
                      <w:b/>
                      <w:w w:val="100"/>
                      <w:sz w:val="10"/>
                    </w:rPr>
                    <w:t>O</w:t>
                  </w:r>
                  <w:r>
                    <w:rPr>
                      <w:b/>
                      <w:spacing w:val="-4"/>
                      <w:w w:val="100"/>
                      <w:sz w:val="10"/>
                    </w:rPr>
                    <w:t>U</w:t>
                  </w:r>
                  <w:r>
                    <w:rPr>
                      <w:b/>
                      <w:w w:val="100"/>
                      <w:sz w:val="10"/>
                    </w:rPr>
                    <w:t>T</w:t>
                  </w:r>
                  <w:r>
                    <w:rPr>
                      <w:b/>
                      <w:w w:val="100"/>
                      <w:sz w:val="10"/>
                    </w:rPr>
                    <w:t>1</w:t>
                  </w:r>
                </w:p>
              </w:txbxContent>
            </v:textbox>
            <w10:wrap type="none"/>
          </v:shape>
        </w:pict>
      </w:r>
      <w:r>
        <w:rPr/>
        <w:pict>
          <v:shape style="position:absolute;margin-left:160.77742pt;margin-top:-90.76001pt;width:7.65pt;height:30.15pt;mso-position-horizontal-relative:page;mso-position-vertical-relative:paragraph;z-index:11512" type="#_x0000_t202" filled="false" stroked="false">
            <v:textbox inset="0,0,0,0" style="layout-flow:vertical;mso-layout-flow-alt:bottom-to-top">
              <w:txbxContent>
                <w:p>
                  <w:pPr>
                    <w:spacing w:before="17"/>
                    <w:ind w:left="20" w:right="-155" w:firstLine="0"/>
                    <w:jc w:val="left"/>
                    <w:rPr>
                      <w:b/>
                      <w:sz w:val="10"/>
                    </w:rPr>
                  </w:pPr>
                  <w:r>
                    <w:rPr>
                      <w:b/>
                      <w:spacing w:val="-4"/>
                      <w:w w:val="100"/>
                      <w:sz w:val="10"/>
                    </w:rPr>
                    <w:t>A</w:t>
                  </w:r>
                  <w:r>
                    <w:rPr>
                      <w:b/>
                      <w:spacing w:val="-1"/>
                      <w:w w:val="100"/>
                      <w:sz w:val="10"/>
                    </w:rPr>
                    <w:t>U</w:t>
                  </w:r>
                  <w:r>
                    <w:rPr>
                      <w:b/>
                      <w:w w:val="100"/>
                      <w:sz w:val="10"/>
                    </w:rPr>
                    <w:t>X</w:t>
                  </w:r>
                  <w:r>
                    <w:rPr>
                      <w:b/>
                      <w:w w:val="100"/>
                      <w:sz w:val="10"/>
                    </w:rPr>
                    <w:t>–</w:t>
                  </w:r>
                  <w:r>
                    <w:rPr>
                      <w:b/>
                      <w:sz w:val="10"/>
                    </w:rPr>
                    <w:t> </w:t>
                  </w:r>
                  <w:r>
                    <w:rPr>
                      <w:b/>
                      <w:w w:val="100"/>
                      <w:sz w:val="10"/>
                    </w:rPr>
                    <w:t>O</w:t>
                  </w:r>
                  <w:r>
                    <w:rPr>
                      <w:b/>
                      <w:spacing w:val="-4"/>
                      <w:w w:val="100"/>
                      <w:sz w:val="10"/>
                    </w:rPr>
                    <w:t>U</w:t>
                  </w:r>
                  <w:r>
                    <w:rPr>
                      <w:b/>
                      <w:spacing w:val="3"/>
                      <w:w w:val="100"/>
                      <w:sz w:val="10"/>
                    </w:rPr>
                    <w:t>T</w:t>
                  </w:r>
                  <w:r>
                    <w:rPr>
                      <w:b/>
                      <w:w w:val="100"/>
                      <w:sz w:val="10"/>
                    </w:rPr>
                    <w:t>2</w:t>
                  </w:r>
                </w:p>
              </w:txbxContent>
            </v:textbox>
            <w10:wrap type="none"/>
          </v:shape>
        </w:pict>
      </w:r>
      <w:r>
        <w:rPr/>
        <w:pict>
          <v:shape style="position:absolute;margin-left:189.075699pt;margin-top:-98.42189pt;width:7.7pt;height:13.8pt;mso-position-horizontal-relative:page;mso-position-vertical-relative:paragraph;z-index:11560" type="#_x0000_t202" filled="false" stroked="false">
            <v:textbox inset="0,0,0,0" style="layout-flow:vertical;mso-layout-flow-alt:bottom-to-top">
              <w:txbxContent>
                <w:p>
                  <w:pPr>
                    <w:spacing w:before="18"/>
                    <w:ind w:left="20" w:right="0" w:firstLine="0"/>
                    <w:jc w:val="left"/>
                    <w:rPr>
                      <w:b/>
                      <w:sz w:val="10"/>
                    </w:rPr>
                  </w:pPr>
                  <w:r>
                    <w:rPr>
                      <w:b/>
                      <w:spacing w:val="-2"/>
                      <w:w w:val="101"/>
                      <w:sz w:val="10"/>
                    </w:rPr>
                    <w:t>C</w:t>
                  </w:r>
                  <w:r>
                    <w:rPr>
                      <w:b/>
                      <w:w w:val="101"/>
                      <w:sz w:val="10"/>
                    </w:rPr>
                    <w:t>O</w:t>
                  </w:r>
                  <w:r>
                    <w:rPr>
                      <w:b/>
                      <w:w w:val="101"/>
                      <w:sz w:val="10"/>
                    </w:rPr>
                    <w:t>M</w:t>
                  </w:r>
                </w:p>
              </w:txbxContent>
            </v:textbox>
            <w10:wrap type="none"/>
          </v:shape>
        </w:pict>
      </w:r>
      <w:r>
        <w:rPr/>
        <w:pict>
          <v:shape style="position:absolute;margin-left:200.52742pt;margin-top:-99.005211pt;width:27.7pt;height:37.050pt;mso-position-horizontal-relative:page;mso-position-vertical-relative:paragraph;z-index:11584" type="#_x0000_t202" filled="false" stroked="false">
            <v:textbox inset="0,0,0,0" style="layout-flow:vertical;mso-layout-flow-alt:bottom-to-top">
              <w:txbxContent>
                <w:p>
                  <w:pPr>
                    <w:spacing w:line="415" w:lineRule="auto" w:before="17"/>
                    <w:ind w:left="20" w:right="18" w:firstLine="52"/>
                    <w:jc w:val="right"/>
                    <w:rPr>
                      <w:b/>
                      <w:sz w:val="10"/>
                    </w:rPr>
                  </w:pPr>
                  <w:r>
                    <w:rPr>
                      <w:b/>
                      <w:w w:val="100"/>
                      <w:sz w:val="10"/>
                    </w:rPr>
                    <w:t>S</w:t>
                  </w:r>
                  <w:r>
                    <w:rPr>
                      <w:b/>
                      <w:spacing w:val="-4"/>
                      <w:w w:val="100"/>
                      <w:sz w:val="10"/>
                    </w:rPr>
                    <w:t>A</w:t>
                  </w:r>
                  <w:r>
                    <w:rPr>
                      <w:b/>
                      <w:w w:val="100"/>
                      <w:sz w:val="10"/>
                    </w:rPr>
                    <w:t>F</w:t>
                  </w:r>
                  <w:r>
                    <w:rPr>
                      <w:b/>
                      <w:w w:val="100"/>
                      <w:sz w:val="10"/>
                    </w:rPr>
                    <w:t>E</w:t>
                  </w:r>
                  <w:r>
                    <w:rPr>
                      <w:b/>
                      <w:spacing w:val="-2"/>
                      <w:sz w:val="10"/>
                    </w:rPr>
                    <w:t> </w:t>
                  </w:r>
                  <w:r>
                    <w:rPr>
                      <w:b/>
                      <w:w w:val="100"/>
                      <w:sz w:val="10"/>
                    </w:rPr>
                    <w:t>-</w:t>
                  </w:r>
                  <w:r>
                    <w:rPr>
                      <w:b/>
                      <w:spacing w:val="1"/>
                      <w:sz w:val="10"/>
                    </w:rPr>
                    <w:t> </w:t>
                  </w:r>
                  <w:r>
                    <w:rPr>
                      <w:b/>
                      <w:w w:val="100"/>
                      <w:sz w:val="10"/>
                    </w:rPr>
                    <w:t>O</w:t>
                  </w:r>
                  <w:r>
                    <w:rPr>
                      <w:b/>
                      <w:spacing w:val="-3"/>
                      <w:w w:val="100"/>
                      <w:sz w:val="10"/>
                    </w:rPr>
                    <w:t>P</w:t>
                  </w:r>
                  <w:r>
                    <w:rPr>
                      <w:b/>
                      <w:w w:val="100"/>
                      <w:sz w:val="10"/>
                    </w:rPr>
                    <w:t>EN S</w:t>
                  </w:r>
                  <w:r>
                    <w:rPr>
                      <w:b/>
                      <w:spacing w:val="-4"/>
                      <w:w w:val="100"/>
                      <w:sz w:val="10"/>
                    </w:rPr>
                    <w:t>A</w:t>
                  </w:r>
                  <w:r>
                    <w:rPr>
                      <w:b/>
                      <w:w w:val="100"/>
                      <w:sz w:val="10"/>
                    </w:rPr>
                    <w:t>F</w:t>
                  </w:r>
                  <w:r>
                    <w:rPr>
                      <w:b/>
                      <w:w w:val="100"/>
                      <w:sz w:val="10"/>
                    </w:rPr>
                    <w:t>E</w:t>
                  </w:r>
                  <w:r>
                    <w:rPr>
                      <w:b/>
                      <w:spacing w:val="-2"/>
                      <w:sz w:val="10"/>
                    </w:rPr>
                    <w:t> </w:t>
                  </w:r>
                  <w:r>
                    <w:rPr>
                      <w:b/>
                      <w:w w:val="100"/>
                      <w:sz w:val="10"/>
                    </w:rPr>
                    <w:t>-</w:t>
                  </w:r>
                  <w:r>
                    <w:rPr>
                      <w:b/>
                      <w:spacing w:val="1"/>
                      <w:sz w:val="10"/>
                    </w:rPr>
                    <w:t> </w:t>
                  </w:r>
                  <w:r>
                    <w:rPr>
                      <w:b/>
                      <w:spacing w:val="-1"/>
                      <w:w w:val="100"/>
                      <w:sz w:val="10"/>
                    </w:rPr>
                    <w:t>C</w:t>
                  </w:r>
                  <w:r>
                    <w:rPr>
                      <w:b/>
                      <w:spacing w:val="-2"/>
                      <w:w w:val="100"/>
                      <w:sz w:val="10"/>
                    </w:rPr>
                    <w:t>L</w:t>
                  </w:r>
                  <w:r>
                    <w:rPr>
                      <w:b/>
                      <w:w w:val="100"/>
                      <w:sz w:val="10"/>
                    </w:rPr>
                    <w:t>O</w:t>
                  </w:r>
                  <w:r>
                    <w:rPr>
                      <w:b/>
                      <w:w w:val="100"/>
                      <w:sz w:val="10"/>
                    </w:rPr>
                    <w:t>SE</w:t>
                  </w:r>
                </w:p>
                <w:p>
                  <w:pPr>
                    <w:spacing w:before="4"/>
                    <w:ind w:left="0" w:right="29" w:firstLine="0"/>
                    <w:jc w:val="right"/>
                    <w:rPr>
                      <w:b/>
                      <w:sz w:val="10"/>
                    </w:rPr>
                  </w:pPr>
                  <w:r>
                    <w:rPr>
                      <w:b/>
                      <w:spacing w:val="-1"/>
                      <w:w w:val="100"/>
                      <w:sz w:val="10"/>
                    </w:rPr>
                    <w:t>K</w:t>
                  </w:r>
                  <w:r>
                    <w:rPr>
                      <w:b/>
                      <w:w w:val="100"/>
                      <w:sz w:val="10"/>
                    </w:rPr>
                    <w:t>EY</w:t>
                  </w:r>
                </w:p>
              </w:txbxContent>
            </v:textbox>
            <w10:wrap type="none"/>
          </v:shape>
        </w:pict>
      </w:r>
      <w:r>
        <w:rPr/>
        <w:pict>
          <v:shape style="position:absolute;margin-left:231.247421pt;margin-top:-98.67041pt;width:47.95pt;height:27pt;mso-position-horizontal-relative:page;mso-position-vertical-relative:paragraph;z-index:11608" type="#_x0000_t202" filled="false" stroked="false">
            <v:textbox inset="0,0,0,0" style="layout-flow:vertical;mso-layout-flow-alt:bottom-to-top">
              <w:txbxContent>
                <w:p>
                  <w:pPr>
                    <w:spacing w:before="17"/>
                    <w:ind w:left="276" w:right="0" w:firstLine="0"/>
                    <w:jc w:val="left"/>
                    <w:rPr>
                      <w:b/>
                      <w:sz w:val="10"/>
                    </w:rPr>
                  </w:pPr>
                  <w:r>
                    <w:rPr>
                      <w:b/>
                      <w:spacing w:val="-1"/>
                      <w:w w:val="100"/>
                      <w:sz w:val="10"/>
                    </w:rPr>
                    <w:t>C</w:t>
                  </w:r>
                  <w:r>
                    <w:rPr>
                      <w:b/>
                      <w:w w:val="100"/>
                      <w:sz w:val="10"/>
                    </w:rPr>
                    <w:t>O</w:t>
                  </w:r>
                  <w:r>
                    <w:rPr>
                      <w:b/>
                      <w:w w:val="100"/>
                      <w:sz w:val="10"/>
                    </w:rPr>
                    <w:t>M</w:t>
                  </w:r>
                </w:p>
                <w:p>
                  <w:pPr>
                    <w:pStyle w:val="BodyText"/>
                    <w:spacing w:before="1"/>
                    <w:rPr>
                      <w:sz w:val="8"/>
                    </w:rPr>
                  </w:pPr>
                </w:p>
                <w:p>
                  <w:pPr>
                    <w:spacing w:before="0"/>
                    <w:ind w:left="20" w:right="0" w:firstLine="0"/>
                    <w:jc w:val="left"/>
                    <w:rPr>
                      <w:b/>
                      <w:sz w:val="10"/>
                    </w:rPr>
                  </w:pPr>
                  <w:r>
                    <w:rPr>
                      <w:b/>
                      <w:spacing w:val="-3"/>
                      <w:w w:val="100"/>
                      <w:sz w:val="10"/>
                    </w:rPr>
                    <w:t>S</w:t>
                  </w:r>
                  <w:r>
                    <w:rPr>
                      <w:b/>
                      <w:spacing w:val="3"/>
                      <w:w w:val="100"/>
                      <w:sz w:val="10"/>
                    </w:rPr>
                    <w:t>T</w:t>
                  </w:r>
                  <w:r>
                    <w:rPr>
                      <w:b/>
                      <w:spacing w:val="-4"/>
                      <w:w w:val="100"/>
                      <w:sz w:val="10"/>
                    </w:rPr>
                    <w:t>A</w:t>
                  </w:r>
                  <w:r>
                    <w:rPr>
                      <w:b/>
                      <w:spacing w:val="-1"/>
                      <w:w w:val="100"/>
                      <w:sz w:val="10"/>
                    </w:rPr>
                    <w:t>R</w:t>
                  </w:r>
                  <w:r>
                    <w:rPr>
                      <w:b/>
                      <w:w w:val="100"/>
                      <w:sz w:val="10"/>
                    </w:rPr>
                    <w:t>T</w:t>
                  </w:r>
                  <w:r>
                    <w:rPr>
                      <w:b/>
                      <w:sz w:val="10"/>
                    </w:rPr>
                    <w:t>   </w:t>
                  </w:r>
                  <w:r>
                    <w:rPr>
                      <w:b/>
                      <w:spacing w:val="-3"/>
                      <w:sz w:val="10"/>
                    </w:rPr>
                    <w:t> </w:t>
                  </w:r>
                  <w:r>
                    <w:rPr>
                      <w:b/>
                      <w:w w:val="100"/>
                      <w:sz w:val="10"/>
                    </w:rPr>
                    <w:t>1</w:t>
                  </w:r>
                </w:p>
                <w:p>
                  <w:pPr>
                    <w:spacing w:line="400" w:lineRule="auto" w:before="88"/>
                    <w:ind w:left="46" w:right="18" w:hanging="24"/>
                    <w:jc w:val="left"/>
                    <w:rPr>
                      <w:b/>
                      <w:sz w:val="10"/>
                    </w:rPr>
                  </w:pPr>
                  <w:r>
                    <w:rPr>
                      <w:b/>
                      <w:spacing w:val="-3"/>
                      <w:w w:val="100"/>
                      <w:sz w:val="10"/>
                    </w:rPr>
                    <w:t>S</w:t>
                  </w:r>
                  <w:r>
                    <w:rPr>
                      <w:b/>
                      <w:spacing w:val="3"/>
                      <w:w w:val="100"/>
                      <w:sz w:val="10"/>
                    </w:rPr>
                    <w:t>T</w:t>
                  </w:r>
                  <w:r>
                    <w:rPr>
                      <w:b/>
                      <w:spacing w:val="-4"/>
                      <w:w w:val="100"/>
                      <w:sz w:val="10"/>
                    </w:rPr>
                    <w:t>A</w:t>
                  </w:r>
                  <w:r>
                    <w:rPr>
                      <w:b/>
                      <w:spacing w:val="-1"/>
                      <w:w w:val="100"/>
                      <w:sz w:val="10"/>
                    </w:rPr>
                    <w:t>R</w:t>
                  </w:r>
                  <w:r>
                    <w:rPr>
                      <w:b/>
                      <w:w w:val="100"/>
                      <w:sz w:val="10"/>
                    </w:rPr>
                    <w:t>T</w:t>
                  </w:r>
                  <w:r>
                    <w:rPr>
                      <w:b/>
                      <w:sz w:val="10"/>
                    </w:rPr>
                    <w:t>   </w:t>
                  </w:r>
                  <w:r>
                    <w:rPr>
                      <w:b/>
                      <w:spacing w:val="-3"/>
                      <w:sz w:val="10"/>
                    </w:rPr>
                    <w:t> </w:t>
                  </w:r>
                  <w:r>
                    <w:rPr>
                      <w:b/>
                      <w:w w:val="100"/>
                      <w:sz w:val="10"/>
                    </w:rPr>
                    <w:t>2 </w:t>
                  </w:r>
                  <w:r>
                    <w:rPr>
                      <w:b/>
                      <w:spacing w:val="-4"/>
                      <w:w w:val="100"/>
                      <w:sz w:val="10"/>
                    </w:rPr>
                    <w:t>A</w:t>
                  </w:r>
                  <w:r>
                    <w:rPr>
                      <w:b/>
                      <w:spacing w:val="-1"/>
                      <w:w w:val="100"/>
                      <w:sz w:val="10"/>
                    </w:rPr>
                    <w:t>U</w:t>
                  </w:r>
                  <w:r>
                    <w:rPr>
                      <w:b/>
                      <w:spacing w:val="2"/>
                      <w:w w:val="100"/>
                      <w:sz w:val="10"/>
                    </w:rPr>
                    <w:t>X</w:t>
                  </w:r>
                  <w:r>
                    <w:rPr>
                      <w:b/>
                      <w:w w:val="100"/>
                      <w:sz w:val="10"/>
                    </w:rPr>
                    <w:t>-</w:t>
                  </w:r>
                  <w:r>
                    <w:rPr>
                      <w:b/>
                      <w:spacing w:val="1"/>
                      <w:sz w:val="10"/>
                    </w:rPr>
                    <w:t> </w:t>
                  </w:r>
                  <w:r>
                    <w:rPr>
                      <w:b/>
                      <w:w w:val="100"/>
                      <w:sz w:val="10"/>
                    </w:rPr>
                    <w:t>I</w:t>
                  </w:r>
                  <w:r>
                    <w:rPr>
                      <w:b/>
                      <w:spacing w:val="-1"/>
                      <w:w w:val="100"/>
                      <w:sz w:val="10"/>
                    </w:rPr>
                    <w:t>N</w:t>
                  </w:r>
                  <w:r>
                    <w:rPr>
                      <w:b/>
                      <w:w w:val="100"/>
                      <w:sz w:val="10"/>
                    </w:rPr>
                    <w:t>1</w:t>
                  </w:r>
                </w:p>
                <w:p>
                  <w:pPr>
                    <w:spacing w:before="11"/>
                    <w:ind w:left="46" w:right="0" w:firstLine="0"/>
                    <w:jc w:val="left"/>
                    <w:rPr>
                      <w:b/>
                      <w:sz w:val="10"/>
                    </w:rPr>
                  </w:pPr>
                  <w:r>
                    <w:rPr>
                      <w:b/>
                      <w:spacing w:val="-4"/>
                      <w:w w:val="100"/>
                      <w:sz w:val="10"/>
                    </w:rPr>
                    <w:t>A</w:t>
                  </w:r>
                  <w:r>
                    <w:rPr>
                      <w:b/>
                      <w:spacing w:val="-1"/>
                      <w:w w:val="100"/>
                      <w:sz w:val="10"/>
                    </w:rPr>
                    <w:t>U</w:t>
                  </w:r>
                  <w:r>
                    <w:rPr>
                      <w:b/>
                      <w:spacing w:val="2"/>
                      <w:w w:val="100"/>
                      <w:sz w:val="10"/>
                    </w:rPr>
                    <w:t>X</w:t>
                  </w:r>
                  <w:r>
                    <w:rPr>
                      <w:b/>
                      <w:w w:val="100"/>
                      <w:sz w:val="10"/>
                    </w:rPr>
                    <w:t>-</w:t>
                  </w:r>
                  <w:r>
                    <w:rPr>
                      <w:b/>
                      <w:spacing w:val="1"/>
                      <w:sz w:val="10"/>
                    </w:rPr>
                    <w:t> </w:t>
                  </w:r>
                  <w:r>
                    <w:rPr>
                      <w:b/>
                      <w:w w:val="100"/>
                      <w:sz w:val="10"/>
                    </w:rPr>
                    <w:t>I</w:t>
                  </w:r>
                  <w:r>
                    <w:rPr>
                      <w:b/>
                      <w:spacing w:val="-1"/>
                      <w:w w:val="100"/>
                      <w:sz w:val="10"/>
                    </w:rPr>
                    <w:t>N</w:t>
                  </w:r>
                  <w:r>
                    <w:rPr>
                      <w:b/>
                      <w:w w:val="100"/>
                      <w:sz w:val="10"/>
                    </w:rPr>
                    <w:t>2</w:t>
                  </w:r>
                </w:p>
              </w:txbxContent>
            </v:textbox>
            <w10:wrap type="none"/>
          </v:shape>
        </w:pict>
      </w:r>
      <w:r>
        <w:rPr/>
        <w:pict>
          <v:shape style="position:absolute;margin-left:282.007416pt;margin-top:-98.041367pt;width:7.65pt;height:13.8pt;mso-position-horizontal-relative:page;mso-position-vertical-relative:paragraph;z-index:11632" type="#_x0000_t202" filled="false" stroked="false">
            <v:textbox inset="0,0,0,0" style="layout-flow:vertical;mso-layout-flow-alt:bottom-to-top">
              <w:txbxContent>
                <w:p>
                  <w:pPr>
                    <w:spacing w:before="17"/>
                    <w:ind w:left="20" w:right="0" w:firstLine="0"/>
                    <w:jc w:val="left"/>
                    <w:rPr>
                      <w:b/>
                      <w:sz w:val="10"/>
                    </w:rPr>
                  </w:pPr>
                  <w:r>
                    <w:rPr>
                      <w:b/>
                      <w:spacing w:val="-1"/>
                      <w:w w:val="100"/>
                      <w:sz w:val="10"/>
                    </w:rPr>
                    <w:t>C</w:t>
                  </w:r>
                  <w:r>
                    <w:rPr>
                      <w:b/>
                      <w:w w:val="100"/>
                      <w:sz w:val="10"/>
                    </w:rPr>
                    <w:t>O</w:t>
                  </w:r>
                  <w:r>
                    <w:rPr>
                      <w:b/>
                      <w:w w:val="100"/>
                      <w:sz w:val="10"/>
                    </w:rPr>
                    <w:t>M</w:t>
                  </w:r>
                </w:p>
              </w:txbxContent>
            </v:textbox>
            <w10:wrap type="none"/>
          </v:shape>
        </w:pict>
      </w:r>
      <w:r>
        <w:rPr/>
        <w:pict>
          <v:shape style="position:absolute;margin-left:297.007416pt;margin-top:-90.411049pt;width:13.4pt;height:18.150pt;mso-position-horizontal-relative:page;mso-position-vertical-relative:paragraph;z-index:11680" type="#_x0000_t202" filled="false" stroked="false">
            <v:textbox inset="0,0,0,0" style="layout-flow:vertical;mso-layout-flow-alt:bottom-to-top">
              <w:txbxContent>
                <w:p>
                  <w:pPr>
                    <w:spacing w:before="17"/>
                    <w:ind w:left="20" w:right="-94" w:firstLine="55"/>
                    <w:jc w:val="left"/>
                    <w:rPr>
                      <w:b/>
                      <w:sz w:val="10"/>
                    </w:rPr>
                  </w:pPr>
                  <w:r>
                    <w:rPr>
                      <w:b/>
                      <w:w w:val="100"/>
                      <w:sz w:val="10"/>
                    </w:rPr>
                    <w:t>O</w:t>
                  </w:r>
                  <w:r>
                    <w:rPr>
                      <w:b/>
                      <w:spacing w:val="-4"/>
                      <w:w w:val="100"/>
                      <w:sz w:val="10"/>
                    </w:rPr>
                    <w:t>U</w:t>
                  </w:r>
                  <w:r>
                    <w:rPr>
                      <w:b/>
                      <w:w w:val="100"/>
                      <w:sz w:val="10"/>
                    </w:rPr>
                    <w:t>T </w:t>
                  </w:r>
                  <w:r>
                    <w:rPr>
                      <w:b/>
                      <w:spacing w:val="-1"/>
                      <w:w w:val="100"/>
                      <w:sz w:val="10"/>
                    </w:rPr>
                    <w:t>15</w:t>
                  </w:r>
                  <w:r>
                    <w:rPr>
                      <w:b/>
                      <w:w w:val="100"/>
                      <w:sz w:val="10"/>
                    </w:rPr>
                    <w:t>V</w:t>
                  </w:r>
                  <w:r>
                    <w:rPr>
                      <w:b/>
                      <w:spacing w:val="-1"/>
                      <w:w w:val="100"/>
                      <w:sz w:val="10"/>
                    </w:rPr>
                    <w:t>D</w:t>
                  </w:r>
                  <w:r>
                    <w:rPr>
                      <w:b/>
                      <w:w w:val="100"/>
                      <w:sz w:val="10"/>
                    </w:rPr>
                    <w:t>C</w:t>
                  </w:r>
                </w:p>
              </w:txbxContent>
            </v:textbox>
            <w10:wrap type="none"/>
          </v:shape>
        </w:pict>
      </w:r>
      <w:r>
        <w:rPr/>
        <w:pict>
          <v:shape style="position:absolute;margin-left:372.747406pt;margin-top:-90.876648pt;width:7.65pt;height:16.3500pt;mso-position-horizontal-relative:page;mso-position-vertical-relative:paragraph;z-index:11728" type="#_x0000_t202" filled="false" stroked="false">
            <v:textbox inset="0,0,0,0" style="layout-flow:vertical;mso-layout-flow-alt:bottom-to-top">
              <w:txbxContent>
                <w:p>
                  <w:pPr>
                    <w:spacing w:before="17"/>
                    <w:ind w:left="20" w:right="0" w:firstLine="0"/>
                    <w:jc w:val="left"/>
                    <w:rPr>
                      <w:b/>
                      <w:sz w:val="10"/>
                    </w:rPr>
                  </w:pPr>
                  <w:r>
                    <w:rPr>
                      <w:b/>
                      <w:w w:val="100"/>
                      <w:sz w:val="10"/>
                    </w:rPr>
                    <w:t>LO</w:t>
                  </w:r>
                  <w:r>
                    <w:rPr>
                      <w:b/>
                      <w:spacing w:val="-1"/>
                      <w:w w:val="100"/>
                      <w:sz w:val="10"/>
                    </w:rPr>
                    <w:t>C</w:t>
                  </w:r>
                  <w:r>
                    <w:rPr>
                      <w:b/>
                      <w:w w:val="100"/>
                      <w:sz w:val="10"/>
                    </w:rPr>
                    <w:t>K</w:t>
                  </w:r>
                </w:p>
              </w:txbxContent>
            </v:textbox>
            <w10:wrap type="none"/>
          </v:shape>
        </w:pict>
      </w:r>
      <w:r>
        <w:rPr/>
        <w:t>WARNING: move away from the sensors so that they do not detect any obstacle and so that, when they deactivate, they allow the acquisition process to finish. If they do not deactivate, the procedure will remain blocked and it can be aborted by pressing the ESC key.</w:t>
      </w:r>
    </w:p>
    <w:p>
      <w:pPr>
        <w:pStyle w:val="BodyText"/>
        <w:spacing w:before="10"/>
        <w:rPr>
          <w:sz w:val="14"/>
        </w:rPr>
      </w:pPr>
    </w:p>
    <w:p>
      <w:pPr>
        <w:pStyle w:val="BodyText"/>
        <w:spacing w:before="94"/>
        <w:ind w:left="976"/>
      </w:pPr>
      <w:r>
        <w:rPr/>
        <w:t>When the procedure is finished, the display will show one of four values depending on the configuration detected:</w:t>
      </w:r>
    </w:p>
    <w:p>
      <w:pPr>
        <w:pStyle w:val="BodyText"/>
        <w:spacing w:before="7"/>
        <w:rPr>
          <w:sz w:val="24"/>
        </w:rPr>
      </w:pPr>
    </w:p>
    <w:tbl>
      <w:tblPr>
        <w:tblW w:w="0" w:type="auto"/>
        <w:jc w:val="left"/>
        <w:tblInd w:w="849"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496"/>
        <w:gridCol w:w="3378"/>
        <w:gridCol w:w="6310"/>
      </w:tblGrid>
      <w:tr>
        <w:trPr>
          <w:trHeight w:val="387" w:hRule="exact"/>
        </w:trPr>
        <w:tc>
          <w:tcPr>
            <w:tcW w:w="496" w:type="dxa"/>
            <w:shd w:val="clear" w:color="auto" w:fill="585858"/>
          </w:tcPr>
          <w:p>
            <w:pPr>
              <w:pStyle w:val="TableParagraph"/>
              <w:spacing w:before="73"/>
              <w:ind w:left="143"/>
              <w:rPr>
                <w:sz w:val="18"/>
              </w:rPr>
            </w:pPr>
            <w:r>
              <w:rPr>
                <w:color w:val="FFFFFF"/>
                <w:sz w:val="18"/>
              </w:rPr>
              <w:t>ID</w:t>
            </w:r>
          </w:p>
        </w:tc>
        <w:tc>
          <w:tcPr>
            <w:tcW w:w="3378" w:type="dxa"/>
            <w:shd w:val="clear" w:color="auto" w:fill="585858"/>
          </w:tcPr>
          <w:p>
            <w:pPr>
              <w:pStyle w:val="TableParagraph"/>
              <w:spacing w:before="111"/>
              <w:ind w:left="1071"/>
              <w:rPr>
                <w:sz w:val="14"/>
              </w:rPr>
            </w:pPr>
            <w:r>
              <w:rPr>
                <w:color w:val="FFFFFF"/>
                <w:w w:val="105"/>
                <w:sz w:val="14"/>
              </w:rPr>
              <w:t>CONFIGURATION</w:t>
            </w:r>
          </w:p>
        </w:tc>
        <w:tc>
          <w:tcPr>
            <w:tcW w:w="6310" w:type="dxa"/>
            <w:shd w:val="clear" w:color="auto" w:fill="585858"/>
          </w:tcPr>
          <w:p>
            <w:pPr>
              <w:pStyle w:val="TableParagraph"/>
              <w:spacing w:before="111"/>
              <w:ind w:left="2621" w:right="2622"/>
              <w:jc w:val="center"/>
              <w:rPr>
                <w:sz w:val="14"/>
              </w:rPr>
            </w:pPr>
            <w:r>
              <w:rPr>
                <w:color w:val="FFFFFF"/>
                <w:w w:val="105"/>
                <w:sz w:val="14"/>
              </w:rPr>
              <w:t>DESCRIPTION</w:t>
            </w:r>
          </w:p>
        </w:tc>
      </w:tr>
      <w:tr>
        <w:trPr>
          <w:trHeight w:val="434" w:hRule="exact"/>
        </w:trPr>
        <w:tc>
          <w:tcPr>
            <w:tcW w:w="496" w:type="dxa"/>
          </w:tcPr>
          <w:p>
            <w:pPr>
              <w:pStyle w:val="TableParagraph"/>
              <w:spacing w:before="97"/>
              <w:ind w:left="124"/>
              <w:rPr>
                <w:sz w:val="18"/>
              </w:rPr>
            </w:pPr>
            <w:r>
              <w:rPr>
                <w:sz w:val="18"/>
              </w:rPr>
              <w:t>S0</w:t>
            </w:r>
          </w:p>
        </w:tc>
        <w:tc>
          <w:tcPr>
            <w:tcW w:w="3378" w:type="dxa"/>
          </w:tcPr>
          <w:p>
            <w:pPr>
              <w:pStyle w:val="TableParagraph"/>
              <w:spacing w:before="97"/>
              <w:ind w:left="104"/>
              <w:rPr>
                <w:sz w:val="18"/>
              </w:rPr>
            </w:pPr>
            <w:r>
              <w:rPr>
                <w:sz w:val="18"/>
              </w:rPr>
              <w:t>No supervised sensor detected</w:t>
            </w:r>
          </w:p>
        </w:tc>
        <w:tc>
          <w:tcPr>
            <w:tcW w:w="6310" w:type="dxa"/>
          </w:tcPr>
          <w:p>
            <w:pPr>
              <w:pStyle w:val="TableParagraph"/>
              <w:ind w:left="106" w:right="158"/>
              <w:rPr>
                <w:sz w:val="18"/>
              </w:rPr>
            </w:pPr>
            <w:r>
              <w:rPr>
                <w:sz w:val="18"/>
              </w:rPr>
              <w:t>No sensors detected, or the sensors that may be connected are managed as normal sensors, not as supervised  sensors.</w:t>
            </w:r>
          </w:p>
        </w:tc>
      </w:tr>
      <w:tr>
        <w:trPr>
          <w:trHeight w:val="641" w:hRule="exact"/>
        </w:trPr>
        <w:tc>
          <w:tcPr>
            <w:tcW w:w="496" w:type="dxa"/>
          </w:tcPr>
          <w:p>
            <w:pPr>
              <w:pStyle w:val="TableParagraph"/>
              <w:spacing w:before="5"/>
              <w:rPr>
                <w:sz w:val="17"/>
              </w:rPr>
            </w:pPr>
          </w:p>
          <w:p>
            <w:pPr>
              <w:pStyle w:val="TableParagraph"/>
              <w:ind w:left="124"/>
              <w:rPr>
                <w:sz w:val="18"/>
              </w:rPr>
            </w:pPr>
            <w:r>
              <w:rPr>
                <w:sz w:val="18"/>
              </w:rPr>
              <w:t>S1</w:t>
            </w:r>
          </w:p>
        </w:tc>
        <w:tc>
          <w:tcPr>
            <w:tcW w:w="3378" w:type="dxa"/>
          </w:tcPr>
          <w:p>
            <w:pPr>
              <w:pStyle w:val="TableParagraph"/>
              <w:spacing w:before="5"/>
              <w:rPr>
                <w:sz w:val="17"/>
              </w:rPr>
            </w:pPr>
          </w:p>
          <w:p>
            <w:pPr>
              <w:pStyle w:val="TableParagraph"/>
              <w:ind w:left="104"/>
              <w:rPr>
                <w:sz w:val="18"/>
              </w:rPr>
            </w:pPr>
            <w:r>
              <w:rPr>
                <w:sz w:val="18"/>
              </w:rPr>
              <w:t>Supervised sensor only during opening</w:t>
            </w:r>
          </w:p>
        </w:tc>
        <w:tc>
          <w:tcPr>
            <w:tcW w:w="6310" w:type="dxa"/>
          </w:tcPr>
          <w:p>
            <w:pPr>
              <w:pStyle w:val="TableParagraph"/>
              <w:spacing w:line="201" w:lineRule="exact"/>
              <w:ind w:left="106"/>
              <w:rPr>
                <w:sz w:val="18"/>
              </w:rPr>
            </w:pPr>
            <w:r>
              <w:rPr>
                <w:spacing w:val="7"/>
                <w:sz w:val="18"/>
              </w:rPr>
              <w:t>The </w:t>
            </w:r>
            <w:r>
              <w:rPr>
                <w:spacing w:val="10"/>
                <w:sz w:val="18"/>
              </w:rPr>
              <w:t>supervised </w:t>
            </w:r>
            <w:r>
              <w:rPr>
                <w:spacing w:val="9"/>
                <w:sz w:val="18"/>
              </w:rPr>
              <w:t>sensor </w:t>
            </w:r>
            <w:r>
              <w:rPr>
                <w:spacing w:val="5"/>
                <w:sz w:val="18"/>
              </w:rPr>
              <w:t>is </w:t>
            </w:r>
            <w:r>
              <w:rPr>
                <w:spacing w:val="10"/>
                <w:sz w:val="18"/>
              </w:rPr>
              <w:t>managed </w:t>
            </w:r>
            <w:r>
              <w:rPr>
                <w:spacing w:val="8"/>
                <w:sz w:val="18"/>
              </w:rPr>
              <w:t>only </w:t>
            </w:r>
            <w:r>
              <w:rPr>
                <w:spacing w:val="9"/>
                <w:sz w:val="18"/>
              </w:rPr>
              <w:t>during </w:t>
            </w:r>
            <w:r>
              <w:rPr>
                <w:spacing w:val="61"/>
                <w:sz w:val="18"/>
              </w:rPr>
              <w:t> </w:t>
            </w:r>
            <w:r>
              <w:rPr>
                <w:spacing w:val="10"/>
                <w:sz w:val="18"/>
              </w:rPr>
              <w:t>opening.</w:t>
            </w:r>
          </w:p>
          <w:p>
            <w:pPr>
              <w:pStyle w:val="TableParagraph"/>
              <w:ind w:left="106" w:right="158"/>
              <w:rPr>
                <w:sz w:val="18"/>
              </w:rPr>
            </w:pPr>
            <w:r>
              <w:rPr>
                <w:sz w:val="18"/>
              </w:rPr>
              <w:t>During the closing phase there is no sensor, or the sensor is man- aged as a  normal sensor.</w:t>
            </w:r>
          </w:p>
        </w:tc>
      </w:tr>
      <w:tr>
        <w:trPr>
          <w:trHeight w:val="641" w:hRule="exact"/>
        </w:trPr>
        <w:tc>
          <w:tcPr>
            <w:tcW w:w="496" w:type="dxa"/>
          </w:tcPr>
          <w:p>
            <w:pPr>
              <w:pStyle w:val="TableParagraph"/>
              <w:spacing w:before="4"/>
              <w:rPr>
                <w:sz w:val="17"/>
              </w:rPr>
            </w:pPr>
          </w:p>
          <w:p>
            <w:pPr>
              <w:pStyle w:val="TableParagraph"/>
              <w:spacing w:before="1"/>
              <w:ind w:left="124"/>
              <w:rPr>
                <w:sz w:val="18"/>
              </w:rPr>
            </w:pPr>
            <w:r>
              <w:rPr>
                <w:sz w:val="18"/>
              </w:rPr>
              <w:t>S2</w:t>
            </w:r>
          </w:p>
        </w:tc>
        <w:tc>
          <w:tcPr>
            <w:tcW w:w="3378" w:type="dxa"/>
          </w:tcPr>
          <w:p>
            <w:pPr>
              <w:pStyle w:val="TableParagraph"/>
              <w:spacing w:before="4"/>
              <w:rPr>
                <w:sz w:val="17"/>
              </w:rPr>
            </w:pPr>
          </w:p>
          <w:p>
            <w:pPr>
              <w:pStyle w:val="TableParagraph"/>
              <w:spacing w:before="1"/>
              <w:ind w:left="104"/>
              <w:rPr>
                <w:sz w:val="18"/>
              </w:rPr>
            </w:pPr>
            <w:r>
              <w:rPr>
                <w:sz w:val="18"/>
              </w:rPr>
              <w:t>Supervised sensor only during closing</w:t>
            </w:r>
          </w:p>
        </w:tc>
        <w:tc>
          <w:tcPr>
            <w:tcW w:w="6310" w:type="dxa"/>
          </w:tcPr>
          <w:p>
            <w:pPr>
              <w:pStyle w:val="TableParagraph"/>
              <w:spacing w:before="97"/>
              <w:ind w:left="106" w:right="158"/>
              <w:rPr>
                <w:sz w:val="18"/>
              </w:rPr>
            </w:pPr>
            <w:r>
              <w:rPr>
                <w:sz w:val="18"/>
              </w:rPr>
              <w:t>The supervised sensor is managed only during closing. During the opening phase there is no sensor, or the sensor is managed as a normal sensor.</w:t>
            </w:r>
          </w:p>
        </w:tc>
      </w:tr>
      <w:tr>
        <w:trPr>
          <w:trHeight w:val="432" w:hRule="exact"/>
        </w:trPr>
        <w:tc>
          <w:tcPr>
            <w:tcW w:w="496" w:type="dxa"/>
          </w:tcPr>
          <w:p>
            <w:pPr>
              <w:pStyle w:val="TableParagraph"/>
              <w:spacing w:before="97"/>
              <w:ind w:left="124"/>
              <w:rPr>
                <w:sz w:val="18"/>
              </w:rPr>
            </w:pPr>
            <w:r>
              <w:rPr>
                <w:sz w:val="18"/>
              </w:rPr>
              <w:t>S3</w:t>
            </w:r>
          </w:p>
        </w:tc>
        <w:tc>
          <w:tcPr>
            <w:tcW w:w="3378" w:type="dxa"/>
          </w:tcPr>
          <w:p>
            <w:pPr>
              <w:pStyle w:val="TableParagraph"/>
              <w:spacing w:line="201" w:lineRule="exact"/>
              <w:ind w:left="104"/>
              <w:rPr>
                <w:sz w:val="18"/>
              </w:rPr>
            </w:pPr>
            <w:r>
              <w:rPr>
                <w:sz w:val="18"/>
              </w:rPr>
              <w:t>Supervised sensor both during opening</w:t>
            </w:r>
          </w:p>
          <w:p>
            <w:pPr>
              <w:pStyle w:val="TableParagraph"/>
              <w:ind w:left="104"/>
              <w:rPr>
                <w:sz w:val="18"/>
              </w:rPr>
            </w:pPr>
            <w:r>
              <w:rPr>
                <w:sz w:val="18"/>
              </w:rPr>
              <w:t>and closing</w:t>
            </w:r>
          </w:p>
        </w:tc>
        <w:tc>
          <w:tcPr>
            <w:tcW w:w="6310" w:type="dxa"/>
          </w:tcPr>
          <w:p>
            <w:pPr>
              <w:pStyle w:val="TableParagraph"/>
              <w:spacing w:before="97"/>
              <w:ind w:left="106"/>
              <w:rPr>
                <w:sz w:val="18"/>
              </w:rPr>
            </w:pPr>
            <w:r>
              <w:rPr>
                <w:sz w:val="18"/>
              </w:rPr>
              <w:t>The supervised sensor is managed both during opening and closing.</w:t>
            </w:r>
          </w:p>
        </w:tc>
      </w:tr>
    </w:tbl>
    <w:p>
      <w:pPr>
        <w:pStyle w:val="BodyText"/>
        <w:spacing w:before="4"/>
        <w:rPr>
          <w:sz w:val="16"/>
        </w:rPr>
      </w:pPr>
    </w:p>
    <w:p>
      <w:pPr>
        <w:pStyle w:val="BodyText"/>
        <w:ind w:left="962"/>
      </w:pPr>
      <w:r>
        <w:rPr/>
        <w:t>The value will remain on the display until one of the following keys is pressed:</w:t>
      </w:r>
    </w:p>
    <w:p>
      <w:pPr>
        <w:pStyle w:val="BodyText"/>
        <w:spacing w:before="11"/>
        <w:rPr>
          <w:sz w:val="17"/>
        </w:rPr>
      </w:pPr>
    </w:p>
    <w:p>
      <w:pPr>
        <w:pStyle w:val="ListParagraph"/>
        <w:numPr>
          <w:ilvl w:val="0"/>
          <w:numId w:val="19"/>
        </w:numPr>
        <w:tabs>
          <w:tab w:pos="1529" w:val="left" w:leader="none"/>
          <w:tab w:pos="1530" w:val="left" w:leader="none"/>
        </w:tabs>
        <w:spacing w:line="240" w:lineRule="auto" w:before="0" w:after="0"/>
        <w:ind w:left="1529" w:right="981" w:hanging="567"/>
        <w:jc w:val="left"/>
        <w:rPr>
          <w:sz w:val="18"/>
        </w:rPr>
      </w:pPr>
      <w:r>
        <w:rPr>
          <w:spacing w:val="-4"/>
          <w:sz w:val="18"/>
        </w:rPr>
        <w:t>ENT: To accept the </w:t>
      </w:r>
      <w:r>
        <w:rPr>
          <w:spacing w:val="-5"/>
          <w:sz w:val="18"/>
        </w:rPr>
        <w:t>detected configuration, ensuring </w:t>
      </w:r>
      <w:r>
        <w:rPr>
          <w:spacing w:val="-4"/>
          <w:sz w:val="18"/>
        </w:rPr>
        <w:t>that </w:t>
      </w:r>
      <w:r>
        <w:rPr>
          <w:sz w:val="18"/>
        </w:rPr>
        <w:t>it </w:t>
      </w:r>
      <w:r>
        <w:rPr>
          <w:spacing w:val="-5"/>
          <w:sz w:val="18"/>
        </w:rPr>
        <w:t>corresponds </w:t>
      </w:r>
      <w:r>
        <w:rPr>
          <w:spacing w:val="-4"/>
          <w:sz w:val="18"/>
        </w:rPr>
        <w:t>effectively </w:t>
      </w:r>
      <w:r>
        <w:rPr>
          <w:spacing w:val="-5"/>
          <w:sz w:val="18"/>
        </w:rPr>
        <w:t>with </w:t>
      </w:r>
      <w:r>
        <w:rPr>
          <w:spacing w:val="-3"/>
          <w:sz w:val="18"/>
        </w:rPr>
        <w:t>the </w:t>
      </w:r>
      <w:r>
        <w:rPr>
          <w:spacing w:val="-4"/>
          <w:sz w:val="18"/>
        </w:rPr>
        <w:t>actual </w:t>
      </w:r>
      <w:r>
        <w:rPr>
          <w:spacing w:val="-5"/>
          <w:sz w:val="18"/>
        </w:rPr>
        <w:t>configuration </w:t>
      </w:r>
      <w:r>
        <w:rPr>
          <w:spacing w:val="-3"/>
          <w:sz w:val="18"/>
        </w:rPr>
        <w:t>of the </w:t>
      </w:r>
      <w:r>
        <w:rPr>
          <w:spacing w:val="-4"/>
          <w:sz w:val="18"/>
        </w:rPr>
        <w:t>sensors </w:t>
      </w:r>
      <w:r>
        <w:rPr>
          <w:spacing w:val="-5"/>
          <w:sz w:val="18"/>
        </w:rPr>
        <w:t>connected </w:t>
      </w:r>
      <w:r>
        <w:rPr>
          <w:spacing w:val="-3"/>
          <w:sz w:val="18"/>
        </w:rPr>
        <w:t>to </w:t>
      </w:r>
      <w:r>
        <w:rPr>
          <w:spacing w:val="-4"/>
          <w:sz w:val="18"/>
        </w:rPr>
        <w:t>the</w:t>
      </w:r>
      <w:r>
        <w:rPr>
          <w:spacing w:val="-13"/>
          <w:sz w:val="18"/>
        </w:rPr>
        <w:t> </w:t>
      </w:r>
      <w:r>
        <w:rPr>
          <w:spacing w:val="-4"/>
          <w:sz w:val="18"/>
        </w:rPr>
        <w:t>operator.</w:t>
      </w:r>
    </w:p>
    <w:p>
      <w:pPr>
        <w:pStyle w:val="ListParagraph"/>
        <w:numPr>
          <w:ilvl w:val="0"/>
          <w:numId w:val="19"/>
        </w:numPr>
        <w:tabs>
          <w:tab w:pos="1529" w:val="left" w:leader="none"/>
          <w:tab w:pos="1530" w:val="left" w:leader="none"/>
        </w:tabs>
        <w:spacing w:line="240" w:lineRule="auto" w:before="0" w:after="0"/>
        <w:ind w:left="1529" w:right="0" w:hanging="567"/>
        <w:jc w:val="left"/>
        <w:rPr>
          <w:sz w:val="18"/>
        </w:rPr>
      </w:pPr>
      <w:r>
        <w:rPr>
          <w:spacing w:val="-4"/>
          <w:sz w:val="18"/>
        </w:rPr>
        <w:t>ESC: To reject the </w:t>
      </w:r>
      <w:r>
        <w:rPr>
          <w:spacing w:val="-5"/>
          <w:sz w:val="18"/>
        </w:rPr>
        <w:t>detected configuration </w:t>
      </w:r>
      <w:r>
        <w:rPr>
          <w:spacing w:val="-4"/>
          <w:sz w:val="18"/>
        </w:rPr>
        <w:t>and </w:t>
      </w:r>
      <w:r>
        <w:rPr>
          <w:spacing w:val="-5"/>
          <w:sz w:val="18"/>
        </w:rPr>
        <w:t>return </w:t>
      </w:r>
      <w:r>
        <w:rPr>
          <w:spacing w:val="-3"/>
          <w:sz w:val="18"/>
        </w:rPr>
        <w:t>to </w:t>
      </w:r>
      <w:r>
        <w:rPr>
          <w:spacing w:val="-4"/>
          <w:sz w:val="18"/>
        </w:rPr>
        <w:t>the </w:t>
      </w:r>
      <w:r>
        <w:rPr>
          <w:spacing w:val="-3"/>
          <w:sz w:val="18"/>
        </w:rPr>
        <w:t>E6 </w:t>
      </w:r>
      <w:r>
        <w:rPr>
          <w:spacing w:val="-4"/>
          <w:sz w:val="18"/>
        </w:rPr>
        <w:t>error</w:t>
      </w:r>
      <w:r>
        <w:rPr>
          <w:spacing w:val="-19"/>
          <w:sz w:val="18"/>
        </w:rPr>
        <w:t> </w:t>
      </w:r>
      <w:r>
        <w:rPr>
          <w:spacing w:val="-4"/>
          <w:sz w:val="18"/>
        </w:rPr>
        <w:t>state.</w:t>
      </w:r>
    </w:p>
    <w:p>
      <w:pPr>
        <w:pStyle w:val="BodyText"/>
        <w:rPr>
          <w:sz w:val="20"/>
        </w:rPr>
      </w:pPr>
    </w:p>
    <w:p>
      <w:pPr>
        <w:pStyle w:val="Heading5"/>
        <w:ind w:left="1466" w:right="985" w:firstLine="0"/>
        <w:jc w:val="both"/>
        <w:rPr>
          <w:b w:val="0"/>
        </w:rPr>
      </w:pPr>
      <w:r>
        <w:rPr/>
        <w:drawing>
          <wp:anchor distT="0" distB="0" distL="0" distR="0" allowOverlap="1" layoutInCell="1" locked="0" behindDoc="0" simplePos="0" relativeHeight="11344">
            <wp:simplePos x="0" y="0"/>
            <wp:positionH relativeFrom="page">
              <wp:posOffset>539623</wp:posOffset>
            </wp:positionH>
            <wp:positionV relativeFrom="paragraph">
              <wp:posOffset>-33643</wp:posOffset>
            </wp:positionV>
            <wp:extent cx="324002" cy="283603"/>
            <wp:effectExtent l="0" t="0" r="0" b="0"/>
            <wp:wrapNone/>
            <wp:docPr id="133" name="image30.png" descr=""/>
            <wp:cNvGraphicFramePr>
              <a:graphicFrameLocks noChangeAspect="1"/>
            </wp:cNvGraphicFramePr>
            <a:graphic>
              <a:graphicData uri="http://schemas.openxmlformats.org/drawingml/2006/picture">
                <pic:pic>
                  <pic:nvPicPr>
                    <pic:cNvPr id="134" name="image30.png"/>
                    <pic:cNvPicPr/>
                  </pic:nvPicPr>
                  <pic:blipFill>
                    <a:blip r:embed="rId37" cstate="print"/>
                    <a:stretch>
                      <a:fillRect/>
                    </a:stretch>
                  </pic:blipFill>
                  <pic:spPr>
                    <a:xfrm>
                      <a:off x="0" y="0"/>
                      <a:ext cx="324002" cy="283603"/>
                    </a:xfrm>
                    <a:prstGeom prst="rect">
                      <a:avLst/>
                    </a:prstGeom>
                  </pic:spPr>
                </pic:pic>
              </a:graphicData>
            </a:graphic>
          </wp:anchor>
        </w:drawing>
      </w:r>
      <w:r>
        <w:rPr>
          <w:b w:val="0"/>
        </w:rPr>
        <w:t>WARNING: </w:t>
      </w:r>
      <w:r>
        <w:rPr/>
        <w:t>Never accept the detected configuration if it does not coincide with the actual configuration of the sensors connected to the operator. This may trigger highly hazardous situations or cause the operator to malfunction</w:t>
      </w:r>
      <w:r>
        <w:rPr>
          <w:b w:val="0"/>
        </w:rPr>
        <w:t>.</w:t>
      </w:r>
    </w:p>
    <w:p>
      <w:pPr>
        <w:pStyle w:val="BodyText"/>
        <w:spacing w:before="7"/>
        <w:rPr>
          <w:sz w:val="9"/>
        </w:rPr>
      </w:pPr>
    </w:p>
    <w:p>
      <w:pPr>
        <w:pStyle w:val="BodyText"/>
        <w:spacing w:before="94"/>
        <w:ind w:left="962"/>
      </w:pPr>
      <w:r>
        <w:rPr/>
        <w:t>The acquisition procedure can be repeated at any time using the LS parameter (refer to section ‘Display Management’).</w:t>
      </w:r>
    </w:p>
    <w:p>
      <w:pPr>
        <w:pStyle w:val="BodyText"/>
        <w:rPr>
          <w:sz w:val="20"/>
        </w:rPr>
      </w:pPr>
    </w:p>
    <w:p>
      <w:pPr>
        <w:pStyle w:val="BodyText"/>
        <w:spacing w:before="8"/>
        <w:rPr>
          <w:sz w:val="19"/>
        </w:rPr>
      </w:pPr>
    </w:p>
    <w:p>
      <w:pPr>
        <w:pStyle w:val="Heading5"/>
        <w:spacing w:line="207" w:lineRule="exact" w:before="1"/>
        <w:ind w:left="1471" w:firstLine="0"/>
        <w:jc w:val="both"/>
      </w:pPr>
      <w:r>
        <w:rPr/>
        <w:drawing>
          <wp:anchor distT="0" distB="0" distL="0" distR="0" allowOverlap="1" layoutInCell="1" locked="0" behindDoc="0" simplePos="0" relativeHeight="11368">
            <wp:simplePos x="0" y="0"/>
            <wp:positionH relativeFrom="page">
              <wp:posOffset>542798</wp:posOffset>
            </wp:positionH>
            <wp:positionV relativeFrom="paragraph">
              <wp:posOffset>-33389</wp:posOffset>
            </wp:positionV>
            <wp:extent cx="324002" cy="283603"/>
            <wp:effectExtent l="0" t="0" r="0" b="0"/>
            <wp:wrapNone/>
            <wp:docPr id="135" name="image30.png" descr=""/>
            <wp:cNvGraphicFramePr>
              <a:graphicFrameLocks noChangeAspect="1"/>
            </wp:cNvGraphicFramePr>
            <a:graphic>
              <a:graphicData uri="http://schemas.openxmlformats.org/drawingml/2006/picture">
                <pic:pic>
                  <pic:nvPicPr>
                    <pic:cNvPr id="136" name="image30.png"/>
                    <pic:cNvPicPr/>
                  </pic:nvPicPr>
                  <pic:blipFill>
                    <a:blip r:embed="rId37" cstate="print"/>
                    <a:stretch>
                      <a:fillRect/>
                    </a:stretch>
                  </pic:blipFill>
                  <pic:spPr>
                    <a:xfrm>
                      <a:off x="0" y="0"/>
                      <a:ext cx="324002" cy="283603"/>
                    </a:xfrm>
                    <a:prstGeom prst="rect">
                      <a:avLst/>
                    </a:prstGeom>
                  </pic:spPr>
                </pic:pic>
              </a:graphicData>
            </a:graphic>
          </wp:anchor>
        </w:drawing>
      </w:r>
      <w:r>
        <w:rPr>
          <w:b w:val="0"/>
        </w:rPr>
        <w:t>WARNING: </w:t>
      </w:r>
      <w:r>
        <w:rPr/>
        <w:t>The  automatic  acquisition  procedure of  supervised  sensors  should be  repeated  every time the</w:t>
      </w:r>
    </w:p>
    <w:p>
      <w:pPr>
        <w:spacing w:line="207" w:lineRule="exact" w:before="0"/>
        <w:ind w:left="1471" w:right="0" w:firstLine="0"/>
        <w:jc w:val="both"/>
        <w:rPr>
          <w:b/>
          <w:sz w:val="18"/>
        </w:rPr>
      </w:pPr>
      <w:r>
        <w:rPr>
          <w:b/>
          <w:sz w:val="18"/>
        </w:rPr>
        <w:t>configuration of the sensors connected to the operator is changed.</w:t>
      </w:r>
    </w:p>
    <w:p>
      <w:pPr>
        <w:pStyle w:val="BodyText"/>
        <w:spacing w:before="10"/>
        <w:rPr>
          <w:b/>
          <w:sz w:val="16"/>
        </w:rPr>
      </w:pPr>
    </w:p>
    <w:p>
      <w:pPr>
        <w:spacing w:before="0"/>
        <w:ind w:left="1466" w:right="982" w:firstLine="0"/>
        <w:jc w:val="both"/>
        <w:rPr>
          <w:b/>
          <w:sz w:val="18"/>
        </w:rPr>
      </w:pPr>
      <w:r>
        <w:rPr/>
        <w:drawing>
          <wp:anchor distT="0" distB="0" distL="0" distR="0" allowOverlap="1" layoutInCell="1" locked="0" behindDoc="0" simplePos="0" relativeHeight="11392">
            <wp:simplePos x="0" y="0"/>
            <wp:positionH relativeFrom="page">
              <wp:posOffset>539623</wp:posOffset>
            </wp:positionH>
            <wp:positionV relativeFrom="paragraph">
              <wp:posOffset>-34024</wp:posOffset>
            </wp:positionV>
            <wp:extent cx="324002" cy="283603"/>
            <wp:effectExtent l="0" t="0" r="0" b="0"/>
            <wp:wrapNone/>
            <wp:docPr id="137" name="image30.png" descr=""/>
            <wp:cNvGraphicFramePr>
              <a:graphicFrameLocks noChangeAspect="1"/>
            </wp:cNvGraphicFramePr>
            <a:graphic>
              <a:graphicData uri="http://schemas.openxmlformats.org/drawingml/2006/picture">
                <pic:pic>
                  <pic:nvPicPr>
                    <pic:cNvPr id="138" name="image30.png"/>
                    <pic:cNvPicPr/>
                  </pic:nvPicPr>
                  <pic:blipFill>
                    <a:blip r:embed="rId37" cstate="print"/>
                    <a:stretch>
                      <a:fillRect/>
                    </a:stretch>
                  </pic:blipFill>
                  <pic:spPr>
                    <a:xfrm>
                      <a:off x="0" y="0"/>
                      <a:ext cx="324002" cy="283603"/>
                    </a:xfrm>
                    <a:prstGeom prst="rect">
                      <a:avLst/>
                    </a:prstGeom>
                  </pic:spPr>
                </pic:pic>
              </a:graphicData>
            </a:graphic>
          </wp:anchor>
        </w:drawing>
      </w:r>
      <w:r>
        <w:rPr>
          <w:sz w:val="18"/>
        </w:rPr>
        <w:t>WARNING: </w:t>
      </w:r>
      <w:r>
        <w:rPr>
          <w:b/>
          <w:sz w:val="18"/>
        </w:rPr>
        <w:t>In the case of the Double Vector (2 leaves) operator, THE AUTOMATIC ACQUISITION PROCEDURE OF SUPERVISED SENSORS SHOULD BE CARRIED OUT ON BOTH ELECTRONIC CARDS (MASTER AND SLAVE).</w:t>
      </w:r>
    </w:p>
    <w:p>
      <w:pPr>
        <w:pStyle w:val="BodyText"/>
        <w:spacing w:before="9"/>
        <w:rPr>
          <w:b/>
          <w:sz w:val="17"/>
        </w:rPr>
      </w:pPr>
    </w:p>
    <w:p>
      <w:pPr>
        <w:pStyle w:val="BodyText"/>
        <w:spacing w:before="94"/>
        <w:ind w:left="945" w:right="994"/>
      </w:pPr>
      <w:r>
        <w:rPr>
          <w:spacing w:val="-3"/>
        </w:rPr>
        <w:t>At </w:t>
      </w:r>
      <w:r>
        <w:rPr>
          <w:spacing w:val="-4"/>
        </w:rPr>
        <w:t>start-up, the display shows </w:t>
      </w:r>
      <w:r>
        <w:rPr>
          <w:spacing w:val="-3"/>
        </w:rPr>
        <w:t>the </w:t>
      </w:r>
      <w:r>
        <w:rPr>
          <w:spacing w:val="-5"/>
        </w:rPr>
        <w:t>firmware version </w:t>
      </w:r>
      <w:r>
        <w:rPr>
          <w:spacing w:val="-3"/>
        </w:rPr>
        <w:t>of </w:t>
      </w:r>
      <w:r>
        <w:rPr>
          <w:spacing w:val="-4"/>
        </w:rPr>
        <w:t>the card, and then the </w:t>
      </w:r>
      <w:r>
        <w:rPr>
          <w:spacing w:val="-5"/>
        </w:rPr>
        <w:t>configuration </w:t>
      </w:r>
      <w:r>
        <w:rPr>
          <w:spacing w:val="-3"/>
        </w:rPr>
        <w:t>of the </w:t>
      </w:r>
      <w:r>
        <w:rPr>
          <w:spacing w:val="-4"/>
        </w:rPr>
        <w:t>sensors </w:t>
      </w:r>
      <w:r>
        <w:rPr/>
        <w:t>in </w:t>
      </w:r>
      <w:r>
        <w:rPr>
          <w:spacing w:val="-4"/>
        </w:rPr>
        <w:t>memory (S0; </w:t>
      </w:r>
      <w:r>
        <w:rPr>
          <w:spacing w:val="-3"/>
        </w:rPr>
        <w:t>S1; </w:t>
      </w:r>
      <w:r>
        <w:rPr/>
        <w:t>S2; </w:t>
      </w:r>
      <w:r>
        <w:rPr>
          <w:spacing w:val="-4"/>
        </w:rPr>
        <w:t>S3), </w:t>
      </w:r>
      <w:r>
        <w:rPr>
          <w:spacing w:val="-3"/>
        </w:rPr>
        <w:t>for </w:t>
      </w:r>
      <w:r>
        <w:rPr/>
        <w:t>2 </w:t>
      </w:r>
      <w:r>
        <w:rPr>
          <w:spacing w:val="-4"/>
        </w:rPr>
        <w:t>seconds.</w:t>
      </w:r>
    </w:p>
    <w:p>
      <w:pPr>
        <w:pStyle w:val="BodyText"/>
        <w:spacing w:before="9"/>
        <w:rPr>
          <w:sz w:val="17"/>
        </w:rPr>
      </w:pPr>
    </w:p>
    <w:p>
      <w:pPr>
        <w:pStyle w:val="BodyText"/>
        <w:ind w:left="945" w:right="881"/>
      </w:pPr>
      <w:r>
        <w:rPr>
          <w:spacing w:val="-4"/>
        </w:rPr>
        <w:t>If the </w:t>
      </w:r>
      <w:r>
        <w:rPr>
          <w:spacing w:val="-6"/>
        </w:rPr>
        <w:t>supervision </w:t>
      </w:r>
      <w:r>
        <w:rPr>
          <w:spacing w:val="-4"/>
        </w:rPr>
        <w:t>of </w:t>
      </w:r>
      <w:r>
        <w:rPr/>
        <w:t>a </w:t>
      </w:r>
      <w:r>
        <w:rPr>
          <w:spacing w:val="-6"/>
        </w:rPr>
        <w:t>sensor malfunctions, </w:t>
      </w:r>
      <w:r>
        <w:rPr>
          <w:spacing w:val="-5"/>
        </w:rPr>
        <w:t>the </w:t>
      </w:r>
      <w:r>
        <w:rPr>
          <w:spacing w:val="-6"/>
        </w:rPr>
        <w:t>display will </w:t>
      </w:r>
      <w:r>
        <w:rPr>
          <w:spacing w:val="-4"/>
        </w:rPr>
        <w:t>show the </w:t>
      </w:r>
      <w:r>
        <w:rPr>
          <w:spacing w:val="-6"/>
        </w:rPr>
        <w:t>flashing value </w:t>
      </w:r>
      <w:r>
        <w:rPr>
          <w:spacing w:val="-4"/>
        </w:rPr>
        <w:t>of </w:t>
      </w:r>
      <w:r>
        <w:rPr>
          <w:spacing w:val="-6"/>
        </w:rPr>
        <w:t>this sensor </w:t>
      </w:r>
      <w:r>
        <w:rPr>
          <w:spacing w:val="-5"/>
        </w:rPr>
        <w:t>(S1: </w:t>
      </w:r>
      <w:r>
        <w:rPr>
          <w:spacing w:val="-6"/>
        </w:rPr>
        <w:t>opening </w:t>
      </w:r>
      <w:r>
        <w:rPr>
          <w:spacing w:val="-5"/>
        </w:rPr>
        <w:t>safety </w:t>
      </w:r>
      <w:r>
        <w:rPr>
          <w:spacing w:val="-6"/>
        </w:rPr>
        <w:t>device; </w:t>
      </w:r>
      <w:r>
        <w:rPr>
          <w:spacing w:val="-4"/>
        </w:rPr>
        <w:t>S2: </w:t>
      </w:r>
      <w:r>
        <w:rPr>
          <w:spacing w:val="-5"/>
        </w:rPr>
        <w:t>closing </w:t>
      </w:r>
      <w:r>
        <w:rPr>
          <w:spacing w:val="-6"/>
        </w:rPr>
        <w:t>safety device; </w:t>
      </w:r>
      <w:r>
        <w:rPr>
          <w:spacing w:val="-4"/>
        </w:rPr>
        <w:t>S3: </w:t>
      </w:r>
      <w:r>
        <w:rPr>
          <w:spacing w:val="-6"/>
        </w:rPr>
        <w:t>both). This signal will </w:t>
      </w:r>
      <w:r>
        <w:rPr>
          <w:spacing w:val="-5"/>
        </w:rPr>
        <w:t>end once </w:t>
      </w:r>
      <w:r>
        <w:rPr>
          <w:spacing w:val="-6"/>
        </w:rPr>
        <w:t>normal supervision </w:t>
      </w:r>
      <w:r>
        <w:rPr>
          <w:spacing w:val="-5"/>
        </w:rPr>
        <w:t>has been </w:t>
      </w:r>
      <w:r>
        <w:rPr>
          <w:spacing w:val="-6"/>
        </w:rPr>
        <w:t>re-established.</w:t>
      </w:r>
    </w:p>
    <w:p>
      <w:pPr>
        <w:spacing w:after="0"/>
        <w:sectPr>
          <w:pgSz w:w="11910" w:h="16840"/>
          <w:pgMar w:header="0" w:footer="306" w:top="520" w:bottom="500" w:left="0" w:right="0"/>
        </w:sectPr>
      </w:pPr>
    </w:p>
    <w:p>
      <w:pPr>
        <w:pStyle w:val="BodyText"/>
        <w:rPr>
          <w:sz w:val="20"/>
        </w:rPr>
      </w:pPr>
    </w:p>
    <w:p>
      <w:pPr>
        <w:pStyle w:val="BodyText"/>
        <w:rPr>
          <w:sz w:val="20"/>
        </w:rPr>
      </w:pPr>
    </w:p>
    <w:p>
      <w:pPr>
        <w:pStyle w:val="BodyText"/>
        <w:spacing w:before="7"/>
        <w:rPr>
          <w:sz w:val="10"/>
        </w:rPr>
      </w:pPr>
    </w:p>
    <w:p>
      <w:pPr>
        <w:pStyle w:val="BodyText"/>
        <w:ind w:left="844"/>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0;top:0;width:10235;height:371" type="#_x0000_t202" filled="false" stroked="false">
              <v:textbox inset="0,0,0,0">
                <w:txbxContent>
                  <w:p>
                    <w:pPr>
                      <w:spacing w:before="64"/>
                      <w:ind w:left="269" w:right="0" w:firstLine="0"/>
                      <w:jc w:val="left"/>
                      <w:rPr>
                        <w:b/>
                        <w:sz w:val="18"/>
                      </w:rPr>
                    </w:pPr>
                    <w:r>
                      <w:rPr>
                        <w:b/>
                        <w:color w:val="FFFFFF"/>
                        <w:sz w:val="18"/>
                      </w:rPr>
                      <w:t>5.16 Dip-Switch Management</w:t>
                    </w:r>
                  </w:p>
                </w:txbxContent>
              </v:textbox>
              <w10:wrap type="none"/>
            </v:shape>
          </v:group>
        </w:pict>
      </w:r>
      <w:r>
        <w:rPr>
          <w:sz w:val="20"/>
        </w:rPr>
      </w:r>
    </w:p>
    <w:p>
      <w:pPr>
        <w:pStyle w:val="BodyText"/>
        <w:spacing w:before="9"/>
        <w:rPr>
          <w:sz w:val="8"/>
        </w:rPr>
      </w:pPr>
    </w:p>
    <w:p>
      <w:pPr>
        <w:pStyle w:val="BodyText"/>
        <w:spacing w:before="95"/>
        <w:ind w:left="962" w:right="986"/>
        <w:jc w:val="both"/>
      </w:pPr>
      <w:r>
        <w:rPr/>
        <w:t>There is a dip-switch on the electronic card with 8 positions for configuring the functionality and ON-OFF type basic operations. These settings are detected and memorised after a reset, and the possible dip-switch variations during operation are not taken into account:</w:t>
      </w:r>
    </w:p>
    <w:p>
      <w:pPr>
        <w:pStyle w:val="BodyText"/>
        <w:rPr>
          <w:sz w:val="20"/>
        </w:rPr>
      </w:pPr>
    </w:p>
    <w:p>
      <w:pPr>
        <w:pStyle w:val="BodyText"/>
        <w:spacing w:before="8" w:after="1"/>
        <w:rPr>
          <w:sz w:val="16"/>
        </w:rPr>
      </w:pPr>
    </w:p>
    <w:tbl>
      <w:tblPr>
        <w:tblW w:w="0" w:type="auto"/>
        <w:jc w:val="left"/>
        <w:tblInd w:w="835"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514"/>
        <w:gridCol w:w="3969"/>
        <w:gridCol w:w="791"/>
        <w:gridCol w:w="3586"/>
        <w:gridCol w:w="1338"/>
      </w:tblGrid>
      <w:tr>
        <w:trPr>
          <w:trHeight w:val="350" w:hRule="exact"/>
        </w:trPr>
        <w:tc>
          <w:tcPr>
            <w:tcW w:w="514" w:type="dxa"/>
            <w:shd w:val="clear" w:color="auto" w:fill="585858"/>
          </w:tcPr>
          <w:p>
            <w:pPr>
              <w:pStyle w:val="TableParagraph"/>
              <w:spacing w:before="94"/>
              <w:ind w:left="124"/>
              <w:rPr>
                <w:sz w:val="14"/>
              </w:rPr>
            </w:pPr>
            <w:r>
              <w:rPr>
                <w:color w:val="FFFFFF"/>
                <w:w w:val="105"/>
                <w:sz w:val="14"/>
              </w:rPr>
              <w:t>DIP</w:t>
            </w:r>
          </w:p>
        </w:tc>
        <w:tc>
          <w:tcPr>
            <w:tcW w:w="3969" w:type="dxa"/>
            <w:shd w:val="clear" w:color="auto" w:fill="585858"/>
          </w:tcPr>
          <w:p>
            <w:pPr>
              <w:pStyle w:val="TableParagraph"/>
              <w:spacing w:before="94"/>
              <w:ind w:left="1495" w:right="1497"/>
              <w:jc w:val="center"/>
              <w:rPr>
                <w:sz w:val="14"/>
              </w:rPr>
            </w:pPr>
            <w:r>
              <w:rPr>
                <w:color w:val="FFFFFF"/>
                <w:w w:val="105"/>
                <w:sz w:val="14"/>
              </w:rPr>
              <w:t>PARAMETER</w:t>
            </w:r>
          </w:p>
        </w:tc>
        <w:tc>
          <w:tcPr>
            <w:tcW w:w="4377" w:type="dxa"/>
            <w:gridSpan w:val="2"/>
            <w:shd w:val="clear" w:color="auto" w:fill="585858"/>
          </w:tcPr>
          <w:p>
            <w:pPr>
              <w:pStyle w:val="TableParagraph"/>
              <w:spacing w:before="94"/>
              <w:ind w:left="1915" w:right="1916"/>
              <w:jc w:val="center"/>
              <w:rPr>
                <w:sz w:val="14"/>
              </w:rPr>
            </w:pPr>
            <w:r>
              <w:rPr>
                <w:color w:val="FFFFFF"/>
                <w:w w:val="105"/>
                <w:sz w:val="14"/>
              </w:rPr>
              <w:t>VALUE</w:t>
            </w:r>
          </w:p>
        </w:tc>
        <w:tc>
          <w:tcPr>
            <w:tcW w:w="1338" w:type="dxa"/>
            <w:shd w:val="clear" w:color="auto" w:fill="585858"/>
          </w:tcPr>
          <w:p>
            <w:pPr>
              <w:pStyle w:val="TableParagraph"/>
              <w:spacing w:before="94"/>
              <w:ind w:left="331"/>
              <w:rPr>
                <w:sz w:val="14"/>
              </w:rPr>
            </w:pPr>
            <w:r>
              <w:rPr>
                <w:color w:val="FFFFFF"/>
                <w:w w:val="105"/>
                <w:sz w:val="14"/>
              </w:rPr>
              <w:t>DEFAULT</w:t>
            </w:r>
          </w:p>
        </w:tc>
      </w:tr>
      <w:tr>
        <w:trPr>
          <w:trHeight w:val="292" w:hRule="exact"/>
        </w:trPr>
        <w:tc>
          <w:tcPr>
            <w:tcW w:w="514" w:type="dxa"/>
            <w:vMerge w:val="restart"/>
          </w:tcPr>
          <w:p>
            <w:pPr>
              <w:pStyle w:val="TableParagraph"/>
              <w:spacing w:before="160"/>
              <w:ind w:right="2"/>
              <w:jc w:val="center"/>
              <w:rPr>
                <w:sz w:val="18"/>
              </w:rPr>
            </w:pPr>
            <w:r>
              <w:rPr>
                <w:w w:val="99"/>
                <w:sz w:val="18"/>
              </w:rPr>
              <w:t>1</w:t>
            </w:r>
          </w:p>
        </w:tc>
        <w:tc>
          <w:tcPr>
            <w:tcW w:w="3969" w:type="dxa"/>
            <w:vMerge w:val="restart"/>
          </w:tcPr>
          <w:p>
            <w:pPr>
              <w:pStyle w:val="TableParagraph"/>
              <w:spacing w:before="160"/>
              <w:ind w:left="104"/>
              <w:rPr>
                <w:sz w:val="18"/>
              </w:rPr>
            </w:pPr>
            <w:r>
              <w:rPr>
                <w:sz w:val="18"/>
              </w:rPr>
              <w:t>Arm type</w:t>
            </w:r>
          </w:p>
        </w:tc>
        <w:tc>
          <w:tcPr>
            <w:tcW w:w="791" w:type="dxa"/>
          </w:tcPr>
          <w:p>
            <w:pPr>
              <w:pStyle w:val="TableParagraph"/>
              <w:spacing w:before="28"/>
              <w:ind w:left="202"/>
              <w:rPr>
                <w:sz w:val="18"/>
              </w:rPr>
            </w:pPr>
            <w:r>
              <w:rPr>
                <w:sz w:val="18"/>
              </w:rPr>
              <w:t>OFF</w:t>
            </w:r>
          </w:p>
        </w:tc>
        <w:tc>
          <w:tcPr>
            <w:tcW w:w="3586" w:type="dxa"/>
          </w:tcPr>
          <w:p>
            <w:pPr>
              <w:pStyle w:val="TableParagraph"/>
              <w:spacing w:before="28"/>
              <w:ind w:left="105"/>
              <w:rPr>
                <w:sz w:val="18"/>
              </w:rPr>
            </w:pPr>
            <w:r>
              <w:rPr>
                <w:sz w:val="18"/>
              </w:rPr>
              <w:t>Articulated</w:t>
            </w:r>
          </w:p>
        </w:tc>
        <w:tc>
          <w:tcPr>
            <w:tcW w:w="1338" w:type="dxa"/>
            <w:vMerge w:val="restart"/>
          </w:tcPr>
          <w:p>
            <w:pPr>
              <w:pStyle w:val="TableParagraph"/>
              <w:spacing w:before="160"/>
              <w:ind w:left="459" w:right="456"/>
              <w:jc w:val="center"/>
              <w:rPr>
                <w:sz w:val="18"/>
              </w:rPr>
            </w:pPr>
            <w:r>
              <w:rPr>
                <w:sz w:val="18"/>
              </w:rPr>
              <w:t>OFF</w:t>
            </w:r>
          </w:p>
        </w:tc>
      </w:tr>
      <w:tr>
        <w:trPr>
          <w:trHeight w:val="268" w:hRule="exact"/>
        </w:trPr>
        <w:tc>
          <w:tcPr>
            <w:tcW w:w="514" w:type="dxa"/>
            <w:vMerge/>
          </w:tcPr>
          <w:p>
            <w:pPr/>
          </w:p>
        </w:tc>
        <w:tc>
          <w:tcPr>
            <w:tcW w:w="3969" w:type="dxa"/>
            <w:vMerge/>
          </w:tcPr>
          <w:p>
            <w:pPr/>
          </w:p>
        </w:tc>
        <w:tc>
          <w:tcPr>
            <w:tcW w:w="791" w:type="dxa"/>
          </w:tcPr>
          <w:p>
            <w:pPr>
              <w:pStyle w:val="TableParagraph"/>
              <w:spacing w:before="17"/>
              <w:ind w:left="248"/>
              <w:rPr>
                <w:sz w:val="18"/>
              </w:rPr>
            </w:pPr>
            <w:r>
              <w:rPr>
                <w:sz w:val="18"/>
              </w:rPr>
              <w:t>ON</w:t>
            </w:r>
          </w:p>
        </w:tc>
        <w:tc>
          <w:tcPr>
            <w:tcW w:w="3586" w:type="dxa"/>
          </w:tcPr>
          <w:p>
            <w:pPr>
              <w:pStyle w:val="TableParagraph"/>
              <w:spacing w:before="17"/>
              <w:ind w:left="105"/>
              <w:rPr>
                <w:sz w:val="18"/>
              </w:rPr>
            </w:pPr>
            <w:r>
              <w:rPr>
                <w:sz w:val="18"/>
              </w:rPr>
              <w:t>Rigid</w:t>
            </w:r>
          </w:p>
        </w:tc>
        <w:tc>
          <w:tcPr>
            <w:tcW w:w="1338" w:type="dxa"/>
            <w:vMerge/>
          </w:tcPr>
          <w:p>
            <w:pPr/>
          </w:p>
        </w:tc>
      </w:tr>
      <w:tr>
        <w:trPr>
          <w:trHeight w:val="268" w:hRule="exact"/>
        </w:trPr>
        <w:tc>
          <w:tcPr>
            <w:tcW w:w="514" w:type="dxa"/>
            <w:vMerge w:val="restart"/>
          </w:tcPr>
          <w:p>
            <w:pPr>
              <w:pStyle w:val="TableParagraph"/>
              <w:spacing w:before="147"/>
              <w:ind w:right="2"/>
              <w:jc w:val="center"/>
              <w:rPr>
                <w:sz w:val="18"/>
              </w:rPr>
            </w:pPr>
            <w:r>
              <w:rPr>
                <w:w w:val="99"/>
                <w:sz w:val="18"/>
              </w:rPr>
              <w:t>2</w:t>
            </w:r>
          </w:p>
        </w:tc>
        <w:tc>
          <w:tcPr>
            <w:tcW w:w="3969" w:type="dxa"/>
            <w:vMerge w:val="restart"/>
          </w:tcPr>
          <w:p>
            <w:pPr>
              <w:pStyle w:val="TableParagraph"/>
              <w:spacing w:line="207" w:lineRule="exact" w:before="44"/>
              <w:ind w:left="104"/>
              <w:rPr>
                <w:sz w:val="18"/>
              </w:rPr>
            </w:pPr>
            <w:r>
              <w:rPr>
                <w:sz w:val="18"/>
              </w:rPr>
              <w:t>Mode</w:t>
            </w:r>
          </w:p>
          <w:p>
            <w:pPr>
              <w:pStyle w:val="TableParagraph"/>
              <w:spacing w:line="207" w:lineRule="exact"/>
              <w:ind w:left="104"/>
              <w:rPr>
                <w:sz w:val="18"/>
              </w:rPr>
            </w:pPr>
            <w:r>
              <w:rPr>
                <w:sz w:val="18"/>
              </w:rPr>
              <w:t>LOW ENERGY (LOW ENERGY LEVEL)</w:t>
            </w:r>
          </w:p>
        </w:tc>
        <w:tc>
          <w:tcPr>
            <w:tcW w:w="791" w:type="dxa"/>
          </w:tcPr>
          <w:p>
            <w:pPr>
              <w:pStyle w:val="TableParagraph"/>
              <w:spacing w:before="15"/>
              <w:ind w:left="202"/>
              <w:rPr>
                <w:sz w:val="18"/>
              </w:rPr>
            </w:pPr>
            <w:r>
              <w:rPr>
                <w:sz w:val="18"/>
              </w:rPr>
              <w:t>OFF</w:t>
            </w:r>
          </w:p>
        </w:tc>
        <w:tc>
          <w:tcPr>
            <w:tcW w:w="3586" w:type="dxa"/>
          </w:tcPr>
          <w:p>
            <w:pPr>
              <w:pStyle w:val="TableParagraph"/>
              <w:spacing w:before="15"/>
              <w:ind w:left="105"/>
              <w:rPr>
                <w:sz w:val="18"/>
              </w:rPr>
            </w:pPr>
            <w:r>
              <w:rPr>
                <w:sz w:val="18"/>
              </w:rPr>
              <w:t>Normal</w:t>
            </w:r>
          </w:p>
        </w:tc>
        <w:tc>
          <w:tcPr>
            <w:tcW w:w="1338" w:type="dxa"/>
            <w:vMerge w:val="restart"/>
          </w:tcPr>
          <w:p>
            <w:pPr>
              <w:pStyle w:val="TableParagraph"/>
              <w:spacing w:before="147"/>
              <w:ind w:left="459" w:right="456"/>
              <w:jc w:val="center"/>
              <w:rPr>
                <w:sz w:val="18"/>
              </w:rPr>
            </w:pPr>
            <w:r>
              <w:rPr>
                <w:sz w:val="18"/>
              </w:rPr>
              <w:t>OFF</w:t>
            </w:r>
          </w:p>
        </w:tc>
      </w:tr>
      <w:tr>
        <w:trPr>
          <w:trHeight w:val="268" w:hRule="exact"/>
        </w:trPr>
        <w:tc>
          <w:tcPr>
            <w:tcW w:w="514" w:type="dxa"/>
            <w:vMerge/>
          </w:tcPr>
          <w:p>
            <w:pPr/>
          </w:p>
        </w:tc>
        <w:tc>
          <w:tcPr>
            <w:tcW w:w="3969" w:type="dxa"/>
            <w:vMerge/>
          </w:tcPr>
          <w:p>
            <w:pPr/>
          </w:p>
        </w:tc>
        <w:tc>
          <w:tcPr>
            <w:tcW w:w="791" w:type="dxa"/>
          </w:tcPr>
          <w:p>
            <w:pPr>
              <w:pStyle w:val="TableParagraph"/>
              <w:spacing w:before="16"/>
              <w:ind w:left="248"/>
              <w:rPr>
                <w:sz w:val="18"/>
              </w:rPr>
            </w:pPr>
            <w:r>
              <w:rPr>
                <w:sz w:val="18"/>
              </w:rPr>
              <w:t>ON</w:t>
            </w:r>
          </w:p>
        </w:tc>
        <w:tc>
          <w:tcPr>
            <w:tcW w:w="3586" w:type="dxa"/>
          </w:tcPr>
          <w:p>
            <w:pPr>
              <w:pStyle w:val="TableParagraph"/>
              <w:spacing w:before="16"/>
              <w:ind w:left="105"/>
              <w:rPr>
                <w:sz w:val="18"/>
              </w:rPr>
            </w:pPr>
            <w:r>
              <w:rPr>
                <w:sz w:val="18"/>
              </w:rPr>
              <w:t>Low Energy</w:t>
            </w:r>
          </w:p>
        </w:tc>
        <w:tc>
          <w:tcPr>
            <w:tcW w:w="1338" w:type="dxa"/>
            <w:vMerge/>
          </w:tcPr>
          <w:p>
            <w:pPr/>
          </w:p>
        </w:tc>
      </w:tr>
      <w:tr>
        <w:trPr>
          <w:trHeight w:val="268" w:hRule="exact"/>
        </w:trPr>
        <w:tc>
          <w:tcPr>
            <w:tcW w:w="514" w:type="dxa"/>
            <w:vMerge w:val="restart"/>
          </w:tcPr>
          <w:p>
            <w:pPr>
              <w:pStyle w:val="TableParagraph"/>
              <w:spacing w:before="149"/>
              <w:ind w:right="2"/>
              <w:jc w:val="center"/>
              <w:rPr>
                <w:sz w:val="18"/>
              </w:rPr>
            </w:pPr>
            <w:r>
              <w:rPr>
                <w:w w:val="99"/>
                <w:sz w:val="18"/>
              </w:rPr>
              <w:t>3</w:t>
            </w:r>
          </w:p>
        </w:tc>
        <w:tc>
          <w:tcPr>
            <w:tcW w:w="3969" w:type="dxa"/>
            <w:vMerge w:val="restart"/>
          </w:tcPr>
          <w:p>
            <w:pPr>
              <w:pStyle w:val="TableParagraph"/>
              <w:spacing w:before="45"/>
              <w:ind w:left="104" w:right="2922"/>
              <w:rPr>
                <w:sz w:val="18"/>
              </w:rPr>
            </w:pPr>
            <w:r>
              <w:rPr>
                <w:sz w:val="18"/>
              </w:rPr>
              <w:t>Mode PUSH&amp;GO</w:t>
            </w:r>
          </w:p>
        </w:tc>
        <w:tc>
          <w:tcPr>
            <w:tcW w:w="791" w:type="dxa"/>
          </w:tcPr>
          <w:p>
            <w:pPr>
              <w:pStyle w:val="TableParagraph"/>
              <w:spacing w:before="17"/>
              <w:ind w:left="202"/>
              <w:rPr>
                <w:sz w:val="18"/>
              </w:rPr>
            </w:pPr>
            <w:r>
              <w:rPr>
                <w:sz w:val="18"/>
              </w:rPr>
              <w:t>OFF</w:t>
            </w:r>
          </w:p>
        </w:tc>
        <w:tc>
          <w:tcPr>
            <w:tcW w:w="3586" w:type="dxa"/>
          </w:tcPr>
          <w:p>
            <w:pPr>
              <w:pStyle w:val="TableParagraph"/>
              <w:spacing w:before="17"/>
              <w:ind w:left="105"/>
              <w:rPr>
                <w:sz w:val="18"/>
              </w:rPr>
            </w:pPr>
            <w:r>
              <w:rPr>
                <w:sz w:val="18"/>
              </w:rPr>
              <w:t>De-activated</w:t>
            </w:r>
          </w:p>
        </w:tc>
        <w:tc>
          <w:tcPr>
            <w:tcW w:w="1338" w:type="dxa"/>
            <w:vMerge w:val="restart"/>
          </w:tcPr>
          <w:p>
            <w:pPr>
              <w:pStyle w:val="TableParagraph"/>
              <w:spacing w:before="149"/>
              <w:ind w:left="459" w:right="456"/>
              <w:jc w:val="center"/>
              <w:rPr>
                <w:sz w:val="18"/>
              </w:rPr>
            </w:pPr>
            <w:r>
              <w:rPr>
                <w:sz w:val="18"/>
              </w:rPr>
              <w:t>OFF</w:t>
            </w:r>
          </w:p>
        </w:tc>
      </w:tr>
      <w:tr>
        <w:trPr>
          <w:trHeight w:val="268" w:hRule="exact"/>
        </w:trPr>
        <w:tc>
          <w:tcPr>
            <w:tcW w:w="514" w:type="dxa"/>
            <w:vMerge/>
          </w:tcPr>
          <w:p>
            <w:pPr/>
          </w:p>
        </w:tc>
        <w:tc>
          <w:tcPr>
            <w:tcW w:w="3969" w:type="dxa"/>
            <w:vMerge/>
          </w:tcPr>
          <w:p>
            <w:pPr/>
          </w:p>
        </w:tc>
        <w:tc>
          <w:tcPr>
            <w:tcW w:w="791" w:type="dxa"/>
          </w:tcPr>
          <w:p>
            <w:pPr>
              <w:pStyle w:val="TableParagraph"/>
              <w:spacing w:before="15"/>
              <w:ind w:left="248"/>
              <w:rPr>
                <w:sz w:val="18"/>
              </w:rPr>
            </w:pPr>
            <w:r>
              <w:rPr>
                <w:sz w:val="18"/>
              </w:rPr>
              <w:t>ON</w:t>
            </w:r>
          </w:p>
        </w:tc>
        <w:tc>
          <w:tcPr>
            <w:tcW w:w="3586" w:type="dxa"/>
          </w:tcPr>
          <w:p>
            <w:pPr>
              <w:pStyle w:val="TableParagraph"/>
              <w:spacing w:before="15"/>
              <w:ind w:left="105"/>
              <w:rPr>
                <w:sz w:val="18"/>
              </w:rPr>
            </w:pPr>
            <w:r>
              <w:rPr>
                <w:sz w:val="18"/>
              </w:rPr>
              <w:t>Activated</w:t>
            </w:r>
          </w:p>
        </w:tc>
        <w:tc>
          <w:tcPr>
            <w:tcW w:w="1338" w:type="dxa"/>
            <w:vMerge/>
          </w:tcPr>
          <w:p>
            <w:pPr/>
          </w:p>
        </w:tc>
      </w:tr>
      <w:tr>
        <w:trPr>
          <w:trHeight w:val="268" w:hRule="exact"/>
        </w:trPr>
        <w:tc>
          <w:tcPr>
            <w:tcW w:w="514" w:type="dxa"/>
            <w:vMerge w:val="restart"/>
          </w:tcPr>
          <w:p>
            <w:pPr>
              <w:pStyle w:val="TableParagraph"/>
              <w:spacing w:before="148"/>
              <w:ind w:right="2"/>
              <w:jc w:val="center"/>
              <w:rPr>
                <w:sz w:val="18"/>
              </w:rPr>
            </w:pPr>
            <w:r>
              <w:rPr>
                <w:w w:val="99"/>
                <w:sz w:val="18"/>
              </w:rPr>
              <w:t>4</w:t>
            </w:r>
          </w:p>
        </w:tc>
        <w:tc>
          <w:tcPr>
            <w:tcW w:w="3969" w:type="dxa"/>
            <w:vMerge w:val="restart"/>
          </w:tcPr>
          <w:p>
            <w:pPr>
              <w:pStyle w:val="TableParagraph"/>
              <w:spacing w:before="45"/>
              <w:ind w:left="104" w:right="3030"/>
              <w:rPr>
                <w:sz w:val="18"/>
              </w:rPr>
            </w:pPr>
            <w:r>
              <w:rPr>
                <w:sz w:val="18"/>
              </w:rPr>
              <w:t>Mode KEY</w:t>
            </w:r>
            <w:r>
              <w:rPr>
                <w:spacing w:val="-3"/>
                <w:sz w:val="18"/>
              </w:rPr>
              <w:t> </w:t>
            </w:r>
            <w:r>
              <w:rPr>
                <w:sz w:val="18"/>
              </w:rPr>
              <w:t>entry</w:t>
            </w:r>
          </w:p>
        </w:tc>
        <w:tc>
          <w:tcPr>
            <w:tcW w:w="791" w:type="dxa"/>
          </w:tcPr>
          <w:p>
            <w:pPr>
              <w:pStyle w:val="TableParagraph"/>
              <w:spacing w:before="16"/>
              <w:ind w:left="202"/>
              <w:rPr>
                <w:sz w:val="18"/>
              </w:rPr>
            </w:pPr>
            <w:r>
              <w:rPr>
                <w:sz w:val="18"/>
              </w:rPr>
              <w:t>OFF</w:t>
            </w:r>
          </w:p>
        </w:tc>
        <w:tc>
          <w:tcPr>
            <w:tcW w:w="3586" w:type="dxa"/>
          </w:tcPr>
          <w:p>
            <w:pPr>
              <w:pStyle w:val="TableParagraph"/>
              <w:spacing w:before="16"/>
              <w:ind w:left="105"/>
              <w:rPr>
                <w:sz w:val="18"/>
              </w:rPr>
            </w:pPr>
            <w:r>
              <w:rPr>
                <w:sz w:val="18"/>
              </w:rPr>
              <w:t>Bistable</w:t>
            </w:r>
          </w:p>
        </w:tc>
        <w:tc>
          <w:tcPr>
            <w:tcW w:w="1338" w:type="dxa"/>
            <w:vMerge w:val="restart"/>
          </w:tcPr>
          <w:p>
            <w:pPr>
              <w:pStyle w:val="TableParagraph"/>
              <w:spacing w:before="148"/>
              <w:ind w:left="459" w:right="456"/>
              <w:jc w:val="center"/>
              <w:rPr>
                <w:sz w:val="18"/>
              </w:rPr>
            </w:pPr>
            <w:r>
              <w:rPr>
                <w:sz w:val="18"/>
              </w:rPr>
              <w:t>OFF</w:t>
            </w:r>
          </w:p>
        </w:tc>
      </w:tr>
      <w:tr>
        <w:trPr>
          <w:trHeight w:val="268" w:hRule="exact"/>
        </w:trPr>
        <w:tc>
          <w:tcPr>
            <w:tcW w:w="514" w:type="dxa"/>
            <w:vMerge/>
          </w:tcPr>
          <w:p>
            <w:pPr/>
          </w:p>
        </w:tc>
        <w:tc>
          <w:tcPr>
            <w:tcW w:w="3969" w:type="dxa"/>
            <w:vMerge/>
          </w:tcPr>
          <w:p>
            <w:pPr/>
          </w:p>
        </w:tc>
        <w:tc>
          <w:tcPr>
            <w:tcW w:w="791" w:type="dxa"/>
          </w:tcPr>
          <w:p>
            <w:pPr>
              <w:pStyle w:val="TableParagraph"/>
              <w:spacing w:before="17"/>
              <w:ind w:left="248"/>
              <w:rPr>
                <w:sz w:val="18"/>
              </w:rPr>
            </w:pPr>
            <w:r>
              <w:rPr>
                <w:sz w:val="18"/>
              </w:rPr>
              <w:t>ON</w:t>
            </w:r>
          </w:p>
        </w:tc>
        <w:tc>
          <w:tcPr>
            <w:tcW w:w="3586" w:type="dxa"/>
          </w:tcPr>
          <w:p>
            <w:pPr>
              <w:pStyle w:val="TableParagraph"/>
              <w:spacing w:before="17"/>
              <w:ind w:left="105"/>
              <w:rPr>
                <w:sz w:val="18"/>
              </w:rPr>
            </w:pPr>
            <w:r>
              <w:rPr>
                <w:sz w:val="18"/>
              </w:rPr>
              <w:t>Monostable</w:t>
            </w:r>
          </w:p>
        </w:tc>
        <w:tc>
          <w:tcPr>
            <w:tcW w:w="1338" w:type="dxa"/>
            <w:vMerge/>
          </w:tcPr>
          <w:p>
            <w:pPr/>
          </w:p>
        </w:tc>
      </w:tr>
      <w:tr>
        <w:trPr>
          <w:trHeight w:val="268" w:hRule="exact"/>
        </w:trPr>
        <w:tc>
          <w:tcPr>
            <w:tcW w:w="514" w:type="dxa"/>
            <w:vMerge w:val="restart"/>
          </w:tcPr>
          <w:p>
            <w:pPr>
              <w:pStyle w:val="TableParagraph"/>
              <w:spacing w:before="148"/>
              <w:ind w:right="2"/>
              <w:jc w:val="center"/>
              <w:rPr>
                <w:sz w:val="18"/>
              </w:rPr>
            </w:pPr>
            <w:r>
              <w:rPr>
                <w:w w:val="99"/>
                <w:sz w:val="18"/>
              </w:rPr>
              <w:t>5</w:t>
            </w:r>
          </w:p>
        </w:tc>
        <w:tc>
          <w:tcPr>
            <w:tcW w:w="3969" w:type="dxa"/>
            <w:vMerge w:val="restart"/>
          </w:tcPr>
          <w:p>
            <w:pPr>
              <w:pStyle w:val="TableParagraph"/>
              <w:spacing w:before="148"/>
              <w:ind w:left="104"/>
              <w:rPr>
                <w:sz w:val="18"/>
              </w:rPr>
            </w:pPr>
            <w:r>
              <w:rPr>
                <w:sz w:val="18"/>
              </w:rPr>
              <w:t>Actuator type</w:t>
            </w:r>
          </w:p>
        </w:tc>
        <w:tc>
          <w:tcPr>
            <w:tcW w:w="791" w:type="dxa"/>
          </w:tcPr>
          <w:p>
            <w:pPr>
              <w:pStyle w:val="TableParagraph"/>
              <w:spacing w:before="15"/>
              <w:ind w:left="202"/>
              <w:rPr>
                <w:sz w:val="18"/>
              </w:rPr>
            </w:pPr>
            <w:r>
              <w:rPr>
                <w:sz w:val="18"/>
              </w:rPr>
              <w:t>OFF</w:t>
            </w:r>
          </w:p>
        </w:tc>
        <w:tc>
          <w:tcPr>
            <w:tcW w:w="3586" w:type="dxa"/>
          </w:tcPr>
          <w:p>
            <w:pPr>
              <w:pStyle w:val="TableParagraph"/>
              <w:spacing w:before="15"/>
              <w:ind w:left="105"/>
              <w:rPr>
                <w:sz w:val="18"/>
              </w:rPr>
            </w:pPr>
            <w:r>
              <w:rPr>
                <w:sz w:val="18"/>
              </w:rPr>
              <w:t>VectorM</w:t>
            </w:r>
          </w:p>
        </w:tc>
        <w:tc>
          <w:tcPr>
            <w:tcW w:w="1338" w:type="dxa"/>
            <w:vMerge w:val="restart"/>
          </w:tcPr>
          <w:p>
            <w:pPr>
              <w:pStyle w:val="TableParagraph"/>
              <w:spacing w:line="207" w:lineRule="exact" w:before="44"/>
              <w:ind w:left="319"/>
              <w:rPr>
                <w:sz w:val="18"/>
              </w:rPr>
            </w:pPr>
            <w:r>
              <w:rPr>
                <w:sz w:val="18"/>
              </w:rPr>
              <w:t>OFF (M)</w:t>
            </w:r>
          </w:p>
          <w:p>
            <w:pPr>
              <w:pStyle w:val="TableParagraph"/>
              <w:spacing w:line="207" w:lineRule="exact"/>
              <w:ind w:left="379"/>
              <w:rPr>
                <w:sz w:val="18"/>
              </w:rPr>
            </w:pPr>
            <w:r>
              <w:rPr>
                <w:sz w:val="18"/>
              </w:rPr>
              <w:t>ON (S)</w:t>
            </w:r>
          </w:p>
        </w:tc>
      </w:tr>
      <w:tr>
        <w:trPr>
          <w:trHeight w:val="268" w:hRule="exact"/>
        </w:trPr>
        <w:tc>
          <w:tcPr>
            <w:tcW w:w="514" w:type="dxa"/>
            <w:vMerge/>
          </w:tcPr>
          <w:p>
            <w:pPr/>
          </w:p>
        </w:tc>
        <w:tc>
          <w:tcPr>
            <w:tcW w:w="3969" w:type="dxa"/>
            <w:vMerge/>
          </w:tcPr>
          <w:p>
            <w:pPr/>
          </w:p>
        </w:tc>
        <w:tc>
          <w:tcPr>
            <w:tcW w:w="791" w:type="dxa"/>
          </w:tcPr>
          <w:p>
            <w:pPr>
              <w:pStyle w:val="TableParagraph"/>
              <w:spacing w:before="16"/>
              <w:ind w:left="248"/>
              <w:rPr>
                <w:sz w:val="18"/>
              </w:rPr>
            </w:pPr>
            <w:r>
              <w:rPr>
                <w:sz w:val="18"/>
              </w:rPr>
              <w:t>ON</w:t>
            </w:r>
          </w:p>
        </w:tc>
        <w:tc>
          <w:tcPr>
            <w:tcW w:w="3586" w:type="dxa"/>
          </w:tcPr>
          <w:p>
            <w:pPr>
              <w:pStyle w:val="TableParagraph"/>
              <w:spacing w:before="16"/>
              <w:ind w:left="105"/>
              <w:rPr>
                <w:sz w:val="18"/>
              </w:rPr>
            </w:pPr>
            <w:r>
              <w:rPr>
                <w:sz w:val="18"/>
              </w:rPr>
              <w:t>VectorS (Spring)</w:t>
            </w:r>
          </w:p>
        </w:tc>
        <w:tc>
          <w:tcPr>
            <w:tcW w:w="1338" w:type="dxa"/>
            <w:vMerge/>
          </w:tcPr>
          <w:p>
            <w:pPr/>
          </w:p>
        </w:tc>
      </w:tr>
      <w:tr>
        <w:trPr>
          <w:trHeight w:val="268" w:hRule="exact"/>
        </w:trPr>
        <w:tc>
          <w:tcPr>
            <w:tcW w:w="514" w:type="dxa"/>
            <w:vMerge w:val="restart"/>
          </w:tcPr>
          <w:p>
            <w:pPr>
              <w:pStyle w:val="TableParagraph"/>
              <w:spacing w:before="149"/>
              <w:ind w:right="2"/>
              <w:jc w:val="center"/>
              <w:rPr>
                <w:sz w:val="18"/>
              </w:rPr>
            </w:pPr>
            <w:r>
              <w:rPr>
                <w:w w:val="99"/>
                <w:sz w:val="18"/>
              </w:rPr>
              <w:t>6</w:t>
            </w:r>
          </w:p>
        </w:tc>
        <w:tc>
          <w:tcPr>
            <w:tcW w:w="3969" w:type="dxa"/>
            <w:vMerge w:val="restart"/>
          </w:tcPr>
          <w:p>
            <w:pPr>
              <w:pStyle w:val="TableParagraph"/>
              <w:spacing w:before="149"/>
              <w:ind w:left="104"/>
              <w:rPr>
                <w:sz w:val="18"/>
              </w:rPr>
            </w:pPr>
            <w:r>
              <w:rPr>
                <w:sz w:val="18"/>
              </w:rPr>
              <w:t>Return close in non-manual mode</w:t>
            </w:r>
          </w:p>
        </w:tc>
        <w:tc>
          <w:tcPr>
            <w:tcW w:w="791" w:type="dxa"/>
          </w:tcPr>
          <w:p>
            <w:pPr>
              <w:pStyle w:val="TableParagraph"/>
              <w:spacing w:before="17"/>
              <w:ind w:left="202"/>
              <w:rPr>
                <w:sz w:val="18"/>
              </w:rPr>
            </w:pPr>
            <w:r>
              <w:rPr>
                <w:sz w:val="18"/>
              </w:rPr>
              <w:t>OFF</w:t>
            </w:r>
          </w:p>
        </w:tc>
        <w:tc>
          <w:tcPr>
            <w:tcW w:w="3586" w:type="dxa"/>
          </w:tcPr>
          <w:p>
            <w:pPr>
              <w:pStyle w:val="TableParagraph"/>
              <w:spacing w:before="17"/>
              <w:ind w:left="105"/>
              <w:rPr>
                <w:sz w:val="18"/>
              </w:rPr>
            </w:pPr>
            <w:r>
              <w:rPr>
                <w:sz w:val="18"/>
              </w:rPr>
              <w:t>Motorised return close</w:t>
            </w:r>
          </w:p>
        </w:tc>
        <w:tc>
          <w:tcPr>
            <w:tcW w:w="1338" w:type="dxa"/>
            <w:vMerge w:val="restart"/>
          </w:tcPr>
          <w:p>
            <w:pPr>
              <w:pStyle w:val="TableParagraph"/>
              <w:spacing w:before="149"/>
              <w:ind w:left="459" w:right="456"/>
              <w:jc w:val="center"/>
              <w:rPr>
                <w:sz w:val="18"/>
              </w:rPr>
            </w:pPr>
            <w:r>
              <w:rPr>
                <w:sz w:val="18"/>
              </w:rPr>
              <w:t>OFF</w:t>
            </w:r>
          </w:p>
        </w:tc>
      </w:tr>
      <w:tr>
        <w:trPr>
          <w:trHeight w:val="268" w:hRule="exact"/>
        </w:trPr>
        <w:tc>
          <w:tcPr>
            <w:tcW w:w="514" w:type="dxa"/>
            <w:vMerge/>
          </w:tcPr>
          <w:p>
            <w:pPr/>
          </w:p>
        </w:tc>
        <w:tc>
          <w:tcPr>
            <w:tcW w:w="3969" w:type="dxa"/>
            <w:vMerge/>
          </w:tcPr>
          <w:p>
            <w:pPr/>
          </w:p>
        </w:tc>
        <w:tc>
          <w:tcPr>
            <w:tcW w:w="791" w:type="dxa"/>
          </w:tcPr>
          <w:p>
            <w:pPr>
              <w:pStyle w:val="TableParagraph"/>
              <w:spacing w:before="16"/>
              <w:ind w:left="248"/>
              <w:rPr>
                <w:sz w:val="18"/>
              </w:rPr>
            </w:pPr>
            <w:r>
              <w:rPr>
                <w:sz w:val="18"/>
              </w:rPr>
              <w:t>ON</w:t>
            </w:r>
          </w:p>
        </w:tc>
        <w:tc>
          <w:tcPr>
            <w:tcW w:w="3586" w:type="dxa"/>
          </w:tcPr>
          <w:p>
            <w:pPr>
              <w:pStyle w:val="TableParagraph"/>
              <w:spacing w:before="16"/>
              <w:ind w:left="105"/>
              <w:rPr>
                <w:sz w:val="18"/>
              </w:rPr>
            </w:pPr>
            <w:r>
              <w:rPr>
                <w:sz w:val="18"/>
              </w:rPr>
              <w:t>Return close by spring</w:t>
            </w:r>
          </w:p>
        </w:tc>
        <w:tc>
          <w:tcPr>
            <w:tcW w:w="1338" w:type="dxa"/>
            <w:vMerge/>
          </w:tcPr>
          <w:p>
            <w:pPr/>
          </w:p>
        </w:tc>
      </w:tr>
      <w:tr>
        <w:trPr>
          <w:trHeight w:val="434" w:hRule="exact"/>
        </w:trPr>
        <w:tc>
          <w:tcPr>
            <w:tcW w:w="514" w:type="dxa"/>
            <w:vMerge w:val="restart"/>
          </w:tcPr>
          <w:p>
            <w:pPr>
              <w:pStyle w:val="TableParagraph"/>
              <w:spacing w:before="2"/>
              <w:rPr>
                <w:sz w:val="20"/>
              </w:rPr>
            </w:pPr>
          </w:p>
          <w:p>
            <w:pPr>
              <w:pStyle w:val="TableParagraph"/>
              <w:ind w:right="2"/>
              <w:jc w:val="center"/>
              <w:rPr>
                <w:sz w:val="18"/>
              </w:rPr>
            </w:pPr>
            <w:r>
              <w:rPr>
                <w:w w:val="99"/>
                <w:sz w:val="18"/>
              </w:rPr>
              <w:t>7</w:t>
            </w:r>
          </w:p>
        </w:tc>
        <w:tc>
          <w:tcPr>
            <w:tcW w:w="3969" w:type="dxa"/>
            <w:vMerge w:val="restart"/>
          </w:tcPr>
          <w:p>
            <w:pPr>
              <w:pStyle w:val="TableParagraph"/>
              <w:spacing w:before="2"/>
              <w:rPr>
                <w:sz w:val="20"/>
              </w:rPr>
            </w:pPr>
          </w:p>
          <w:p>
            <w:pPr>
              <w:pStyle w:val="TableParagraph"/>
              <w:ind w:left="104"/>
              <w:rPr>
                <w:sz w:val="18"/>
              </w:rPr>
            </w:pPr>
            <w:r>
              <w:rPr>
                <w:sz w:val="18"/>
              </w:rPr>
              <w:t>Action after collision during closing by spring</w:t>
            </w:r>
          </w:p>
        </w:tc>
        <w:tc>
          <w:tcPr>
            <w:tcW w:w="791" w:type="dxa"/>
          </w:tcPr>
          <w:p>
            <w:pPr>
              <w:pStyle w:val="TableParagraph"/>
              <w:spacing w:before="98"/>
              <w:ind w:left="202"/>
              <w:rPr>
                <w:sz w:val="18"/>
              </w:rPr>
            </w:pPr>
            <w:r>
              <w:rPr>
                <w:sz w:val="18"/>
              </w:rPr>
              <w:t>OFF</w:t>
            </w:r>
          </w:p>
        </w:tc>
        <w:tc>
          <w:tcPr>
            <w:tcW w:w="3586" w:type="dxa"/>
          </w:tcPr>
          <w:p>
            <w:pPr>
              <w:pStyle w:val="TableParagraph"/>
              <w:ind w:left="105" w:right="797"/>
              <w:rPr>
                <w:sz w:val="18"/>
              </w:rPr>
            </w:pPr>
            <w:r>
              <w:rPr>
                <w:sz w:val="18"/>
              </w:rPr>
              <w:t>Another motorised opening is not performed</w:t>
            </w:r>
          </w:p>
        </w:tc>
        <w:tc>
          <w:tcPr>
            <w:tcW w:w="1338" w:type="dxa"/>
            <w:vMerge w:val="restart"/>
          </w:tcPr>
          <w:p>
            <w:pPr>
              <w:pStyle w:val="TableParagraph"/>
              <w:spacing w:before="2"/>
              <w:rPr>
                <w:sz w:val="20"/>
              </w:rPr>
            </w:pPr>
          </w:p>
          <w:p>
            <w:pPr>
              <w:pStyle w:val="TableParagraph"/>
              <w:ind w:left="459" w:right="456"/>
              <w:jc w:val="center"/>
              <w:rPr>
                <w:sz w:val="18"/>
              </w:rPr>
            </w:pPr>
            <w:r>
              <w:rPr>
                <w:sz w:val="18"/>
              </w:rPr>
              <w:t>OFF</w:t>
            </w:r>
          </w:p>
        </w:tc>
      </w:tr>
      <w:tr>
        <w:trPr>
          <w:trHeight w:val="268" w:hRule="exact"/>
        </w:trPr>
        <w:tc>
          <w:tcPr>
            <w:tcW w:w="514" w:type="dxa"/>
            <w:vMerge/>
          </w:tcPr>
          <w:p>
            <w:pPr/>
          </w:p>
        </w:tc>
        <w:tc>
          <w:tcPr>
            <w:tcW w:w="3969" w:type="dxa"/>
            <w:vMerge/>
          </w:tcPr>
          <w:p>
            <w:pPr/>
          </w:p>
        </w:tc>
        <w:tc>
          <w:tcPr>
            <w:tcW w:w="791" w:type="dxa"/>
          </w:tcPr>
          <w:p>
            <w:pPr>
              <w:pStyle w:val="TableParagraph"/>
              <w:spacing w:before="17"/>
              <w:ind w:left="248"/>
              <w:rPr>
                <w:sz w:val="18"/>
              </w:rPr>
            </w:pPr>
            <w:r>
              <w:rPr>
                <w:sz w:val="18"/>
              </w:rPr>
              <w:t>ON</w:t>
            </w:r>
          </w:p>
        </w:tc>
        <w:tc>
          <w:tcPr>
            <w:tcW w:w="3586" w:type="dxa"/>
          </w:tcPr>
          <w:p>
            <w:pPr>
              <w:pStyle w:val="TableParagraph"/>
              <w:spacing w:before="17"/>
              <w:ind w:left="105"/>
              <w:rPr>
                <w:sz w:val="18"/>
              </w:rPr>
            </w:pPr>
            <w:r>
              <w:rPr>
                <w:sz w:val="18"/>
              </w:rPr>
              <w:t>Another motorised opening is performed</w:t>
            </w:r>
          </w:p>
        </w:tc>
        <w:tc>
          <w:tcPr>
            <w:tcW w:w="1338" w:type="dxa"/>
            <w:vMerge/>
          </w:tcPr>
          <w:p>
            <w:pPr/>
          </w:p>
        </w:tc>
      </w:tr>
      <w:tr>
        <w:trPr>
          <w:trHeight w:val="268" w:hRule="exact"/>
        </w:trPr>
        <w:tc>
          <w:tcPr>
            <w:tcW w:w="514" w:type="dxa"/>
            <w:vMerge w:val="restart"/>
          </w:tcPr>
          <w:p>
            <w:pPr>
              <w:pStyle w:val="TableParagraph"/>
              <w:spacing w:before="142"/>
              <w:ind w:right="2"/>
              <w:jc w:val="center"/>
              <w:rPr>
                <w:sz w:val="18"/>
              </w:rPr>
            </w:pPr>
            <w:r>
              <w:rPr>
                <w:w w:val="99"/>
                <w:sz w:val="18"/>
              </w:rPr>
              <w:t>8</w:t>
            </w:r>
          </w:p>
        </w:tc>
        <w:tc>
          <w:tcPr>
            <w:tcW w:w="3969" w:type="dxa"/>
            <w:vMerge w:val="restart"/>
          </w:tcPr>
          <w:p>
            <w:pPr>
              <w:pStyle w:val="TableParagraph"/>
              <w:spacing w:before="142"/>
              <w:ind w:left="104"/>
              <w:rPr>
                <w:sz w:val="18"/>
              </w:rPr>
            </w:pPr>
            <w:r>
              <w:rPr>
                <w:sz w:val="18"/>
              </w:rPr>
              <w:t>Unused</w:t>
            </w:r>
          </w:p>
        </w:tc>
        <w:tc>
          <w:tcPr>
            <w:tcW w:w="791" w:type="dxa"/>
          </w:tcPr>
          <w:p>
            <w:pPr>
              <w:pStyle w:val="TableParagraph"/>
              <w:spacing w:before="15"/>
              <w:ind w:left="202"/>
              <w:rPr>
                <w:sz w:val="18"/>
              </w:rPr>
            </w:pPr>
            <w:r>
              <w:rPr>
                <w:sz w:val="18"/>
              </w:rPr>
              <w:t>OFF</w:t>
            </w:r>
          </w:p>
        </w:tc>
        <w:tc>
          <w:tcPr>
            <w:tcW w:w="3586" w:type="dxa"/>
          </w:tcPr>
          <w:p>
            <w:pPr/>
          </w:p>
        </w:tc>
        <w:tc>
          <w:tcPr>
            <w:tcW w:w="1338" w:type="dxa"/>
            <w:vMerge w:val="restart"/>
          </w:tcPr>
          <w:p>
            <w:pPr>
              <w:pStyle w:val="TableParagraph"/>
              <w:spacing w:before="142"/>
              <w:ind w:left="459" w:right="456"/>
              <w:jc w:val="center"/>
              <w:rPr>
                <w:sz w:val="18"/>
              </w:rPr>
            </w:pPr>
            <w:r>
              <w:rPr>
                <w:sz w:val="18"/>
              </w:rPr>
              <w:t>OFF</w:t>
            </w:r>
          </w:p>
        </w:tc>
      </w:tr>
      <w:tr>
        <w:trPr>
          <w:trHeight w:val="256" w:hRule="exact"/>
        </w:trPr>
        <w:tc>
          <w:tcPr>
            <w:tcW w:w="514" w:type="dxa"/>
            <w:vMerge/>
          </w:tcPr>
          <w:p>
            <w:pPr/>
          </w:p>
        </w:tc>
        <w:tc>
          <w:tcPr>
            <w:tcW w:w="3969" w:type="dxa"/>
            <w:vMerge/>
          </w:tcPr>
          <w:p>
            <w:pPr/>
          </w:p>
        </w:tc>
        <w:tc>
          <w:tcPr>
            <w:tcW w:w="791" w:type="dxa"/>
          </w:tcPr>
          <w:p>
            <w:pPr>
              <w:pStyle w:val="TableParagraph"/>
              <w:spacing w:before="9"/>
              <w:ind w:left="248"/>
              <w:rPr>
                <w:sz w:val="18"/>
              </w:rPr>
            </w:pPr>
            <w:r>
              <w:rPr>
                <w:sz w:val="18"/>
              </w:rPr>
              <w:t>ON</w:t>
            </w:r>
          </w:p>
        </w:tc>
        <w:tc>
          <w:tcPr>
            <w:tcW w:w="3586" w:type="dxa"/>
          </w:tcPr>
          <w:p>
            <w:pPr/>
          </w:p>
        </w:tc>
        <w:tc>
          <w:tcPr>
            <w:tcW w:w="1338" w:type="dxa"/>
            <w:vMerge/>
          </w:tcPr>
          <w:p>
            <w:pPr/>
          </w:p>
        </w:tc>
      </w:tr>
    </w:tbl>
    <w:p>
      <w:pPr>
        <w:pStyle w:val="BodyText"/>
        <w:rPr>
          <w:sz w:val="20"/>
        </w:rPr>
      </w:pPr>
    </w:p>
    <w:p>
      <w:pPr>
        <w:pStyle w:val="BodyText"/>
        <w:rPr>
          <w:sz w:val="20"/>
        </w:rPr>
      </w:pPr>
    </w:p>
    <w:p>
      <w:pPr>
        <w:pStyle w:val="BodyText"/>
        <w:rPr>
          <w:sz w:val="20"/>
        </w:rPr>
      </w:pPr>
    </w:p>
    <w:p>
      <w:pPr>
        <w:pStyle w:val="BodyText"/>
        <w:spacing w:before="2"/>
        <w:rPr>
          <w:sz w:val="21"/>
        </w:rPr>
      </w:pPr>
      <w:r>
        <w:rPr/>
        <w:pict>
          <v:group style="position:absolute;margin-left:42.214001pt;margin-top:14.17233pt;width:511.75pt;height:18.55pt;mso-position-horizontal-relative:page;mso-position-vertical-relative:paragraph;z-index:11824;mso-wrap-distance-left:0;mso-wrap-distance-right:0" coordorigin="844,283" coordsize="10235,371">
            <v:rect style="position:absolute;left:7606;top:298;width:3458;height:340" filled="true" fillcolor="#999999" stroked="false">
              <v:fill type="solid"/>
            </v:rect>
            <v:rect style="position:absolute;left:1426;top:298;width:9638;height:340" filled="false" stroked="true" strokeweight="1.5pt" strokecolor="#999999">
              <v:stroke dashstyle="solid"/>
            </v:rect>
            <v:shape style="position:absolute;left:7549;top:399;width:1304;height:240" coordorigin="7549,399" coordsize="1304,240" path="m8853,399l7549,399,7549,639,8594,639,8853,399xe" filled="true" fillcolor="#000000" stroked="false">
              <v:path arrowok="t"/>
              <v:fill type="solid"/>
            </v:shape>
            <v:shape style="position:absolute;left:7549;top:399;width:1304;height:240" coordorigin="7549,399" coordsize="1304,240" path="m8594,639l8853,399,7549,399,7549,639,8594,639e" filled="false" stroked="true" strokeweight="1.5pt" strokecolor="#000000">
              <v:path arrowok="t"/>
              <v:stroke dashstyle="solid"/>
            </v:shape>
            <v:rect style="position:absolute;left:7606;top:298;width:1247;height:99" filled="true" fillcolor="#000000" stroked="false">
              <v:fill type="solid"/>
            </v:rect>
            <v:rect style="position:absolute;left:2447;top:298;width:6406;height:99" filled="false" stroked="true" strokeweight="1.5pt" strokecolor="#000000">
              <v:stroke dashstyle="solid"/>
            </v:rect>
            <v:rect style="position:absolute;left:859;top:298;width:6746;height:340" filled="true" fillcolor="#000000" stroked="false">
              <v:fill type="solid"/>
            </v:rect>
            <v:rect style="position:absolute;left:859;top:298;width:6746;height:340" filled="false" stroked="true" strokeweight="1.5pt" strokecolor="#000000">
              <v:stroke dashstyle="solid"/>
            </v:rect>
            <v:shape style="position:absolute;left:844;top:283;width:10235;height:371" type="#_x0000_t202" filled="false" stroked="false">
              <v:textbox inset="0,0,0,0">
                <w:txbxContent>
                  <w:p>
                    <w:pPr>
                      <w:spacing w:before="65"/>
                      <w:ind w:left="269" w:right="0" w:firstLine="0"/>
                      <w:jc w:val="left"/>
                      <w:rPr>
                        <w:b/>
                        <w:sz w:val="18"/>
                      </w:rPr>
                    </w:pPr>
                    <w:r>
                      <w:rPr>
                        <w:b/>
                        <w:color w:val="FFFFFF"/>
                        <w:sz w:val="18"/>
                      </w:rPr>
                      <w:t>5.17 Display Management</w:t>
                    </w:r>
                  </w:p>
                </w:txbxContent>
              </v:textbox>
              <w10:wrap type="none"/>
            </v:shape>
            <w10:wrap type="topAndBottom"/>
          </v:group>
        </w:pict>
      </w:r>
    </w:p>
    <w:p>
      <w:pPr>
        <w:pStyle w:val="BodyText"/>
        <w:spacing w:before="1"/>
        <w:rPr>
          <w:sz w:val="8"/>
        </w:rPr>
      </w:pPr>
    </w:p>
    <w:p>
      <w:pPr>
        <w:pStyle w:val="BodyText"/>
        <w:spacing w:before="94"/>
        <w:ind w:left="962" w:right="994"/>
      </w:pPr>
      <w:r>
        <w:rPr/>
        <w:t>The two seven-segment displays shown in Fig. 27 and located on the electronic card with 4 buttons, control the main parameters and the advanced options for managing the operator in various types of installation.</w:t>
      </w:r>
    </w:p>
    <w:p>
      <w:pPr>
        <w:pStyle w:val="BodyText"/>
        <w:ind w:left="962" w:right="1523"/>
      </w:pPr>
      <w:r>
        <w:rPr/>
        <w:t>To correctly view the display, configure the jumper according to the side which the door will open, indicated in Fig. 27. It can be programmed as follows:</w:t>
      </w:r>
    </w:p>
    <w:p>
      <w:pPr>
        <w:pStyle w:val="ListParagraph"/>
        <w:numPr>
          <w:ilvl w:val="0"/>
          <w:numId w:val="20"/>
        </w:numPr>
        <w:tabs>
          <w:tab w:pos="2094" w:val="left" w:leader="none"/>
        </w:tabs>
        <w:spacing w:line="240" w:lineRule="auto" w:before="3" w:after="0"/>
        <w:ind w:left="2093" w:right="990" w:hanging="564"/>
        <w:jc w:val="both"/>
        <w:rPr>
          <w:sz w:val="18"/>
        </w:rPr>
      </w:pPr>
      <w:r>
        <w:rPr>
          <w:sz w:val="18"/>
        </w:rPr>
        <w:t>Select the parameter which is to be modified with the [+] and [-] keys; during this phase the display shows the indicated parameter. Pressing the [ESC] key exits the parameter selection phase, pressing [ENT] enters the parameters view/edit</w:t>
      </w:r>
      <w:r>
        <w:rPr>
          <w:spacing w:val="-12"/>
          <w:sz w:val="18"/>
        </w:rPr>
        <w:t> </w:t>
      </w:r>
      <w:r>
        <w:rPr>
          <w:sz w:val="18"/>
        </w:rPr>
        <w:t>phase.</w:t>
      </w:r>
    </w:p>
    <w:p>
      <w:pPr>
        <w:pStyle w:val="ListParagraph"/>
        <w:numPr>
          <w:ilvl w:val="0"/>
          <w:numId w:val="20"/>
        </w:numPr>
        <w:tabs>
          <w:tab w:pos="2093" w:val="left" w:leader="none"/>
          <w:tab w:pos="2094" w:val="left" w:leader="none"/>
        </w:tabs>
        <w:spacing w:line="240" w:lineRule="auto" w:before="0" w:after="0"/>
        <w:ind w:left="2093" w:right="992" w:hanging="564"/>
        <w:jc w:val="left"/>
        <w:rPr>
          <w:sz w:val="18"/>
        </w:rPr>
      </w:pPr>
      <w:r>
        <w:rPr>
          <w:sz w:val="18"/>
        </w:rPr>
        <w:t>The display flashes with the actual parameter value. The value can be changed using the [+] and [-] keys; pressing the [ESC] key returns to the parameter selection phase without modifying the value, and pressing the [ENT] key changes the value and returns to the parameter selection</w:t>
      </w:r>
      <w:r>
        <w:rPr>
          <w:spacing w:val="-29"/>
          <w:sz w:val="18"/>
        </w:rPr>
        <w:t> </w:t>
      </w:r>
      <w:r>
        <w:rPr>
          <w:sz w:val="18"/>
        </w:rPr>
        <w:t>phase.</w:t>
      </w:r>
    </w:p>
    <w:p>
      <w:pPr>
        <w:pStyle w:val="ListParagraph"/>
        <w:numPr>
          <w:ilvl w:val="0"/>
          <w:numId w:val="20"/>
        </w:numPr>
        <w:tabs>
          <w:tab w:pos="2093" w:val="left" w:leader="none"/>
          <w:tab w:pos="2094" w:val="left" w:leader="none"/>
        </w:tabs>
        <w:spacing w:line="240" w:lineRule="auto" w:before="0" w:after="0"/>
        <w:ind w:left="2093" w:right="997" w:hanging="564"/>
        <w:jc w:val="left"/>
        <w:rPr>
          <w:sz w:val="18"/>
        </w:rPr>
      </w:pPr>
      <w:r>
        <w:rPr>
          <w:sz w:val="18"/>
        </w:rPr>
        <w:t>During the parameters selection/edit phase there is an active timeout; if no keys are pressed for a period of   10 seconds, it exits the programming</w:t>
      </w:r>
      <w:r>
        <w:rPr>
          <w:spacing w:val="-19"/>
          <w:sz w:val="18"/>
        </w:rPr>
        <w:t> </w:t>
      </w:r>
      <w:r>
        <w:rPr>
          <w:sz w:val="18"/>
        </w:rPr>
        <w:t>phase.</w:t>
      </w:r>
    </w:p>
    <w:p>
      <w:pPr>
        <w:pStyle w:val="ListParagraph"/>
        <w:numPr>
          <w:ilvl w:val="0"/>
          <w:numId w:val="20"/>
        </w:numPr>
        <w:tabs>
          <w:tab w:pos="2093" w:val="left" w:leader="none"/>
          <w:tab w:pos="2094" w:val="left" w:leader="none"/>
        </w:tabs>
        <w:spacing w:line="240" w:lineRule="auto" w:before="1" w:after="0"/>
        <w:ind w:left="2093" w:right="996" w:hanging="564"/>
        <w:jc w:val="left"/>
        <w:rPr>
          <w:sz w:val="18"/>
        </w:rPr>
      </w:pPr>
      <w:r>
        <w:rPr>
          <w:sz w:val="18"/>
        </w:rPr>
        <w:t>In order to confirm the operational commands, it is necessary to press and hold the [ENT] key for 5 seconds, after</w:t>
      </w:r>
      <w:r>
        <w:rPr>
          <w:spacing w:val="-3"/>
          <w:sz w:val="18"/>
        </w:rPr>
        <w:t> </w:t>
      </w:r>
      <w:r>
        <w:rPr>
          <w:sz w:val="18"/>
        </w:rPr>
        <w:t>which</w:t>
      </w:r>
      <w:r>
        <w:rPr>
          <w:spacing w:val="-5"/>
          <w:sz w:val="18"/>
        </w:rPr>
        <w:t> </w:t>
      </w:r>
      <w:r>
        <w:rPr>
          <w:sz w:val="18"/>
        </w:rPr>
        <w:t>the</w:t>
      </w:r>
      <w:r>
        <w:rPr>
          <w:spacing w:val="-5"/>
          <w:sz w:val="18"/>
        </w:rPr>
        <w:t> </w:t>
      </w:r>
      <w:r>
        <w:rPr>
          <w:sz w:val="18"/>
        </w:rPr>
        <w:t>display</w:t>
      </w:r>
      <w:r>
        <w:rPr>
          <w:spacing w:val="-5"/>
          <w:sz w:val="18"/>
        </w:rPr>
        <w:t> </w:t>
      </w:r>
      <w:r>
        <w:rPr>
          <w:sz w:val="18"/>
        </w:rPr>
        <w:t>returns</w:t>
      </w:r>
      <w:r>
        <w:rPr>
          <w:spacing w:val="-4"/>
          <w:sz w:val="18"/>
        </w:rPr>
        <w:t> </w:t>
      </w:r>
      <w:r>
        <w:rPr>
          <w:sz w:val="18"/>
        </w:rPr>
        <w:t>to</w:t>
      </w:r>
      <w:r>
        <w:rPr>
          <w:spacing w:val="-3"/>
          <w:sz w:val="18"/>
        </w:rPr>
        <w:t> </w:t>
      </w:r>
      <w:r>
        <w:rPr>
          <w:sz w:val="18"/>
        </w:rPr>
        <w:t>the</w:t>
      </w:r>
      <w:r>
        <w:rPr>
          <w:spacing w:val="-5"/>
          <w:sz w:val="18"/>
        </w:rPr>
        <w:t> </w:t>
      </w:r>
      <w:r>
        <w:rPr>
          <w:sz w:val="18"/>
        </w:rPr>
        <w:t>parameter</w:t>
      </w:r>
      <w:r>
        <w:rPr>
          <w:spacing w:val="-3"/>
          <w:sz w:val="18"/>
        </w:rPr>
        <w:t> </w:t>
      </w:r>
      <w:r>
        <w:rPr>
          <w:sz w:val="18"/>
        </w:rPr>
        <w:t>selection</w:t>
      </w:r>
      <w:r>
        <w:rPr>
          <w:spacing w:val="-3"/>
          <w:sz w:val="18"/>
        </w:rPr>
        <w:t> </w:t>
      </w:r>
      <w:r>
        <w:rPr>
          <w:sz w:val="18"/>
        </w:rPr>
        <w:t>phase</w:t>
      </w:r>
      <w:r>
        <w:rPr>
          <w:spacing w:val="-3"/>
          <w:sz w:val="18"/>
        </w:rPr>
        <w:t> </w:t>
      </w:r>
      <w:r>
        <w:rPr>
          <w:sz w:val="18"/>
        </w:rPr>
        <w:t>automatically.</w:t>
      </w:r>
    </w:p>
    <w:p>
      <w:pPr>
        <w:pStyle w:val="BodyText"/>
        <w:rPr>
          <w:sz w:val="20"/>
        </w:rPr>
      </w:pPr>
    </w:p>
    <w:p>
      <w:pPr>
        <w:pStyle w:val="BodyText"/>
        <w:rPr>
          <w:sz w:val="20"/>
        </w:rPr>
      </w:pPr>
    </w:p>
    <w:p>
      <w:pPr>
        <w:pStyle w:val="BodyText"/>
        <w:spacing w:before="10"/>
        <w:rPr>
          <w:sz w:val="22"/>
        </w:rPr>
      </w:pPr>
    </w:p>
    <w:tbl>
      <w:tblPr>
        <w:tblW w:w="0" w:type="auto"/>
        <w:jc w:val="left"/>
        <w:tblInd w:w="859"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721"/>
        <w:gridCol w:w="3039"/>
        <w:gridCol w:w="5390"/>
        <w:gridCol w:w="1023"/>
      </w:tblGrid>
      <w:tr>
        <w:trPr>
          <w:trHeight w:val="350" w:hRule="exact"/>
        </w:trPr>
        <w:tc>
          <w:tcPr>
            <w:tcW w:w="721" w:type="dxa"/>
            <w:shd w:val="clear" w:color="auto" w:fill="585858"/>
          </w:tcPr>
          <w:p>
            <w:pPr>
              <w:pStyle w:val="TableParagraph"/>
              <w:spacing w:before="58"/>
              <w:ind w:left="256"/>
              <w:rPr>
                <w:sz w:val="18"/>
              </w:rPr>
            </w:pPr>
            <w:r>
              <w:rPr>
                <w:color w:val="FFFFFF"/>
                <w:sz w:val="18"/>
              </w:rPr>
              <w:t>ID</w:t>
            </w:r>
          </w:p>
        </w:tc>
        <w:tc>
          <w:tcPr>
            <w:tcW w:w="3039" w:type="dxa"/>
            <w:shd w:val="clear" w:color="auto" w:fill="585858"/>
          </w:tcPr>
          <w:p>
            <w:pPr>
              <w:pStyle w:val="TableParagraph"/>
              <w:spacing w:before="95"/>
              <w:ind w:left="985" w:right="987"/>
              <w:jc w:val="center"/>
              <w:rPr>
                <w:sz w:val="14"/>
              </w:rPr>
            </w:pPr>
            <w:r>
              <w:rPr>
                <w:color w:val="FFFFFF"/>
                <w:w w:val="105"/>
                <w:sz w:val="14"/>
              </w:rPr>
              <w:t>DESCRIPTION</w:t>
            </w:r>
          </w:p>
        </w:tc>
        <w:tc>
          <w:tcPr>
            <w:tcW w:w="5390" w:type="dxa"/>
            <w:shd w:val="clear" w:color="auto" w:fill="585858"/>
          </w:tcPr>
          <w:p>
            <w:pPr>
              <w:pStyle w:val="TableParagraph"/>
              <w:spacing w:before="95"/>
              <w:ind w:left="2347" w:right="2344"/>
              <w:jc w:val="center"/>
              <w:rPr>
                <w:sz w:val="14"/>
              </w:rPr>
            </w:pPr>
            <w:r>
              <w:rPr>
                <w:color w:val="FFFFFF"/>
                <w:w w:val="105"/>
                <w:sz w:val="14"/>
              </w:rPr>
              <w:t>SETTING</w:t>
            </w:r>
          </w:p>
        </w:tc>
        <w:tc>
          <w:tcPr>
            <w:tcW w:w="1023" w:type="dxa"/>
            <w:shd w:val="clear" w:color="auto" w:fill="585858"/>
          </w:tcPr>
          <w:p>
            <w:pPr>
              <w:pStyle w:val="TableParagraph"/>
              <w:spacing w:before="95"/>
              <w:ind w:left="147" w:right="144"/>
              <w:jc w:val="center"/>
              <w:rPr>
                <w:sz w:val="14"/>
              </w:rPr>
            </w:pPr>
            <w:r>
              <w:rPr>
                <w:color w:val="FFFFFF"/>
                <w:w w:val="105"/>
                <w:sz w:val="14"/>
              </w:rPr>
              <w:t>DEFAULT</w:t>
            </w:r>
          </w:p>
        </w:tc>
      </w:tr>
      <w:tr>
        <w:trPr>
          <w:trHeight w:val="434" w:hRule="exact"/>
        </w:trPr>
        <w:tc>
          <w:tcPr>
            <w:tcW w:w="721" w:type="dxa"/>
          </w:tcPr>
          <w:p>
            <w:pPr>
              <w:pStyle w:val="TableParagraph"/>
              <w:spacing w:before="100"/>
              <w:ind w:left="247"/>
              <w:rPr>
                <w:sz w:val="18"/>
              </w:rPr>
            </w:pPr>
            <w:r>
              <w:rPr>
                <w:sz w:val="18"/>
              </w:rPr>
              <w:t>01</w:t>
            </w:r>
          </w:p>
        </w:tc>
        <w:tc>
          <w:tcPr>
            <w:tcW w:w="3039" w:type="dxa"/>
          </w:tcPr>
          <w:p>
            <w:pPr>
              <w:pStyle w:val="TableParagraph"/>
              <w:spacing w:before="100"/>
              <w:ind w:left="104"/>
              <w:rPr>
                <w:sz w:val="18"/>
              </w:rPr>
            </w:pPr>
            <w:r>
              <w:rPr>
                <w:sz w:val="18"/>
              </w:rPr>
              <w:t>Opening speed</w:t>
            </w:r>
          </w:p>
        </w:tc>
        <w:tc>
          <w:tcPr>
            <w:tcW w:w="5390" w:type="dxa"/>
          </w:tcPr>
          <w:p>
            <w:pPr>
              <w:pStyle w:val="TableParagraph"/>
              <w:spacing w:line="203" w:lineRule="exact"/>
              <w:ind w:left="107"/>
              <w:rPr>
                <w:sz w:val="18"/>
              </w:rPr>
            </w:pPr>
            <w:r>
              <w:rPr>
                <w:sz w:val="18"/>
              </w:rPr>
              <w:t>RANGE: 20°/s ÷ 70°/s</w:t>
            </w:r>
          </w:p>
          <w:p>
            <w:pPr>
              <w:pStyle w:val="TableParagraph"/>
              <w:spacing w:line="207" w:lineRule="exact"/>
              <w:ind w:left="107"/>
              <w:rPr>
                <w:sz w:val="18"/>
              </w:rPr>
            </w:pPr>
            <w:r>
              <w:rPr>
                <w:sz w:val="18"/>
              </w:rPr>
              <w:t>(Adjustable by amounts of 5°/s)</w:t>
            </w:r>
          </w:p>
        </w:tc>
        <w:tc>
          <w:tcPr>
            <w:tcW w:w="1023" w:type="dxa"/>
          </w:tcPr>
          <w:p>
            <w:pPr>
              <w:pStyle w:val="TableParagraph"/>
              <w:spacing w:before="100"/>
              <w:ind w:left="147" w:right="141"/>
              <w:jc w:val="center"/>
              <w:rPr>
                <w:sz w:val="18"/>
              </w:rPr>
            </w:pPr>
            <w:r>
              <w:rPr>
                <w:sz w:val="18"/>
              </w:rPr>
              <w:t>60</w:t>
            </w:r>
          </w:p>
        </w:tc>
      </w:tr>
      <w:tr>
        <w:trPr>
          <w:trHeight w:val="434" w:hRule="exact"/>
        </w:trPr>
        <w:tc>
          <w:tcPr>
            <w:tcW w:w="721" w:type="dxa"/>
          </w:tcPr>
          <w:p>
            <w:pPr>
              <w:pStyle w:val="TableParagraph"/>
              <w:spacing w:before="98"/>
              <w:ind w:left="247"/>
              <w:rPr>
                <w:sz w:val="18"/>
              </w:rPr>
            </w:pPr>
            <w:r>
              <w:rPr>
                <w:sz w:val="18"/>
              </w:rPr>
              <w:t>02</w:t>
            </w:r>
          </w:p>
        </w:tc>
        <w:tc>
          <w:tcPr>
            <w:tcW w:w="3039" w:type="dxa"/>
          </w:tcPr>
          <w:p>
            <w:pPr>
              <w:pStyle w:val="TableParagraph"/>
              <w:spacing w:before="98"/>
              <w:ind w:left="104"/>
              <w:rPr>
                <w:sz w:val="18"/>
              </w:rPr>
            </w:pPr>
            <w:r>
              <w:rPr>
                <w:sz w:val="18"/>
              </w:rPr>
              <w:t>Closing speed</w:t>
            </w:r>
          </w:p>
        </w:tc>
        <w:tc>
          <w:tcPr>
            <w:tcW w:w="5390" w:type="dxa"/>
          </w:tcPr>
          <w:p>
            <w:pPr>
              <w:pStyle w:val="TableParagraph"/>
              <w:spacing w:line="201" w:lineRule="exact"/>
              <w:ind w:left="107"/>
              <w:rPr>
                <w:sz w:val="18"/>
              </w:rPr>
            </w:pPr>
            <w:r>
              <w:rPr>
                <w:sz w:val="18"/>
              </w:rPr>
              <w:t>RANGE: 20°/s ÷ 40°/s</w:t>
            </w:r>
          </w:p>
          <w:p>
            <w:pPr>
              <w:pStyle w:val="TableParagraph"/>
              <w:spacing w:line="207" w:lineRule="exact"/>
              <w:ind w:left="107"/>
              <w:rPr>
                <w:sz w:val="18"/>
              </w:rPr>
            </w:pPr>
            <w:r>
              <w:rPr>
                <w:sz w:val="18"/>
              </w:rPr>
              <w:t>(Adjustable by amounts of 5°/s)</w:t>
            </w:r>
          </w:p>
        </w:tc>
        <w:tc>
          <w:tcPr>
            <w:tcW w:w="1023" w:type="dxa"/>
          </w:tcPr>
          <w:p>
            <w:pPr>
              <w:pStyle w:val="TableParagraph"/>
              <w:spacing w:before="98"/>
              <w:ind w:left="147" w:right="141"/>
              <w:jc w:val="center"/>
              <w:rPr>
                <w:sz w:val="18"/>
              </w:rPr>
            </w:pPr>
            <w:r>
              <w:rPr>
                <w:sz w:val="18"/>
              </w:rPr>
              <w:t>20</w:t>
            </w:r>
          </w:p>
        </w:tc>
      </w:tr>
      <w:tr>
        <w:trPr>
          <w:trHeight w:val="1055" w:hRule="exact"/>
        </w:trPr>
        <w:tc>
          <w:tcPr>
            <w:tcW w:w="721" w:type="dxa"/>
          </w:tcPr>
          <w:p>
            <w:pPr>
              <w:pStyle w:val="TableParagraph"/>
              <w:rPr>
                <w:sz w:val="20"/>
              </w:rPr>
            </w:pPr>
          </w:p>
          <w:p>
            <w:pPr>
              <w:pStyle w:val="TableParagraph"/>
              <w:spacing w:before="178"/>
              <w:ind w:left="247"/>
              <w:rPr>
                <w:sz w:val="18"/>
              </w:rPr>
            </w:pPr>
            <w:r>
              <w:rPr>
                <w:sz w:val="18"/>
              </w:rPr>
              <w:t>03</w:t>
            </w:r>
          </w:p>
        </w:tc>
        <w:tc>
          <w:tcPr>
            <w:tcW w:w="3039" w:type="dxa"/>
          </w:tcPr>
          <w:p>
            <w:pPr>
              <w:pStyle w:val="TableParagraph"/>
              <w:rPr>
                <w:sz w:val="20"/>
              </w:rPr>
            </w:pPr>
          </w:p>
          <w:p>
            <w:pPr>
              <w:pStyle w:val="TableParagraph"/>
              <w:spacing w:before="178"/>
              <w:ind w:left="104"/>
              <w:rPr>
                <w:sz w:val="18"/>
              </w:rPr>
            </w:pPr>
            <w:r>
              <w:rPr>
                <w:sz w:val="18"/>
              </w:rPr>
              <w:t>Normal stopping time</w:t>
            </w:r>
          </w:p>
        </w:tc>
        <w:tc>
          <w:tcPr>
            <w:tcW w:w="5390" w:type="dxa"/>
          </w:tcPr>
          <w:p>
            <w:pPr>
              <w:pStyle w:val="TableParagraph"/>
              <w:spacing w:line="202" w:lineRule="exact"/>
              <w:ind w:left="107"/>
              <w:rPr>
                <w:sz w:val="18"/>
              </w:rPr>
            </w:pPr>
            <w:r>
              <w:rPr>
                <w:sz w:val="18"/>
              </w:rPr>
              <w:t>RANGE:</w:t>
            </w:r>
          </w:p>
          <w:p>
            <w:pPr>
              <w:pStyle w:val="TableParagraph"/>
              <w:ind w:left="815" w:right="883"/>
              <w:rPr>
                <w:sz w:val="18"/>
              </w:rPr>
            </w:pPr>
            <w:r>
              <w:rPr>
                <w:sz w:val="18"/>
              </w:rPr>
              <w:t>0 ÷ 60 seconds (Adjustable by amounts of1s); 62: 2 min</w:t>
            </w:r>
          </w:p>
          <w:p>
            <w:pPr>
              <w:pStyle w:val="TableParagraph"/>
              <w:spacing w:line="207" w:lineRule="exact" w:before="2"/>
              <w:ind w:left="815"/>
              <w:rPr>
                <w:sz w:val="18"/>
              </w:rPr>
            </w:pPr>
            <w:r>
              <w:rPr>
                <w:sz w:val="18"/>
              </w:rPr>
              <w:t>63: 3 min</w:t>
            </w:r>
          </w:p>
          <w:p>
            <w:pPr>
              <w:pStyle w:val="TableParagraph"/>
              <w:spacing w:line="207" w:lineRule="exact"/>
              <w:ind w:left="815"/>
              <w:rPr>
                <w:sz w:val="18"/>
              </w:rPr>
            </w:pPr>
            <w:r>
              <w:rPr>
                <w:sz w:val="18"/>
              </w:rPr>
              <w:t>64: 4 min</w:t>
            </w:r>
          </w:p>
        </w:tc>
        <w:tc>
          <w:tcPr>
            <w:tcW w:w="1023" w:type="dxa"/>
          </w:tcPr>
          <w:p>
            <w:pPr>
              <w:pStyle w:val="TableParagraph"/>
              <w:rPr>
                <w:sz w:val="20"/>
              </w:rPr>
            </w:pPr>
          </w:p>
          <w:p>
            <w:pPr>
              <w:pStyle w:val="TableParagraph"/>
              <w:spacing w:before="178"/>
              <w:ind w:left="1"/>
              <w:jc w:val="center"/>
              <w:rPr>
                <w:sz w:val="18"/>
              </w:rPr>
            </w:pPr>
            <w:r>
              <w:rPr>
                <w:w w:val="99"/>
                <w:sz w:val="18"/>
              </w:rPr>
              <w:t>0</w:t>
            </w:r>
          </w:p>
        </w:tc>
      </w:tr>
      <w:tr>
        <w:trPr>
          <w:trHeight w:val="639" w:hRule="exact"/>
        </w:trPr>
        <w:tc>
          <w:tcPr>
            <w:tcW w:w="721" w:type="dxa"/>
          </w:tcPr>
          <w:p>
            <w:pPr>
              <w:pStyle w:val="TableParagraph"/>
              <w:spacing w:before="7"/>
              <w:rPr>
                <w:sz w:val="17"/>
              </w:rPr>
            </w:pPr>
          </w:p>
          <w:p>
            <w:pPr>
              <w:pStyle w:val="TableParagraph"/>
              <w:ind w:left="247"/>
              <w:rPr>
                <w:sz w:val="18"/>
              </w:rPr>
            </w:pPr>
            <w:r>
              <w:rPr>
                <w:sz w:val="18"/>
              </w:rPr>
              <w:t>04</w:t>
            </w:r>
          </w:p>
        </w:tc>
        <w:tc>
          <w:tcPr>
            <w:tcW w:w="3039" w:type="dxa"/>
          </w:tcPr>
          <w:p>
            <w:pPr>
              <w:pStyle w:val="TableParagraph"/>
              <w:spacing w:before="99"/>
              <w:ind w:left="104" w:right="501"/>
              <w:rPr>
                <w:sz w:val="18"/>
              </w:rPr>
            </w:pPr>
            <w:r>
              <w:rPr>
                <w:sz w:val="18"/>
              </w:rPr>
              <w:t>Disabled persons/Low Energy stopping time</w:t>
            </w:r>
          </w:p>
        </w:tc>
        <w:tc>
          <w:tcPr>
            <w:tcW w:w="5390" w:type="dxa"/>
          </w:tcPr>
          <w:p>
            <w:pPr>
              <w:pStyle w:val="TableParagraph"/>
              <w:spacing w:line="203" w:lineRule="exact"/>
              <w:ind w:left="107"/>
              <w:rPr>
                <w:sz w:val="18"/>
              </w:rPr>
            </w:pPr>
            <w:r>
              <w:rPr>
                <w:sz w:val="18"/>
              </w:rPr>
              <w:t>RANGE: 5 ÷ 60 seconds (Adjustable by amounts of1 second)</w:t>
            </w:r>
          </w:p>
          <w:p>
            <w:pPr>
              <w:pStyle w:val="TableParagraph"/>
              <w:spacing w:before="10"/>
              <w:rPr>
                <w:sz w:val="17"/>
              </w:rPr>
            </w:pPr>
          </w:p>
          <w:p>
            <w:pPr>
              <w:pStyle w:val="TableParagraph"/>
              <w:ind w:left="107"/>
              <w:rPr>
                <w:sz w:val="18"/>
              </w:rPr>
            </w:pPr>
            <w:r>
              <w:rPr>
                <w:sz w:val="18"/>
              </w:rPr>
              <w:t>(Only active when </w:t>
            </w:r>
            <w:r>
              <w:rPr>
                <w:i/>
                <w:sz w:val="18"/>
              </w:rPr>
              <w:t>aux is </w:t>
            </w:r>
            <w:r>
              <w:rPr>
                <w:sz w:val="18"/>
              </w:rPr>
              <w:t>set to 0)</w:t>
            </w:r>
          </w:p>
        </w:tc>
        <w:tc>
          <w:tcPr>
            <w:tcW w:w="1023" w:type="dxa"/>
          </w:tcPr>
          <w:p>
            <w:pPr>
              <w:pStyle w:val="TableParagraph"/>
              <w:spacing w:before="7"/>
              <w:rPr>
                <w:sz w:val="17"/>
              </w:rPr>
            </w:pPr>
          </w:p>
          <w:p>
            <w:pPr>
              <w:pStyle w:val="TableParagraph"/>
              <w:ind w:left="1"/>
              <w:jc w:val="center"/>
              <w:rPr>
                <w:sz w:val="18"/>
              </w:rPr>
            </w:pPr>
            <w:r>
              <w:rPr>
                <w:w w:val="99"/>
                <w:sz w:val="18"/>
              </w:rPr>
              <w:t>5</w:t>
            </w:r>
          </w:p>
        </w:tc>
      </w:tr>
    </w:tbl>
    <w:p>
      <w:pPr>
        <w:spacing w:after="0"/>
        <w:jc w:val="center"/>
        <w:rPr>
          <w:sz w:val="18"/>
        </w:rPr>
        <w:sectPr>
          <w:pgSz w:w="11910" w:h="16840"/>
          <w:pgMar w:header="0" w:footer="306" w:top="520" w:bottom="500" w:left="0" w:right="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11"/>
        </w:rPr>
      </w:pPr>
    </w:p>
    <w:tbl>
      <w:tblPr>
        <w:tblW w:w="0" w:type="auto"/>
        <w:jc w:val="left"/>
        <w:tblInd w:w="849"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721"/>
        <w:gridCol w:w="2870"/>
        <w:gridCol w:w="5593"/>
        <w:gridCol w:w="981"/>
      </w:tblGrid>
      <w:tr>
        <w:trPr>
          <w:trHeight w:val="350" w:hRule="exact"/>
        </w:trPr>
        <w:tc>
          <w:tcPr>
            <w:tcW w:w="721" w:type="dxa"/>
            <w:shd w:val="clear" w:color="auto" w:fill="585858"/>
          </w:tcPr>
          <w:p>
            <w:pPr>
              <w:pStyle w:val="TableParagraph"/>
              <w:spacing w:before="57"/>
              <w:ind w:left="238" w:right="241"/>
              <w:jc w:val="center"/>
              <w:rPr>
                <w:sz w:val="18"/>
              </w:rPr>
            </w:pPr>
            <w:r>
              <w:rPr>
                <w:color w:val="FFFFFF"/>
                <w:sz w:val="18"/>
              </w:rPr>
              <w:t>ID</w:t>
            </w:r>
          </w:p>
        </w:tc>
        <w:tc>
          <w:tcPr>
            <w:tcW w:w="2870" w:type="dxa"/>
            <w:shd w:val="clear" w:color="auto" w:fill="585858"/>
          </w:tcPr>
          <w:p>
            <w:pPr>
              <w:pStyle w:val="TableParagraph"/>
              <w:spacing w:before="94"/>
              <w:ind w:left="927"/>
              <w:rPr>
                <w:sz w:val="14"/>
              </w:rPr>
            </w:pPr>
            <w:r>
              <w:rPr>
                <w:color w:val="FFFFFF"/>
                <w:w w:val="105"/>
                <w:sz w:val="14"/>
              </w:rPr>
              <w:t>DESCRIPTION</w:t>
            </w:r>
          </w:p>
        </w:tc>
        <w:tc>
          <w:tcPr>
            <w:tcW w:w="5593" w:type="dxa"/>
            <w:shd w:val="clear" w:color="auto" w:fill="585858"/>
          </w:tcPr>
          <w:p>
            <w:pPr>
              <w:pStyle w:val="TableParagraph"/>
              <w:spacing w:before="94"/>
              <w:ind w:left="2398" w:right="2398"/>
              <w:jc w:val="center"/>
              <w:rPr>
                <w:sz w:val="14"/>
              </w:rPr>
            </w:pPr>
            <w:r>
              <w:rPr>
                <w:color w:val="FFFFFF"/>
                <w:w w:val="105"/>
                <w:sz w:val="14"/>
              </w:rPr>
              <w:t>SETTINGS</w:t>
            </w:r>
          </w:p>
        </w:tc>
        <w:tc>
          <w:tcPr>
            <w:tcW w:w="981" w:type="dxa"/>
            <w:shd w:val="clear" w:color="auto" w:fill="585858"/>
          </w:tcPr>
          <w:p>
            <w:pPr>
              <w:pStyle w:val="TableParagraph"/>
              <w:spacing w:before="94"/>
              <w:ind w:left="124" w:right="125"/>
              <w:jc w:val="center"/>
              <w:rPr>
                <w:sz w:val="14"/>
              </w:rPr>
            </w:pPr>
            <w:r>
              <w:rPr>
                <w:color w:val="FFFFFF"/>
                <w:w w:val="105"/>
                <w:sz w:val="14"/>
              </w:rPr>
              <w:t>DEFAULT</w:t>
            </w:r>
          </w:p>
        </w:tc>
      </w:tr>
      <w:tr>
        <w:trPr>
          <w:trHeight w:val="434" w:hRule="exact"/>
        </w:trPr>
        <w:tc>
          <w:tcPr>
            <w:tcW w:w="721" w:type="dxa"/>
            <w:vMerge w:val="restart"/>
          </w:tcPr>
          <w:p>
            <w:pPr>
              <w:pStyle w:val="TableParagraph"/>
              <w:rPr>
                <w:rFonts w:ascii="Times New Roman"/>
                <w:sz w:val="20"/>
              </w:rPr>
            </w:pPr>
          </w:p>
          <w:p>
            <w:pPr>
              <w:pStyle w:val="TableParagraph"/>
              <w:spacing w:before="6"/>
              <w:rPr>
                <w:rFonts w:ascii="Times New Roman"/>
                <w:sz w:val="16"/>
              </w:rPr>
            </w:pPr>
          </w:p>
          <w:p>
            <w:pPr>
              <w:pStyle w:val="TableParagraph"/>
              <w:ind w:left="105"/>
              <w:rPr>
                <w:sz w:val="18"/>
              </w:rPr>
            </w:pPr>
            <w:r>
              <w:rPr>
                <w:sz w:val="18"/>
              </w:rPr>
              <w:t>05</w:t>
            </w:r>
          </w:p>
        </w:tc>
        <w:tc>
          <w:tcPr>
            <w:tcW w:w="2870" w:type="dxa"/>
          </w:tcPr>
          <w:p>
            <w:pPr>
              <w:pStyle w:val="TableParagraph"/>
              <w:spacing w:line="202" w:lineRule="exact"/>
              <w:ind w:left="104"/>
              <w:rPr>
                <w:sz w:val="18"/>
              </w:rPr>
            </w:pPr>
            <w:r>
              <w:rPr>
                <w:sz w:val="18"/>
              </w:rPr>
              <w:t>Return closing speed with spring</w:t>
            </w:r>
          </w:p>
          <w:p>
            <w:pPr>
              <w:pStyle w:val="TableParagraph"/>
              <w:ind w:left="104"/>
              <w:rPr>
                <w:sz w:val="18"/>
              </w:rPr>
            </w:pPr>
            <w:r>
              <w:rPr>
                <w:sz w:val="18"/>
              </w:rPr>
              <w:t>(VECTORM)</w:t>
            </w:r>
          </w:p>
        </w:tc>
        <w:tc>
          <w:tcPr>
            <w:tcW w:w="5593" w:type="dxa"/>
          </w:tcPr>
          <w:p>
            <w:pPr>
              <w:pStyle w:val="TableParagraph"/>
              <w:spacing w:line="202" w:lineRule="exact"/>
              <w:ind w:left="105"/>
              <w:rPr>
                <w:sz w:val="18"/>
              </w:rPr>
            </w:pPr>
            <w:r>
              <w:rPr>
                <w:sz w:val="18"/>
              </w:rPr>
              <w:t>RANGE: 1 ÷ 9</w:t>
            </w:r>
          </w:p>
          <w:p>
            <w:pPr>
              <w:pStyle w:val="TableParagraph"/>
              <w:ind w:left="105"/>
              <w:rPr>
                <w:sz w:val="18"/>
              </w:rPr>
            </w:pPr>
            <w:r>
              <w:rPr>
                <w:sz w:val="18"/>
              </w:rPr>
              <w:t>(1 = minimum speed, 9 = maximum speed)</w:t>
            </w:r>
          </w:p>
        </w:tc>
        <w:tc>
          <w:tcPr>
            <w:tcW w:w="981" w:type="dxa"/>
          </w:tcPr>
          <w:p>
            <w:pPr>
              <w:pStyle w:val="TableParagraph"/>
              <w:spacing w:before="98"/>
              <w:ind w:right="1"/>
              <w:jc w:val="center"/>
              <w:rPr>
                <w:sz w:val="18"/>
              </w:rPr>
            </w:pPr>
            <w:r>
              <w:rPr>
                <w:w w:val="99"/>
                <w:sz w:val="18"/>
              </w:rPr>
              <w:t>5</w:t>
            </w:r>
          </w:p>
        </w:tc>
      </w:tr>
      <w:tr>
        <w:trPr>
          <w:trHeight w:val="641" w:hRule="exact"/>
        </w:trPr>
        <w:tc>
          <w:tcPr>
            <w:tcW w:w="721" w:type="dxa"/>
            <w:vMerge/>
          </w:tcPr>
          <w:p>
            <w:pPr/>
          </w:p>
        </w:tc>
        <w:tc>
          <w:tcPr>
            <w:tcW w:w="2870" w:type="dxa"/>
          </w:tcPr>
          <w:p>
            <w:pPr>
              <w:pStyle w:val="TableParagraph"/>
              <w:ind w:left="104" w:right="122"/>
              <w:rPr>
                <w:sz w:val="18"/>
              </w:rPr>
            </w:pPr>
            <w:r>
              <w:rPr>
                <w:sz w:val="18"/>
              </w:rPr>
              <w:t>Wind protection function with the door closed (VECTORM)</w:t>
            </w:r>
          </w:p>
        </w:tc>
        <w:tc>
          <w:tcPr>
            <w:tcW w:w="5593" w:type="dxa"/>
          </w:tcPr>
          <w:p>
            <w:pPr>
              <w:pStyle w:val="TableParagraph"/>
              <w:spacing w:line="207" w:lineRule="exact" w:before="96"/>
              <w:ind w:left="105"/>
              <w:rPr>
                <w:sz w:val="18"/>
              </w:rPr>
            </w:pPr>
            <w:r>
              <w:rPr>
                <w:sz w:val="18"/>
              </w:rPr>
              <w:t>RANGE: 0 ÷ 9</w:t>
            </w:r>
          </w:p>
          <w:p>
            <w:pPr>
              <w:pStyle w:val="TableParagraph"/>
              <w:spacing w:line="207" w:lineRule="exact"/>
              <w:ind w:left="105"/>
              <w:rPr>
                <w:sz w:val="18"/>
              </w:rPr>
            </w:pPr>
            <w:r>
              <w:rPr>
                <w:sz w:val="18"/>
              </w:rPr>
              <w:t>(0 = wind protection deactivated, 9 = maximum wind protection)</w:t>
            </w:r>
          </w:p>
        </w:tc>
        <w:tc>
          <w:tcPr>
            <w:tcW w:w="981" w:type="dxa"/>
          </w:tcPr>
          <w:p>
            <w:pPr>
              <w:pStyle w:val="TableParagraph"/>
              <w:spacing w:before="96"/>
              <w:ind w:right="1"/>
              <w:jc w:val="center"/>
              <w:rPr>
                <w:sz w:val="18"/>
              </w:rPr>
            </w:pPr>
            <w:r>
              <w:rPr>
                <w:w w:val="99"/>
                <w:sz w:val="18"/>
              </w:rPr>
              <w:t>0</w:t>
            </w:r>
          </w:p>
        </w:tc>
      </w:tr>
      <w:tr>
        <w:trPr>
          <w:trHeight w:val="434" w:hRule="exact"/>
        </w:trPr>
        <w:tc>
          <w:tcPr>
            <w:tcW w:w="721" w:type="dxa"/>
          </w:tcPr>
          <w:p>
            <w:pPr>
              <w:pStyle w:val="TableParagraph"/>
              <w:spacing w:before="96"/>
              <w:ind w:left="105"/>
              <w:rPr>
                <w:sz w:val="18"/>
              </w:rPr>
            </w:pPr>
            <w:r>
              <w:rPr>
                <w:sz w:val="18"/>
              </w:rPr>
              <w:t>06</w:t>
            </w:r>
          </w:p>
        </w:tc>
        <w:tc>
          <w:tcPr>
            <w:tcW w:w="2870" w:type="dxa"/>
          </w:tcPr>
          <w:p>
            <w:pPr>
              <w:pStyle w:val="TableParagraph"/>
              <w:spacing w:before="96"/>
              <w:ind w:left="104"/>
              <w:rPr>
                <w:sz w:val="18"/>
              </w:rPr>
            </w:pPr>
            <w:r>
              <w:rPr>
                <w:sz w:val="18"/>
              </w:rPr>
              <w:t>Crushing protection</w:t>
            </w:r>
          </w:p>
        </w:tc>
        <w:tc>
          <w:tcPr>
            <w:tcW w:w="5593" w:type="dxa"/>
          </w:tcPr>
          <w:p>
            <w:pPr>
              <w:pStyle w:val="TableParagraph"/>
              <w:ind w:left="105" w:right="2255"/>
              <w:rPr>
                <w:sz w:val="18"/>
              </w:rPr>
            </w:pPr>
            <w:r>
              <w:rPr>
                <w:sz w:val="18"/>
              </w:rPr>
              <w:t>RANGE: 1 ÷ 9 both opening and closing (1 = most sensitive ; 9 = least sensitive)</w:t>
            </w:r>
          </w:p>
        </w:tc>
        <w:tc>
          <w:tcPr>
            <w:tcW w:w="981" w:type="dxa"/>
          </w:tcPr>
          <w:p>
            <w:pPr>
              <w:pStyle w:val="TableParagraph"/>
              <w:spacing w:before="96"/>
              <w:ind w:right="1"/>
              <w:jc w:val="center"/>
              <w:rPr>
                <w:sz w:val="18"/>
              </w:rPr>
            </w:pPr>
            <w:r>
              <w:rPr>
                <w:w w:val="99"/>
                <w:sz w:val="18"/>
              </w:rPr>
              <w:t>5</w:t>
            </w:r>
          </w:p>
        </w:tc>
      </w:tr>
      <w:tr>
        <w:trPr>
          <w:trHeight w:val="641" w:hRule="exact"/>
        </w:trPr>
        <w:tc>
          <w:tcPr>
            <w:tcW w:w="721" w:type="dxa"/>
          </w:tcPr>
          <w:p>
            <w:pPr>
              <w:pStyle w:val="TableParagraph"/>
              <w:spacing w:before="4"/>
              <w:rPr>
                <w:rFonts w:ascii="Times New Roman"/>
                <w:sz w:val="17"/>
              </w:rPr>
            </w:pPr>
          </w:p>
          <w:p>
            <w:pPr>
              <w:pStyle w:val="TableParagraph"/>
              <w:ind w:left="105"/>
              <w:rPr>
                <w:sz w:val="18"/>
              </w:rPr>
            </w:pPr>
            <w:r>
              <w:rPr>
                <w:sz w:val="18"/>
              </w:rPr>
              <w:t>07</w:t>
            </w:r>
          </w:p>
        </w:tc>
        <w:tc>
          <w:tcPr>
            <w:tcW w:w="2870" w:type="dxa"/>
          </w:tcPr>
          <w:p>
            <w:pPr>
              <w:pStyle w:val="TableParagraph"/>
              <w:spacing w:before="4"/>
              <w:rPr>
                <w:rFonts w:ascii="Times New Roman"/>
                <w:sz w:val="17"/>
              </w:rPr>
            </w:pPr>
          </w:p>
          <w:p>
            <w:pPr>
              <w:pStyle w:val="TableParagraph"/>
              <w:ind w:left="104"/>
              <w:rPr>
                <w:sz w:val="18"/>
              </w:rPr>
            </w:pPr>
            <w:r>
              <w:rPr>
                <w:sz w:val="18"/>
              </w:rPr>
              <w:t>Accelerations</w:t>
            </w:r>
          </w:p>
        </w:tc>
        <w:tc>
          <w:tcPr>
            <w:tcW w:w="5593" w:type="dxa"/>
          </w:tcPr>
          <w:p>
            <w:pPr>
              <w:pStyle w:val="TableParagraph"/>
              <w:spacing w:line="200" w:lineRule="exact"/>
              <w:ind w:left="105"/>
              <w:rPr>
                <w:sz w:val="18"/>
              </w:rPr>
            </w:pPr>
            <w:r>
              <w:rPr>
                <w:sz w:val="18"/>
              </w:rPr>
              <w:t>RANGE: 5 ÷ 30</w:t>
            </w:r>
          </w:p>
          <w:p>
            <w:pPr>
              <w:pStyle w:val="TableParagraph"/>
              <w:ind w:left="105" w:right="928"/>
              <w:rPr>
                <w:sz w:val="18"/>
              </w:rPr>
            </w:pPr>
            <w:r>
              <w:rPr>
                <w:sz w:val="18"/>
              </w:rPr>
              <w:t>(Regulating steps of 1) Modifies both accelerations and decelerations</w:t>
            </w:r>
          </w:p>
        </w:tc>
        <w:tc>
          <w:tcPr>
            <w:tcW w:w="981" w:type="dxa"/>
          </w:tcPr>
          <w:p>
            <w:pPr>
              <w:pStyle w:val="TableParagraph"/>
              <w:spacing w:before="4"/>
              <w:rPr>
                <w:rFonts w:ascii="Times New Roman"/>
                <w:sz w:val="17"/>
              </w:rPr>
            </w:pPr>
          </w:p>
          <w:p>
            <w:pPr>
              <w:pStyle w:val="TableParagraph"/>
              <w:ind w:left="124" w:right="122"/>
              <w:jc w:val="center"/>
              <w:rPr>
                <w:sz w:val="18"/>
              </w:rPr>
            </w:pPr>
            <w:r>
              <w:rPr>
                <w:sz w:val="18"/>
              </w:rPr>
              <w:t>30</w:t>
            </w:r>
          </w:p>
        </w:tc>
      </w:tr>
      <w:tr>
        <w:trPr>
          <w:trHeight w:val="434" w:hRule="exact"/>
        </w:trPr>
        <w:tc>
          <w:tcPr>
            <w:tcW w:w="721" w:type="dxa"/>
          </w:tcPr>
          <w:p>
            <w:pPr>
              <w:pStyle w:val="TableParagraph"/>
              <w:spacing w:before="96"/>
              <w:ind w:left="105"/>
              <w:rPr>
                <w:sz w:val="18"/>
              </w:rPr>
            </w:pPr>
            <w:r>
              <w:rPr>
                <w:sz w:val="18"/>
              </w:rPr>
              <w:t>08</w:t>
            </w:r>
          </w:p>
        </w:tc>
        <w:tc>
          <w:tcPr>
            <w:tcW w:w="2870" w:type="dxa"/>
          </w:tcPr>
          <w:p>
            <w:pPr>
              <w:pStyle w:val="TableParagraph"/>
              <w:spacing w:before="96"/>
              <w:ind w:left="104"/>
              <w:rPr>
                <w:sz w:val="18"/>
              </w:rPr>
            </w:pPr>
            <w:r>
              <w:rPr>
                <w:sz w:val="18"/>
              </w:rPr>
              <w:t>Approach angle</w:t>
            </w:r>
          </w:p>
        </w:tc>
        <w:tc>
          <w:tcPr>
            <w:tcW w:w="5593" w:type="dxa"/>
          </w:tcPr>
          <w:p>
            <w:pPr>
              <w:pStyle w:val="TableParagraph"/>
              <w:spacing w:line="200" w:lineRule="exact"/>
              <w:ind w:left="105"/>
              <w:rPr>
                <w:sz w:val="18"/>
              </w:rPr>
            </w:pPr>
            <w:r>
              <w:rPr>
                <w:sz w:val="18"/>
              </w:rPr>
              <w:t>RANGE: 10 ÷ 40</w:t>
            </w:r>
          </w:p>
          <w:p>
            <w:pPr>
              <w:pStyle w:val="TableParagraph"/>
              <w:spacing w:line="207" w:lineRule="exact"/>
              <w:ind w:left="105"/>
              <w:rPr>
                <w:sz w:val="18"/>
              </w:rPr>
            </w:pPr>
            <w:r>
              <w:rPr>
                <w:sz w:val="18"/>
              </w:rPr>
              <w:t>[modifies both values (close equal to half (1/2) of the opening)]</w:t>
            </w:r>
          </w:p>
        </w:tc>
        <w:tc>
          <w:tcPr>
            <w:tcW w:w="981" w:type="dxa"/>
          </w:tcPr>
          <w:p>
            <w:pPr>
              <w:pStyle w:val="TableParagraph"/>
              <w:spacing w:before="96"/>
              <w:ind w:left="124" w:right="122"/>
              <w:jc w:val="center"/>
              <w:rPr>
                <w:sz w:val="18"/>
              </w:rPr>
            </w:pPr>
            <w:r>
              <w:rPr>
                <w:sz w:val="18"/>
              </w:rPr>
              <w:t>20</w:t>
            </w:r>
          </w:p>
        </w:tc>
      </w:tr>
      <w:tr>
        <w:trPr>
          <w:trHeight w:val="434" w:hRule="exact"/>
        </w:trPr>
        <w:tc>
          <w:tcPr>
            <w:tcW w:w="721" w:type="dxa"/>
          </w:tcPr>
          <w:p>
            <w:pPr>
              <w:pStyle w:val="TableParagraph"/>
              <w:spacing w:before="97"/>
              <w:ind w:left="105"/>
              <w:rPr>
                <w:sz w:val="18"/>
              </w:rPr>
            </w:pPr>
            <w:r>
              <w:rPr>
                <w:sz w:val="18"/>
              </w:rPr>
              <w:t>09</w:t>
            </w:r>
          </w:p>
        </w:tc>
        <w:tc>
          <w:tcPr>
            <w:tcW w:w="2870" w:type="dxa"/>
          </w:tcPr>
          <w:p>
            <w:pPr>
              <w:pStyle w:val="TableParagraph"/>
              <w:spacing w:before="97"/>
              <w:ind w:left="104"/>
              <w:rPr>
                <w:sz w:val="18"/>
              </w:rPr>
            </w:pPr>
            <w:r>
              <w:rPr>
                <w:sz w:val="18"/>
              </w:rPr>
              <w:t>Electronic lock control voltage</w:t>
            </w:r>
          </w:p>
        </w:tc>
        <w:tc>
          <w:tcPr>
            <w:tcW w:w="5593" w:type="dxa"/>
          </w:tcPr>
          <w:p>
            <w:pPr>
              <w:pStyle w:val="TableParagraph"/>
              <w:spacing w:line="201" w:lineRule="exact"/>
              <w:ind w:left="105"/>
              <w:rPr>
                <w:sz w:val="18"/>
              </w:rPr>
            </w:pPr>
            <w:r>
              <w:rPr>
                <w:sz w:val="18"/>
              </w:rPr>
              <w:t>0 = 12 VDC</w:t>
            </w:r>
          </w:p>
          <w:p>
            <w:pPr>
              <w:pStyle w:val="TableParagraph"/>
              <w:spacing w:line="207" w:lineRule="exact"/>
              <w:ind w:left="105"/>
              <w:rPr>
                <w:sz w:val="18"/>
              </w:rPr>
            </w:pPr>
            <w:r>
              <w:rPr>
                <w:sz w:val="18"/>
              </w:rPr>
              <w:t>1 = 24 VDC</w:t>
            </w:r>
          </w:p>
        </w:tc>
        <w:tc>
          <w:tcPr>
            <w:tcW w:w="981" w:type="dxa"/>
          </w:tcPr>
          <w:p>
            <w:pPr>
              <w:pStyle w:val="TableParagraph"/>
              <w:spacing w:before="97"/>
              <w:ind w:right="1"/>
              <w:jc w:val="center"/>
              <w:rPr>
                <w:sz w:val="18"/>
              </w:rPr>
            </w:pPr>
            <w:r>
              <w:rPr>
                <w:w w:val="99"/>
                <w:sz w:val="18"/>
              </w:rPr>
              <w:t>0</w:t>
            </w:r>
          </w:p>
        </w:tc>
      </w:tr>
      <w:tr>
        <w:trPr>
          <w:trHeight w:val="641" w:hRule="exact"/>
        </w:trPr>
        <w:tc>
          <w:tcPr>
            <w:tcW w:w="721" w:type="dxa"/>
          </w:tcPr>
          <w:p>
            <w:pPr>
              <w:pStyle w:val="TableParagraph"/>
              <w:spacing w:before="5"/>
              <w:rPr>
                <w:rFonts w:ascii="Times New Roman"/>
                <w:sz w:val="17"/>
              </w:rPr>
            </w:pPr>
          </w:p>
          <w:p>
            <w:pPr>
              <w:pStyle w:val="TableParagraph"/>
              <w:ind w:left="105"/>
              <w:rPr>
                <w:sz w:val="18"/>
              </w:rPr>
            </w:pPr>
            <w:r>
              <w:rPr>
                <w:sz w:val="18"/>
              </w:rPr>
              <w:t>10</w:t>
            </w:r>
          </w:p>
        </w:tc>
        <w:tc>
          <w:tcPr>
            <w:tcW w:w="2870" w:type="dxa"/>
          </w:tcPr>
          <w:p>
            <w:pPr>
              <w:pStyle w:val="TableParagraph"/>
              <w:spacing w:before="5"/>
              <w:rPr>
                <w:rFonts w:ascii="Times New Roman"/>
                <w:sz w:val="17"/>
              </w:rPr>
            </w:pPr>
          </w:p>
          <w:p>
            <w:pPr>
              <w:pStyle w:val="TableParagraph"/>
              <w:ind w:left="104"/>
              <w:rPr>
                <w:sz w:val="18"/>
              </w:rPr>
            </w:pPr>
            <w:r>
              <w:rPr>
                <w:sz w:val="18"/>
              </w:rPr>
              <w:t>Electronic lock types</w:t>
            </w:r>
          </w:p>
        </w:tc>
        <w:tc>
          <w:tcPr>
            <w:tcW w:w="5593" w:type="dxa"/>
          </w:tcPr>
          <w:p>
            <w:pPr>
              <w:pStyle w:val="TableParagraph"/>
              <w:spacing w:line="201" w:lineRule="exact"/>
              <w:ind w:left="105"/>
              <w:rPr>
                <w:sz w:val="18"/>
              </w:rPr>
            </w:pPr>
            <w:r>
              <w:rPr>
                <w:sz w:val="18"/>
              </w:rPr>
              <w:t>0 = Not used</w:t>
            </w:r>
          </w:p>
          <w:p>
            <w:pPr>
              <w:pStyle w:val="TableParagraph"/>
              <w:ind w:left="105" w:right="1064"/>
              <w:rPr>
                <w:sz w:val="18"/>
              </w:rPr>
            </w:pPr>
            <w:r>
              <w:rPr>
                <w:sz w:val="18"/>
              </w:rPr>
              <w:t>For electronic lock types that may be used, see section ‘Management of Electronic Locks’</w:t>
            </w:r>
          </w:p>
        </w:tc>
        <w:tc>
          <w:tcPr>
            <w:tcW w:w="981" w:type="dxa"/>
          </w:tcPr>
          <w:p>
            <w:pPr>
              <w:pStyle w:val="TableParagraph"/>
              <w:spacing w:before="5"/>
              <w:rPr>
                <w:rFonts w:ascii="Times New Roman"/>
                <w:sz w:val="17"/>
              </w:rPr>
            </w:pPr>
          </w:p>
          <w:p>
            <w:pPr>
              <w:pStyle w:val="TableParagraph"/>
              <w:ind w:right="1"/>
              <w:jc w:val="center"/>
              <w:rPr>
                <w:sz w:val="18"/>
              </w:rPr>
            </w:pPr>
            <w:r>
              <w:rPr>
                <w:w w:val="99"/>
                <w:sz w:val="18"/>
              </w:rPr>
              <w:t>0</w:t>
            </w:r>
          </w:p>
        </w:tc>
      </w:tr>
      <w:tr>
        <w:trPr>
          <w:trHeight w:val="641" w:hRule="exact"/>
        </w:trPr>
        <w:tc>
          <w:tcPr>
            <w:tcW w:w="721" w:type="dxa"/>
          </w:tcPr>
          <w:p>
            <w:pPr>
              <w:pStyle w:val="TableParagraph"/>
              <w:spacing w:before="5"/>
              <w:rPr>
                <w:rFonts w:ascii="Times New Roman"/>
                <w:sz w:val="17"/>
              </w:rPr>
            </w:pPr>
          </w:p>
          <w:p>
            <w:pPr>
              <w:pStyle w:val="TableParagraph"/>
              <w:ind w:left="105"/>
              <w:rPr>
                <w:sz w:val="18"/>
              </w:rPr>
            </w:pPr>
            <w:r>
              <w:rPr>
                <w:sz w:val="18"/>
              </w:rPr>
              <w:t>11</w:t>
            </w:r>
          </w:p>
        </w:tc>
        <w:tc>
          <w:tcPr>
            <w:tcW w:w="2870" w:type="dxa"/>
          </w:tcPr>
          <w:p>
            <w:pPr>
              <w:pStyle w:val="TableParagraph"/>
              <w:spacing w:before="97"/>
              <w:ind w:left="104"/>
              <w:rPr>
                <w:sz w:val="18"/>
              </w:rPr>
            </w:pPr>
            <w:r>
              <w:rPr>
                <w:sz w:val="18"/>
              </w:rPr>
              <w:t>Electronic lock impulse duration</w:t>
            </w:r>
          </w:p>
          <w:p>
            <w:pPr>
              <w:pStyle w:val="TableParagraph"/>
              <w:ind w:left="104"/>
              <w:rPr>
                <w:sz w:val="18"/>
              </w:rPr>
            </w:pPr>
            <w:r>
              <w:rPr>
                <w:sz w:val="18"/>
              </w:rPr>
              <w:t>or opening delay</w:t>
            </w:r>
          </w:p>
        </w:tc>
        <w:tc>
          <w:tcPr>
            <w:tcW w:w="5593" w:type="dxa"/>
          </w:tcPr>
          <w:p>
            <w:pPr>
              <w:pStyle w:val="TableParagraph"/>
              <w:spacing w:line="201" w:lineRule="exact"/>
              <w:ind w:left="105"/>
              <w:rPr>
                <w:sz w:val="18"/>
              </w:rPr>
            </w:pPr>
            <w:r>
              <w:rPr>
                <w:sz w:val="18"/>
              </w:rPr>
              <w:t>RANGE: 0 ÷ 9</w:t>
            </w:r>
          </w:p>
          <w:p>
            <w:pPr>
              <w:pStyle w:val="TableParagraph"/>
              <w:ind w:left="105" w:right="1624"/>
              <w:rPr>
                <w:sz w:val="18"/>
              </w:rPr>
            </w:pPr>
            <w:r>
              <w:rPr>
                <w:sz w:val="18"/>
              </w:rPr>
              <w:t>The time depends on the type of electronic lock: see section ‘Management of Electronic Locks’</w:t>
            </w:r>
          </w:p>
        </w:tc>
        <w:tc>
          <w:tcPr>
            <w:tcW w:w="981" w:type="dxa"/>
          </w:tcPr>
          <w:p>
            <w:pPr>
              <w:pStyle w:val="TableParagraph"/>
              <w:spacing w:before="5"/>
              <w:rPr>
                <w:rFonts w:ascii="Times New Roman"/>
                <w:sz w:val="17"/>
              </w:rPr>
            </w:pPr>
          </w:p>
          <w:p>
            <w:pPr>
              <w:pStyle w:val="TableParagraph"/>
              <w:ind w:right="1"/>
              <w:jc w:val="center"/>
              <w:rPr>
                <w:sz w:val="18"/>
              </w:rPr>
            </w:pPr>
            <w:r>
              <w:rPr>
                <w:w w:val="99"/>
                <w:sz w:val="18"/>
              </w:rPr>
              <w:t>2</w:t>
            </w:r>
          </w:p>
        </w:tc>
      </w:tr>
      <w:tr>
        <w:trPr>
          <w:trHeight w:val="268" w:hRule="exact"/>
        </w:trPr>
        <w:tc>
          <w:tcPr>
            <w:tcW w:w="721" w:type="dxa"/>
          </w:tcPr>
          <w:p>
            <w:pPr>
              <w:pStyle w:val="TableParagraph"/>
              <w:spacing w:before="16"/>
              <w:ind w:left="105"/>
              <w:rPr>
                <w:sz w:val="18"/>
              </w:rPr>
            </w:pPr>
            <w:r>
              <w:rPr>
                <w:sz w:val="18"/>
              </w:rPr>
              <w:t>12</w:t>
            </w:r>
          </w:p>
        </w:tc>
        <w:tc>
          <w:tcPr>
            <w:tcW w:w="2870" w:type="dxa"/>
          </w:tcPr>
          <w:p>
            <w:pPr>
              <w:pStyle w:val="TableParagraph"/>
              <w:spacing w:before="16"/>
              <w:ind w:left="104"/>
              <w:rPr>
                <w:sz w:val="18"/>
              </w:rPr>
            </w:pPr>
            <w:r>
              <w:rPr>
                <w:sz w:val="18"/>
              </w:rPr>
              <w:t>Electronic lock closing force</w:t>
            </w:r>
          </w:p>
        </w:tc>
        <w:tc>
          <w:tcPr>
            <w:tcW w:w="5593" w:type="dxa"/>
          </w:tcPr>
          <w:p>
            <w:pPr>
              <w:pStyle w:val="TableParagraph"/>
              <w:spacing w:before="16"/>
              <w:ind w:left="105"/>
              <w:rPr>
                <w:sz w:val="18"/>
              </w:rPr>
            </w:pPr>
            <w:r>
              <w:rPr>
                <w:sz w:val="18"/>
              </w:rPr>
              <w:t>RANGE: 0 (min.) ÷ 9 (max.)</w:t>
            </w:r>
          </w:p>
        </w:tc>
        <w:tc>
          <w:tcPr>
            <w:tcW w:w="981" w:type="dxa"/>
          </w:tcPr>
          <w:p>
            <w:pPr>
              <w:pStyle w:val="TableParagraph"/>
              <w:spacing w:before="16"/>
              <w:ind w:right="1"/>
              <w:jc w:val="center"/>
              <w:rPr>
                <w:sz w:val="18"/>
              </w:rPr>
            </w:pPr>
            <w:r>
              <w:rPr>
                <w:w w:val="99"/>
                <w:sz w:val="18"/>
              </w:rPr>
              <w:t>5</w:t>
            </w:r>
          </w:p>
        </w:tc>
      </w:tr>
      <w:tr>
        <w:trPr>
          <w:trHeight w:val="641" w:hRule="exact"/>
        </w:trPr>
        <w:tc>
          <w:tcPr>
            <w:tcW w:w="721" w:type="dxa"/>
          </w:tcPr>
          <w:p>
            <w:pPr>
              <w:pStyle w:val="TableParagraph"/>
              <w:spacing w:before="6"/>
              <w:rPr>
                <w:rFonts w:ascii="Times New Roman"/>
                <w:sz w:val="17"/>
              </w:rPr>
            </w:pPr>
          </w:p>
          <w:p>
            <w:pPr>
              <w:pStyle w:val="TableParagraph"/>
              <w:ind w:left="105"/>
              <w:rPr>
                <w:sz w:val="18"/>
              </w:rPr>
            </w:pPr>
            <w:r>
              <w:rPr>
                <w:sz w:val="18"/>
              </w:rPr>
              <w:t>13</w:t>
            </w:r>
          </w:p>
        </w:tc>
        <w:tc>
          <w:tcPr>
            <w:tcW w:w="2870" w:type="dxa"/>
          </w:tcPr>
          <w:p>
            <w:pPr>
              <w:pStyle w:val="TableParagraph"/>
              <w:spacing w:before="6"/>
              <w:rPr>
                <w:rFonts w:ascii="Times New Roman"/>
                <w:sz w:val="17"/>
              </w:rPr>
            </w:pPr>
          </w:p>
          <w:p>
            <w:pPr>
              <w:pStyle w:val="TableParagraph"/>
              <w:ind w:left="104"/>
              <w:rPr>
                <w:sz w:val="18"/>
              </w:rPr>
            </w:pPr>
            <w:r>
              <w:rPr>
                <w:sz w:val="18"/>
              </w:rPr>
              <w:t>Individual/double mode</w:t>
            </w:r>
          </w:p>
        </w:tc>
        <w:tc>
          <w:tcPr>
            <w:tcW w:w="5593" w:type="dxa"/>
          </w:tcPr>
          <w:p>
            <w:pPr>
              <w:pStyle w:val="TableParagraph"/>
              <w:spacing w:line="202" w:lineRule="exact"/>
              <w:ind w:left="105"/>
              <w:rPr>
                <w:sz w:val="18"/>
              </w:rPr>
            </w:pPr>
            <w:r>
              <w:rPr>
                <w:sz w:val="18"/>
              </w:rPr>
              <w:t>0 = Individual</w:t>
            </w:r>
          </w:p>
          <w:p>
            <w:pPr>
              <w:pStyle w:val="TableParagraph"/>
              <w:ind w:left="105" w:right="3970"/>
              <w:rPr>
                <w:sz w:val="18"/>
              </w:rPr>
            </w:pPr>
            <w:r>
              <w:rPr>
                <w:sz w:val="18"/>
              </w:rPr>
              <w:t>1 = Double Master 2 = Double Slave</w:t>
            </w:r>
          </w:p>
        </w:tc>
        <w:tc>
          <w:tcPr>
            <w:tcW w:w="981" w:type="dxa"/>
          </w:tcPr>
          <w:p>
            <w:pPr>
              <w:pStyle w:val="TableParagraph"/>
              <w:spacing w:before="6"/>
              <w:rPr>
                <w:rFonts w:ascii="Times New Roman"/>
                <w:sz w:val="17"/>
              </w:rPr>
            </w:pPr>
          </w:p>
          <w:p>
            <w:pPr>
              <w:pStyle w:val="TableParagraph"/>
              <w:ind w:right="1"/>
              <w:jc w:val="center"/>
              <w:rPr>
                <w:sz w:val="18"/>
              </w:rPr>
            </w:pPr>
            <w:r>
              <w:rPr>
                <w:w w:val="99"/>
                <w:sz w:val="18"/>
              </w:rPr>
              <w:t>0</w:t>
            </w:r>
          </w:p>
        </w:tc>
      </w:tr>
      <w:tr>
        <w:trPr>
          <w:trHeight w:val="848" w:hRule="exact"/>
        </w:trPr>
        <w:tc>
          <w:tcPr>
            <w:tcW w:w="721" w:type="dxa"/>
          </w:tcPr>
          <w:p>
            <w:pPr>
              <w:pStyle w:val="TableParagraph"/>
              <w:spacing w:before="6"/>
              <w:rPr>
                <w:rFonts w:ascii="Times New Roman"/>
                <w:sz w:val="26"/>
              </w:rPr>
            </w:pPr>
          </w:p>
          <w:p>
            <w:pPr>
              <w:pStyle w:val="TableParagraph"/>
              <w:ind w:left="105"/>
              <w:rPr>
                <w:sz w:val="18"/>
              </w:rPr>
            </w:pPr>
            <w:r>
              <w:rPr>
                <w:sz w:val="18"/>
              </w:rPr>
              <w:t>14</w:t>
            </w:r>
          </w:p>
        </w:tc>
        <w:tc>
          <w:tcPr>
            <w:tcW w:w="2870" w:type="dxa"/>
          </w:tcPr>
          <w:p>
            <w:pPr>
              <w:pStyle w:val="TableParagraph"/>
              <w:spacing w:before="98"/>
              <w:ind w:left="104" w:right="272"/>
              <w:jc w:val="both"/>
              <w:rPr>
                <w:sz w:val="18"/>
              </w:rPr>
            </w:pPr>
            <w:r>
              <w:rPr>
                <w:sz w:val="18"/>
              </w:rPr>
              <w:t>Activation of the electronic lock according to the selected logic settings</w:t>
            </w:r>
          </w:p>
        </w:tc>
        <w:tc>
          <w:tcPr>
            <w:tcW w:w="5593" w:type="dxa"/>
          </w:tcPr>
          <w:p>
            <w:pPr>
              <w:pStyle w:val="TableParagraph"/>
              <w:ind w:left="105" w:right="4180"/>
              <w:rPr>
                <w:sz w:val="18"/>
              </w:rPr>
            </w:pPr>
            <w:r>
              <w:rPr>
                <w:sz w:val="18"/>
              </w:rPr>
              <w:t>0 = Deactivated 1 = One Radar 2 = Two Radars</w:t>
            </w:r>
          </w:p>
          <w:p>
            <w:pPr>
              <w:pStyle w:val="TableParagraph"/>
              <w:spacing w:before="6"/>
              <w:ind w:left="105"/>
              <w:rPr>
                <w:sz w:val="18"/>
              </w:rPr>
            </w:pPr>
            <w:r>
              <w:rPr>
                <w:sz w:val="18"/>
              </w:rPr>
              <w:t>3 = One Radar and Two Radars</w:t>
            </w:r>
          </w:p>
        </w:tc>
        <w:tc>
          <w:tcPr>
            <w:tcW w:w="981" w:type="dxa"/>
          </w:tcPr>
          <w:p>
            <w:pPr>
              <w:pStyle w:val="TableParagraph"/>
              <w:spacing w:before="6"/>
              <w:rPr>
                <w:rFonts w:ascii="Times New Roman"/>
                <w:sz w:val="26"/>
              </w:rPr>
            </w:pPr>
          </w:p>
          <w:p>
            <w:pPr>
              <w:pStyle w:val="TableParagraph"/>
              <w:ind w:right="1"/>
              <w:jc w:val="center"/>
              <w:rPr>
                <w:sz w:val="18"/>
              </w:rPr>
            </w:pPr>
            <w:r>
              <w:rPr>
                <w:w w:val="99"/>
                <w:sz w:val="18"/>
              </w:rPr>
              <w:t>3</w:t>
            </w:r>
          </w:p>
        </w:tc>
      </w:tr>
      <w:tr>
        <w:trPr>
          <w:trHeight w:val="2711" w:hRule="exact"/>
        </w:trPr>
        <w:tc>
          <w:tcPr>
            <w:tcW w:w="721"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4"/>
              <w:rPr>
                <w:rFonts w:ascii="Times New Roman"/>
                <w:sz w:val="27"/>
              </w:rPr>
            </w:pPr>
          </w:p>
          <w:p>
            <w:pPr>
              <w:pStyle w:val="TableParagraph"/>
              <w:spacing w:before="1"/>
              <w:ind w:left="105"/>
              <w:rPr>
                <w:sz w:val="18"/>
              </w:rPr>
            </w:pPr>
            <w:r>
              <w:rPr>
                <w:sz w:val="18"/>
              </w:rPr>
              <w:t>15</w:t>
            </w:r>
          </w:p>
        </w:tc>
        <w:tc>
          <w:tcPr>
            <w:tcW w:w="2870"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5"/>
              <w:rPr>
                <w:rFonts w:ascii="Times New Roman"/>
                <w:sz w:val="18"/>
              </w:rPr>
            </w:pPr>
          </w:p>
          <w:p>
            <w:pPr>
              <w:pStyle w:val="TableParagraph"/>
              <w:ind w:left="104"/>
              <w:rPr>
                <w:sz w:val="18"/>
              </w:rPr>
            </w:pPr>
            <w:r>
              <w:rPr>
                <w:sz w:val="18"/>
              </w:rPr>
              <w:t>Configuration of the auxiliary</w:t>
            </w:r>
          </w:p>
          <w:p>
            <w:pPr>
              <w:pStyle w:val="TableParagraph"/>
              <w:spacing w:before="1"/>
              <w:ind w:left="104"/>
              <w:rPr>
                <w:sz w:val="18"/>
              </w:rPr>
            </w:pPr>
            <w:r>
              <w:rPr>
                <w:sz w:val="18"/>
              </w:rPr>
              <w:t>input AUX-IN 1</w:t>
            </w:r>
          </w:p>
        </w:tc>
        <w:tc>
          <w:tcPr>
            <w:tcW w:w="5593" w:type="dxa"/>
          </w:tcPr>
          <w:p>
            <w:pPr>
              <w:pStyle w:val="TableParagraph"/>
              <w:ind w:left="105" w:right="3059"/>
              <w:rPr>
                <w:sz w:val="18"/>
              </w:rPr>
            </w:pPr>
            <w:r>
              <w:rPr>
                <w:sz w:val="18"/>
              </w:rPr>
              <w:t>0 = Disabled persons opening 1 = Emergency opening</w:t>
            </w:r>
          </w:p>
          <w:p>
            <w:pPr>
              <w:pStyle w:val="TableParagraph"/>
              <w:spacing w:line="206" w:lineRule="exact" w:before="5"/>
              <w:ind w:left="105"/>
              <w:rPr>
                <w:sz w:val="18"/>
              </w:rPr>
            </w:pPr>
            <w:r>
              <w:rPr>
                <w:sz w:val="18"/>
              </w:rPr>
              <w:t>2 = Door interlocking with priority</w:t>
            </w:r>
          </w:p>
          <w:p>
            <w:pPr>
              <w:pStyle w:val="TableParagraph"/>
              <w:spacing w:before="1"/>
              <w:ind w:left="105" w:right="2579"/>
              <w:rPr>
                <w:sz w:val="18"/>
              </w:rPr>
            </w:pPr>
            <w:r>
              <w:rPr>
                <w:sz w:val="18"/>
              </w:rPr>
              <w:t>3 = Door interlocking without priority 4 = Lock release feedback</w:t>
            </w:r>
          </w:p>
          <w:p>
            <w:pPr>
              <w:pStyle w:val="TableParagraph"/>
              <w:spacing w:line="206" w:lineRule="exact"/>
              <w:ind w:left="105"/>
              <w:rPr>
                <w:sz w:val="18"/>
              </w:rPr>
            </w:pPr>
            <w:r>
              <w:rPr>
                <w:sz w:val="18"/>
              </w:rPr>
              <w:t>5 = Lock release control</w:t>
            </w:r>
          </w:p>
          <w:p>
            <w:pPr>
              <w:pStyle w:val="TableParagraph"/>
              <w:spacing w:line="207" w:lineRule="exact"/>
              <w:ind w:left="105"/>
              <w:rPr>
                <w:sz w:val="18"/>
              </w:rPr>
            </w:pPr>
            <w:r>
              <w:rPr>
                <w:sz w:val="18"/>
              </w:rPr>
              <w:t>6 = Individual control with operational mode with Double</w:t>
            </w:r>
          </w:p>
          <w:p>
            <w:pPr>
              <w:pStyle w:val="TableParagraph"/>
              <w:spacing w:before="1"/>
              <w:ind w:left="105"/>
              <w:rPr>
                <w:sz w:val="18"/>
              </w:rPr>
            </w:pPr>
            <w:r>
              <w:rPr>
                <w:sz w:val="18"/>
              </w:rPr>
              <w:t>7 = Puts the door in stand-by (if it is active)</w:t>
            </w:r>
          </w:p>
          <w:p>
            <w:pPr>
              <w:pStyle w:val="TableParagraph"/>
              <w:spacing w:line="207" w:lineRule="exact"/>
              <w:ind w:left="105"/>
              <w:rPr>
                <w:sz w:val="18"/>
              </w:rPr>
            </w:pPr>
            <w:r>
              <w:rPr>
                <w:sz w:val="18"/>
              </w:rPr>
              <w:t>8 = Resets door stand-by</w:t>
            </w:r>
          </w:p>
          <w:p>
            <w:pPr>
              <w:pStyle w:val="TableParagraph"/>
              <w:ind w:left="105" w:right="1459"/>
              <w:rPr>
                <w:sz w:val="18"/>
              </w:rPr>
            </w:pPr>
            <w:r>
              <w:rPr>
                <w:sz w:val="18"/>
              </w:rPr>
              <w:t>9 = Step-step (1 impulse opens, 1 impulse closes) 10 = Fire alarm</w:t>
            </w:r>
          </w:p>
          <w:p>
            <w:pPr>
              <w:pStyle w:val="TableParagraph"/>
              <w:spacing w:before="1"/>
              <w:ind w:left="105" w:right="3649"/>
              <w:rPr>
                <w:sz w:val="18"/>
              </w:rPr>
            </w:pPr>
            <w:r>
              <w:rPr>
                <w:sz w:val="18"/>
              </w:rPr>
              <w:t>11 = Manual operation 12 = Door closed</w:t>
            </w:r>
          </w:p>
        </w:tc>
        <w:tc>
          <w:tcPr>
            <w:tcW w:w="981"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4"/>
              <w:rPr>
                <w:rFonts w:ascii="Times New Roman"/>
                <w:sz w:val="27"/>
              </w:rPr>
            </w:pPr>
          </w:p>
          <w:p>
            <w:pPr>
              <w:pStyle w:val="TableParagraph"/>
              <w:spacing w:before="1"/>
              <w:ind w:right="1"/>
              <w:jc w:val="center"/>
              <w:rPr>
                <w:sz w:val="18"/>
              </w:rPr>
            </w:pPr>
            <w:r>
              <w:rPr>
                <w:w w:val="99"/>
                <w:sz w:val="18"/>
              </w:rPr>
              <w:t>0</w:t>
            </w:r>
          </w:p>
        </w:tc>
      </w:tr>
      <w:tr>
        <w:trPr>
          <w:trHeight w:val="2711" w:hRule="exact"/>
        </w:trPr>
        <w:tc>
          <w:tcPr>
            <w:tcW w:w="721"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6"/>
              <w:rPr>
                <w:rFonts w:ascii="Times New Roman"/>
                <w:sz w:val="27"/>
              </w:rPr>
            </w:pPr>
          </w:p>
          <w:p>
            <w:pPr>
              <w:pStyle w:val="TableParagraph"/>
              <w:ind w:left="105"/>
              <w:rPr>
                <w:sz w:val="18"/>
              </w:rPr>
            </w:pPr>
            <w:r>
              <w:rPr>
                <w:sz w:val="18"/>
              </w:rPr>
              <w:t>16</w:t>
            </w:r>
          </w:p>
        </w:tc>
        <w:tc>
          <w:tcPr>
            <w:tcW w:w="2870"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6"/>
              <w:rPr>
                <w:rFonts w:ascii="Times New Roman"/>
                <w:sz w:val="18"/>
              </w:rPr>
            </w:pPr>
          </w:p>
          <w:p>
            <w:pPr>
              <w:pStyle w:val="TableParagraph"/>
              <w:spacing w:before="1"/>
              <w:ind w:left="104" w:right="442"/>
              <w:rPr>
                <w:sz w:val="18"/>
              </w:rPr>
            </w:pPr>
            <w:r>
              <w:rPr>
                <w:sz w:val="18"/>
              </w:rPr>
              <w:t>Configuration of the auxiliary Input AUX-IN 2</w:t>
            </w:r>
          </w:p>
        </w:tc>
        <w:tc>
          <w:tcPr>
            <w:tcW w:w="5593" w:type="dxa"/>
          </w:tcPr>
          <w:p>
            <w:pPr>
              <w:pStyle w:val="TableParagraph"/>
              <w:spacing w:line="206" w:lineRule="exact"/>
              <w:ind w:left="105" w:right="3059"/>
              <w:rPr>
                <w:sz w:val="18"/>
              </w:rPr>
            </w:pPr>
            <w:r>
              <w:rPr>
                <w:sz w:val="18"/>
              </w:rPr>
              <w:t>0 = Disabled persons opening 1 = Emergency opening</w:t>
            </w:r>
          </w:p>
          <w:p>
            <w:pPr>
              <w:pStyle w:val="TableParagraph"/>
              <w:spacing w:line="203" w:lineRule="exact"/>
              <w:ind w:left="105"/>
              <w:rPr>
                <w:sz w:val="18"/>
              </w:rPr>
            </w:pPr>
            <w:r>
              <w:rPr>
                <w:sz w:val="18"/>
              </w:rPr>
              <w:t>2 = Door interlocking with priority</w:t>
            </w:r>
          </w:p>
          <w:p>
            <w:pPr>
              <w:pStyle w:val="TableParagraph"/>
              <w:spacing w:before="2"/>
              <w:ind w:left="105" w:right="2579"/>
              <w:rPr>
                <w:sz w:val="18"/>
              </w:rPr>
            </w:pPr>
            <w:r>
              <w:rPr>
                <w:sz w:val="18"/>
              </w:rPr>
              <w:t>3 = Door interlocking without priority 4 = Lock release feedback</w:t>
            </w:r>
          </w:p>
          <w:p>
            <w:pPr>
              <w:pStyle w:val="TableParagraph"/>
              <w:spacing w:line="206" w:lineRule="exact"/>
              <w:ind w:left="105"/>
              <w:rPr>
                <w:sz w:val="18"/>
              </w:rPr>
            </w:pPr>
            <w:r>
              <w:rPr>
                <w:sz w:val="18"/>
              </w:rPr>
              <w:t>5 = Lock release control</w:t>
            </w:r>
          </w:p>
          <w:p>
            <w:pPr>
              <w:pStyle w:val="TableParagraph"/>
              <w:ind w:left="105" w:right="928"/>
              <w:rPr>
                <w:sz w:val="18"/>
              </w:rPr>
            </w:pPr>
            <w:r>
              <w:rPr>
                <w:sz w:val="18"/>
              </w:rPr>
              <w:t>6 = Individual control with operational mode with Double 7 = Puts the door in stand-by (if it is active)</w:t>
            </w:r>
          </w:p>
          <w:p>
            <w:pPr>
              <w:pStyle w:val="TableParagraph"/>
              <w:spacing w:line="206" w:lineRule="exact"/>
              <w:ind w:left="105"/>
              <w:rPr>
                <w:sz w:val="18"/>
              </w:rPr>
            </w:pPr>
            <w:r>
              <w:rPr>
                <w:sz w:val="18"/>
              </w:rPr>
              <w:t>8 = Resets door stand-by</w:t>
            </w:r>
          </w:p>
          <w:p>
            <w:pPr>
              <w:pStyle w:val="TableParagraph"/>
              <w:ind w:left="105" w:right="1459"/>
              <w:rPr>
                <w:sz w:val="18"/>
              </w:rPr>
            </w:pPr>
            <w:r>
              <w:rPr>
                <w:sz w:val="18"/>
              </w:rPr>
              <w:t>9 = Step-step (1 impulse opens, 1 impulse closes) 10 = Fire alarm</w:t>
            </w:r>
          </w:p>
          <w:p>
            <w:pPr>
              <w:pStyle w:val="TableParagraph"/>
              <w:spacing w:line="207" w:lineRule="exact" w:before="2"/>
              <w:ind w:left="105"/>
              <w:rPr>
                <w:sz w:val="18"/>
              </w:rPr>
            </w:pPr>
            <w:r>
              <w:rPr>
                <w:sz w:val="18"/>
              </w:rPr>
              <w:t>11 = Manual operation</w:t>
            </w:r>
          </w:p>
          <w:p>
            <w:pPr>
              <w:pStyle w:val="TableParagraph"/>
              <w:spacing w:line="207" w:lineRule="exact"/>
              <w:ind w:left="105"/>
              <w:rPr>
                <w:sz w:val="18"/>
              </w:rPr>
            </w:pPr>
            <w:r>
              <w:rPr>
                <w:sz w:val="18"/>
              </w:rPr>
              <w:t>12 = Door closed</w:t>
            </w:r>
          </w:p>
        </w:tc>
        <w:tc>
          <w:tcPr>
            <w:tcW w:w="981"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6"/>
              <w:rPr>
                <w:rFonts w:ascii="Times New Roman"/>
                <w:sz w:val="27"/>
              </w:rPr>
            </w:pPr>
          </w:p>
          <w:p>
            <w:pPr>
              <w:pStyle w:val="TableParagraph"/>
              <w:ind w:right="1"/>
              <w:jc w:val="center"/>
              <w:rPr>
                <w:sz w:val="18"/>
              </w:rPr>
            </w:pPr>
            <w:r>
              <w:rPr>
                <w:w w:val="99"/>
                <w:sz w:val="18"/>
              </w:rPr>
              <w:t>1</w:t>
            </w:r>
          </w:p>
        </w:tc>
      </w:tr>
      <w:tr>
        <w:trPr>
          <w:trHeight w:val="1262" w:hRule="exact"/>
        </w:trPr>
        <w:tc>
          <w:tcPr>
            <w:tcW w:w="721" w:type="dxa"/>
          </w:tcPr>
          <w:p>
            <w:pPr>
              <w:pStyle w:val="TableParagraph"/>
              <w:rPr>
                <w:rFonts w:ascii="Times New Roman"/>
                <w:sz w:val="20"/>
              </w:rPr>
            </w:pPr>
          </w:p>
          <w:p>
            <w:pPr>
              <w:pStyle w:val="TableParagraph"/>
              <w:spacing w:before="8"/>
              <w:rPr>
                <w:rFonts w:ascii="Times New Roman"/>
                <w:sz w:val="24"/>
              </w:rPr>
            </w:pPr>
          </w:p>
          <w:p>
            <w:pPr>
              <w:pStyle w:val="TableParagraph"/>
              <w:ind w:left="105"/>
              <w:rPr>
                <w:sz w:val="18"/>
              </w:rPr>
            </w:pPr>
            <w:r>
              <w:rPr>
                <w:sz w:val="18"/>
              </w:rPr>
              <w:t>17</w:t>
            </w:r>
          </w:p>
        </w:tc>
        <w:tc>
          <w:tcPr>
            <w:tcW w:w="2870" w:type="dxa"/>
          </w:tcPr>
          <w:p>
            <w:pPr>
              <w:pStyle w:val="TableParagraph"/>
              <w:rPr>
                <w:rFonts w:ascii="Times New Roman"/>
                <w:sz w:val="20"/>
              </w:rPr>
            </w:pPr>
          </w:p>
          <w:p>
            <w:pPr>
              <w:pStyle w:val="TableParagraph"/>
              <w:spacing w:before="178"/>
              <w:ind w:left="104" w:right="512"/>
              <w:rPr>
                <w:sz w:val="18"/>
              </w:rPr>
            </w:pPr>
            <w:r>
              <w:rPr>
                <w:sz w:val="18"/>
              </w:rPr>
              <w:t>Configuration of the auxiliary output AUX-OUT 1</w:t>
            </w:r>
          </w:p>
        </w:tc>
        <w:tc>
          <w:tcPr>
            <w:tcW w:w="5593" w:type="dxa"/>
          </w:tcPr>
          <w:p>
            <w:pPr>
              <w:pStyle w:val="TableParagraph"/>
              <w:ind w:left="105" w:right="3320"/>
              <w:rPr>
                <w:sz w:val="18"/>
              </w:rPr>
            </w:pPr>
            <w:r>
              <w:rPr>
                <w:sz w:val="18"/>
              </w:rPr>
              <w:t>0 = Monitoring the sensors 1 = Interlocking</w:t>
            </w:r>
          </w:p>
          <w:p>
            <w:pPr>
              <w:pStyle w:val="TableParagraph"/>
              <w:spacing w:before="4"/>
              <w:ind w:left="105" w:right="3736"/>
              <w:rPr>
                <w:sz w:val="18"/>
              </w:rPr>
            </w:pPr>
            <w:r>
              <w:rPr>
                <w:sz w:val="18"/>
              </w:rPr>
              <w:t>2 = Open-door state 3 = Closed-door state 4 =</w:t>
            </w:r>
            <w:r>
              <w:rPr>
                <w:spacing w:val="-6"/>
                <w:sz w:val="18"/>
              </w:rPr>
              <w:t> </w:t>
            </w:r>
            <w:r>
              <w:rPr>
                <w:sz w:val="18"/>
              </w:rPr>
              <w:t>Malfunction</w:t>
            </w:r>
          </w:p>
          <w:p>
            <w:pPr>
              <w:pStyle w:val="TableParagraph"/>
              <w:spacing w:line="206" w:lineRule="exact"/>
              <w:ind w:left="105"/>
              <w:rPr>
                <w:sz w:val="18"/>
              </w:rPr>
            </w:pPr>
            <w:r>
              <w:rPr>
                <w:sz w:val="18"/>
              </w:rPr>
              <w:t>5 = Lock control repetition</w:t>
            </w:r>
          </w:p>
        </w:tc>
        <w:tc>
          <w:tcPr>
            <w:tcW w:w="981" w:type="dxa"/>
          </w:tcPr>
          <w:p>
            <w:pPr>
              <w:pStyle w:val="TableParagraph"/>
              <w:rPr>
                <w:rFonts w:ascii="Times New Roman"/>
                <w:sz w:val="20"/>
              </w:rPr>
            </w:pPr>
          </w:p>
          <w:p>
            <w:pPr>
              <w:pStyle w:val="TableParagraph"/>
              <w:spacing w:before="8"/>
              <w:rPr>
                <w:rFonts w:ascii="Times New Roman"/>
                <w:sz w:val="24"/>
              </w:rPr>
            </w:pPr>
          </w:p>
          <w:p>
            <w:pPr>
              <w:pStyle w:val="TableParagraph"/>
              <w:ind w:right="1"/>
              <w:jc w:val="center"/>
              <w:rPr>
                <w:sz w:val="18"/>
              </w:rPr>
            </w:pPr>
            <w:r>
              <w:rPr>
                <w:w w:val="99"/>
                <w:sz w:val="18"/>
              </w:rPr>
              <w:t>0</w:t>
            </w:r>
          </w:p>
        </w:tc>
      </w:tr>
      <w:tr>
        <w:trPr>
          <w:trHeight w:val="1260" w:hRule="exact"/>
        </w:trPr>
        <w:tc>
          <w:tcPr>
            <w:tcW w:w="721" w:type="dxa"/>
          </w:tcPr>
          <w:p>
            <w:pPr>
              <w:pStyle w:val="TableParagraph"/>
              <w:rPr>
                <w:rFonts w:ascii="Times New Roman"/>
                <w:sz w:val="20"/>
              </w:rPr>
            </w:pPr>
          </w:p>
          <w:p>
            <w:pPr>
              <w:pStyle w:val="TableParagraph"/>
              <w:spacing w:before="8"/>
              <w:rPr>
                <w:rFonts w:ascii="Times New Roman"/>
                <w:sz w:val="24"/>
              </w:rPr>
            </w:pPr>
          </w:p>
          <w:p>
            <w:pPr>
              <w:pStyle w:val="TableParagraph"/>
              <w:ind w:left="105"/>
              <w:rPr>
                <w:sz w:val="18"/>
              </w:rPr>
            </w:pPr>
            <w:r>
              <w:rPr>
                <w:sz w:val="18"/>
              </w:rPr>
              <w:t>18</w:t>
            </w:r>
          </w:p>
        </w:tc>
        <w:tc>
          <w:tcPr>
            <w:tcW w:w="2870" w:type="dxa"/>
          </w:tcPr>
          <w:p>
            <w:pPr>
              <w:pStyle w:val="TableParagraph"/>
              <w:rPr>
                <w:rFonts w:ascii="Times New Roman"/>
                <w:sz w:val="20"/>
              </w:rPr>
            </w:pPr>
          </w:p>
          <w:p>
            <w:pPr>
              <w:pStyle w:val="TableParagraph"/>
              <w:spacing w:before="179"/>
              <w:ind w:left="104" w:right="512"/>
              <w:rPr>
                <w:sz w:val="18"/>
              </w:rPr>
            </w:pPr>
            <w:r>
              <w:rPr>
                <w:sz w:val="18"/>
              </w:rPr>
              <w:t>Configuration of the auxiliary output AUX-OUT 2</w:t>
            </w:r>
          </w:p>
        </w:tc>
        <w:tc>
          <w:tcPr>
            <w:tcW w:w="5593" w:type="dxa"/>
          </w:tcPr>
          <w:p>
            <w:pPr>
              <w:pStyle w:val="TableParagraph"/>
              <w:spacing w:line="206" w:lineRule="exact"/>
              <w:ind w:left="105" w:right="3320"/>
              <w:rPr>
                <w:sz w:val="18"/>
              </w:rPr>
            </w:pPr>
            <w:r>
              <w:rPr>
                <w:sz w:val="18"/>
              </w:rPr>
              <w:t>0 = Monitoring the sensors 1 = Interlocking</w:t>
            </w:r>
          </w:p>
          <w:p>
            <w:pPr>
              <w:pStyle w:val="TableParagraph"/>
              <w:ind w:left="105" w:right="3736"/>
              <w:rPr>
                <w:sz w:val="18"/>
              </w:rPr>
            </w:pPr>
            <w:r>
              <w:rPr>
                <w:sz w:val="18"/>
              </w:rPr>
              <w:t>2 = Open-door state 3 = Closed-door state 4 =</w:t>
            </w:r>
            <w:r>
              <w:rPr>
                <w:spacing w:val="-6"/>
                <w:sz w:val="18"/>
              </w:rPr>
              <w:t> </w:t>
            </w:r>
            <w:r>
              <w:rPr>
                <w:sz w:val="18"/>
              </w:rPr>
              <w:t>Malfunction</w:t>
            </w:r>
          </w:p>
          <w:p>
            <w:pPr>
              <w:pStyle w:val="TableParagraph"/>
              <w:spacing w:line="206" w:lineRule="exact" w:before="4"/>
              <w:ind w:left="105"/>
              <w:rPr>
                <w:sz w:val="18"/>
              </w:rPr>
            </w:pPr>
            <w:r>
              <w:rPr>
                <w:sz w:val="18"/>
              </w:rPr>
              <w:t>5 = Lock control repetition</w:t>
            </w:r>
          </w:p>
        </w:tc>
        <w:tc>
          <w:tcPr>
            <w:tcW w:w="981" w:type="dxa"/>
          </w:tcPr>
          <w:p>
            <w:pPr>
              <w:pStyle w:val="TableParagraph"/>
              <w:rPr>
                <w:rFonts w:ascii="Times New Roman"/>
                <w:sz w:val="20"/>
              </w:rPr>
            </w:pPr>
          </w:p>
          <w:p>
            <w:pPr>
              <w:pStyle w:val="TableParagraph"/>
              <w:spacing w:before="8"/>
              <w:rPr>
                <w:rFonts w:ascii="Times New Roman"/>
                <w:sz w:val="24"/>
              </w:rPr>
            </w:pPr>
          </w:p>
          <w:p>
            <w:pPr>
              <w:pStyle w:val="TableParagraph"/>
              <w:ind w:right="1"/>
              <w:jc w:val="center"/>
              <w:rPr>
                <w:sz w:val="18"/>
              </w:rPr>
            </w:pPr>
            <w:r>
              <w:rPr>
                <w:w w:val="99"/>
                <w:sz w:val="18"/>
              </w:rPr>
              <w:t>1</w:t>
            </w:r>
          </w:p>
        </w:tc>
      </w:tr>
    </w:tbl>
    <w:p>
      <w:pPr>
        <w:spacing w:after="0"/>
        <w:jc w:val="center"/>
        <w:rPr>
          <w:sz w:val="18"/>
        </w:rPr>
        <w:sectPr>
          <w:pgSz w:w="11910" w:h="16840"/>
          <w:pgMar w:header="0" w:footer="306" w:top="520" w:bottom="500" w:left="0" w:right="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11"/>
        </w:rPr>
      </w:pPr>
    </w:p>
    <w:tbl>
      <w:tblPr>
        <w:tblW w:w="0" w:type="auto"/>
        <w:jc w:val="left"/>
        <w:tblInd w:w="849"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721"/>
        <w:gridCol w:w="2870"/>
        <w:gridCol w:w="5593"/>
        <w:gridCol w:w="981"/>
      </w:tblGrid>
      <w:tr>
        <w:trPr>
          <w:trHeight w:val="350" w:hRule="exact"/>
        </w:trPr>
        <w:tc>
          <w:tcPr>
            <w:tcW w:w="721" w:type="dxa"/>
            <w:shd w:val="clear" w:color="auto" w:fill="585858"/>
          </w:tcPr>
          <w:p>
            <w:pPr>
              <w:pStyle w:val="TableParagraph"/>
              <w:spacing w:before="57"/>
              <w:ind w:left="238" w:right="241"/>
              <w:jc w:val="center"/>
              <w:rPr>
                <w:sz w:val="18"/>
              </w:rPr>
            </w:pPr>
            <w:r>
              <w:rPr>
                <w:color w:val="FFFFFF"/>
                <w:sz w:val="18"/>
              </w:rPr>
              <w:t>ID</w:t>
            </w:r>
          </w:p>
        </w:tc>
        <w:tc>
          <w:tcPr>
            <w:tcW w:w="2870" w:type="dxa"/>
            <w:shd w:val="clear" w:color="auto" w:fill="585858"/>
          </w:tcPr>
          <w:p>
            <w:pPr>
              <w:pStyle w:val="TableParagraph"/>
              <w:spacing w:before="94"/>
              <w:ind w:left="927"/>
              <w:rPr>
                <w:sz w:val="14"/>
              </w:rPr>
            </w:pPr>
            <w:r>
              <w:rPr>
                <w:color w:val="FFFFFF"/>
                <w:w w:val="105"/>
                <w:sz w:val="14"/>
              </w:rPr>
              <w:t>DESCRIPTION</w:t>
            </w:r>
          </w:p>
        </w:tc>
        <w:tc>
          <w:tcPr>
            <w:tcW w:w="5593" w:type="dxa"/>
            <w:shd w:val="clear" w:color="auto" w:fill="585858"/>
          </w:tcPr>
          <w:p>
            <w:pPr>
              <w:pStyle w:val="TableParagraph"/>
              <w:spacing w:before="94"/>
              <w:ind w:left="2398" w:right="2398"/>
              <w:jc w:val="center"/>
              <w:rPr>
                <w:sz w:val="14"/>
              </w:rPr>
            </w:pPr>
            <w:r>
              <w:rPr>
                <w:color w:val="FFFFFF"/>
                <w:w w:val="105"/>
                <w:sz w:val="14"/>
              </w:rPr>
              <w:t>SETTING</w:t>
            </w:r>
          </w:p>
        </w:tc>
        <w:tc>
          <w:tcPr>
            <w:tcW w:w="981" w:type="dxa"/>
            <w:shd w:val="clear" w:color="auto" w:fill="585858"/>
          </w:tcPr>
          <w:p>
            <w:pPr>
              <w:pStyle w:val="TableParagraph"/>
              <w:spacing w:before="94"/>
              <w:ind w:left="124" w:right="125"/>
              <w:jc w:val="center"/>
              <w:rPr>
                <w:sz w:val="14"/>
              </w:rPr>
            </w:pPr>
            <w:r>
              <w:rPr>
                <w:color w:val="FFFFFF"/>
                <w:w w:val="105"/>
                <w:sz w:val="14"/>
              </w:rPr>
              <w:t>DEFAULT</w:t>
            </w:r>
          </w:p>
        </w:tc>
      </w:tr>
      <w:tr>
        <w:trPr>
          <w:trHeight w:val="434" w:hRule="exact"/>
        </w:trPr>
        <w:tc>
          <w:tcPr>
            <w:tcW w:w="721" w:type="dxa"/>
          </w:tcPr>
          <w:p>
            <w:pPr>
              <w:pStyle w:val="TableParagraph"/>
              <w:spacing w:before="98"/>
              <w:ind w:left="105"/>
              <w:rPr>
                <w:sz w:val="18"/>
              </w:rPr>
            </w:pPr>
            <w:r>
              <w:rPr>
                <w:sz w:val="18"/>
              </w:rPr>
              <w:t>19</w:t>
            </w:r>
          </w:p>
        </w:tc>
        <w:tc>
          <w:tcPr>
            <w:tcW w:w="2870" w:type="dxa"/>
          </w:tcPr>
          <w:p>
            <w:pPr>
              <w:pStyle w:val="TableParagraph"/>
              <w:spacing w:before="98"/>
              <w:ind w:left="104"/>
              <w:rPr>
                <w:sz w:val="18"/>
              </w:rPr>
            </w:pPr>
            <w:r>
              <w:rPr>
                <w:sz w:val="18"/>
              </w:rPr>
              <w:t>MultiMaster address</w:t>
            </w:r>
          </w:p>
        </w:tc>
        <w:tc>
          <w:tcPr>
            <w:tcW w:w="5593" w:type="dxa"/>
          </w:tcPr>
          <w:p>
            <w:pPr>
              <w:pStyle w:val="TableParagraph"/>
              <w:spacing w:line="202" w:lineRule="exact"/>
              <w:ind w:left="105"/>
              <w:rPr>
                <w:sz w:val="18"/>
              </w:rPr>
            </w:pPr>
            <w:r>
              <w:rPr>
                <w:sz w:val="18"/>
              </w:rPr>
              <w:t>0 = Multimaster not managed</w:t>
            </w:r>
          </w:p>
          <w:p>
            <w:pPr>
              <w:pStyle w:val="TableParagraph"/>
              <w:ind w:left="105"/>
              <w:rPr>
                <w:sz w:val="18"/>
              </w:rPr>
            </w:pPr>
            <w:r>
              <w:rPr>
                <w:sz w:val="18"/>
              </w:rPr>
              <w:t>1÷ 15 = Unique address for MultiMaster connections</w:t>
            </w:r>
          </w:p>
        </w:tc>
        <w:tc>
          <w:tcPr>
            <w:tcW w:w="981" w:type="dxa"/>
          </w:tcPr>
          <w:p>
            <w:pPr>
              <w:pStyle w:val="TableParagraph"/>
              <w:spacing w:before="98"/>
              <w:ind w:right="1"/>
              <w:jc w:val="center"/>
              <w:rPr>
                <w:sz w:val="18"/>
              </w:rPr>
            </w:pPr>
            <w:r>
              <w:rPr>
                <w:w w:val="99"/>
                <w:sz w:val="18"/>
              </w:rPr>
              <w:t>0</w:t>
            </w:r>
          </w:p>
        </w:tc>
      </w:tr>
      <w:tr>
        <w:trPr>
          <w:trHeight w:val="434" w:hRule="exact"/>
        </w:trPr>
        <w:tc>
          <w:tcPr>
            <w:tcW w:w="721" w:type="dxa"/>
          </w:tcPr>
          <w:p>
            <w:pPr>
              <w:pStyle w:val="TableParagraph"/>
              <w:spacing w:before="96"/>
              <w:ind w:left="105"/>
              <w:rPr>
                <w:sz w:val="18"/>
              </w:rPr>
            </w:pPr>
            <w:r>
              <w:rPr>
                <w:sz w:val="18"/>
              </w:rPr>
              <w:t>20</w:t>
            </w:r>
          </w:p>
        </w:tc>
        <w:tc>
          <w:tcPr>
            <w:tcW w:w="2870" w:type="dxa"/>
          </w:tcPr>
          <w:p>
            <w:pPr>
              <w:pStyle w:val="TableParagraph"/>
              <w:spacing w:before="96"/>
              <w:ind w:left="104"/>
              <w:rPr>
                <w:sz w:val="18"/>
              </w:rPr>
            </w:pPr>
            <w:r>
              <w:rPr>
                <w:sz w:val="18"/>
              </w:rPr>
              <w:t>Exclusion of opening safety</w:t>
            </w:r>
          </w:p>
        </w:tc>
        <w:tc>
          <w:tcPr>
            <w:tcW w:w="5593" w:type="dxa"/>
          </w:tcPr>
          <w:p>
            <w:pPr>
              <w:pStyle w:val="TableParagraph"/>
              <w:ind w:left="105" w:right="1623"/>
              <w:rPr>
                <w:sz w:val="18"/>
              </w:rPr>
            </w:pPr>
            <w:r>
              <w:rPr>
                <w:sz w:val="18"/>
              </w:rPr>
              <w:t>Angle of safety sensor exclusion during opening RANGE: 0 ÷ 40% of the entire course</w:t>
            </w:r>
          </w:p>
        </w:tc>
        <w:tc>
          <w:tcPr>
            <w:tcW w:w="981" w:type="dxa"/>
          </w:tcPr>
          <w:p>
            <w:pPr>
              <w:pStyle w:val="TableParagraph"/>
              <w:spacing w:before="96"/>
              <w:ind w:right="1"/>
              <w:jc w:val="center"/>
              <w:rPr>
                <w:sz w:val="18"/>
              </w:rPr>
            </w:pPr>
            <w:r>
              <w:rPr>
                <w:w w:val="99"/>
                <w:sz w:val="18"/>
              </w:rPr>
              <w:t>0</w:t>
            </w:r>
          </w:p>
        </w:tc>
      </w:tr>
      <w:tr>
        <w:trPr>
          <w:trHeight w:val="641" w:hRule="exact"/>
        </w:trPr>
        <w:tc>
          <w:tcPr>
            <w:tcW w:w="721" w:type="dxa"/>
          </w:tcPr>
          <w:p>
            <w:pPr>
              <w:pStyle w:val="TableParagraph"/>
              <w:spacing w:before="4"/>
              <w:rPr>
                <w:rFonts w:ascii="Times New Roman"/>
                <w:sz w:val="17"/>
              </w:rPr>
            </w:pPr>
          </w:p>
          <w:p>
            <w:pPr>
              <w:pStyle w:val="TableParagraph"/>
              <w:ind w:left="105"/>
              <w:rPr>
                <w:sz w:val="18"/>
              </w:rPr>
            </w:pPr>
            <w:r>
              <w:rPr>
                <w:sz w:val="18"/>
              </w:rPr>
              <w:t>21</w:t>
            </w:r>
          </w:p>
        </w:tc>
        <w:tc>
          <w:tcPr>
            <w:tcW w:w="2870" w:type="dxa"/>
          </w:tcPr>
          <w:p>
            <w:pPr>
              <w:pStyle w:val="TableParagraph"/>
              <w:spacing w:before="4"/>
              <w:rPr>
                <w:rFonts w:ascii="Times New Roman"/>
                <w:sz w:val="17"/>
              </w:rPr>
            </w:pPr>
          </w:p>
          <w:p>
            <w:pPr>
              <w:pStyle w:val="TableParagraph"/>
              <w:ind w:left="104"/>
              <w:rPr>
                <w:sz w:val="18"/>
              </w:rPr>
            </w:pPr>
            <w:r>
              <w:rPr>
                <w:sz w:val="18"/>
              </w:rPr>
              <w:t>Double opening delay</w:t>
            </w:r>
          </w:p>
        </w:tc>
        <w:tc>
          <w:tcPr>
            <w:tcW w:w="5593" w:type="dxa"/>
          </w:tcPr>
          <w:p>
            <w:pPr>
              <w:pStyle w:val="TableParagraph"/>
              <w:spacing w:line="200" w:lineRule="exact"/>
              <w:ind w:left="105"/>
              <w:rPr>
                <w:sz w:val="18"/>
              </w:rPr>
            </w:pPr>
            <w:r>
              <w:rPr>
                <w:sz w:val="18"/>
              </w:rPr>
              <w:t>RANGE: 0 ÷ 100</w:t>
            </w:r>
          </w:p>
          <w:p>
            <w:pPr>
              <w:pStyle w:val="TableParagraph"/>
              <w:ind w:left="105" w:right="3074"/>
              <w:rPr>
                <w:sz w:val="18"/>
              </w:rPr>
            </w:pPr>
            <w:r>
              <w:rPr>
                <w:sz w:val="18"/>
              </w:rPr>
              <w:t>Opening delay in 100ms units (if 0 they are synchronised)</w:t>
            </w:r>
          </w:p>
        </w:tc>
        <w:tc>
          <w:tcPr>
            <w:tcW w:w="981" w:type="dxa"/>
          </w:tcPr>
          <w:p>
            <w:pPr>
              <w:pStyle w:val="TableParagraph"/>
              <w:spacing w:before="4"/>
              <w:rPr>
                <w:rFonts w:ascii="Times New Roman"/>
                <w:sz w:val="17"/>
              </w:rPr>
            </w:pPr>
          </w:p>
          <w:p>
            <w:pPr>
              <w:pStyle w:val="TableParagraph"/>
              <w:ind w:right="1"/>
              <w:jc w:val="center"/>
              <w:rPr>
                <w:sz w:val="18"/>
              </w:rPr>
            </w:pPr>
            <w:r>
              <w:rPr>
                <w:w w:val="99"/>
                <w:sz w:val="18"/>
              </w:rPr>
              <w:t>0</w:t>
            </w:r>
          </w:p>
        </w:tc>
      </w:tr>
      <w:tr>
        <w:trPr>
          <w:trHeight w:val="434" w:hRule="exact"/>
        </w:trPr>
        <w:tc>
          <w:tcPr>
            <w:tcW w:w="721" w:type="dxa"/>
          </w:tcPr>
          <w:p>
            <w:pPr>
              <w:pStyle w:val="TableParagraph"/>
              <w:spacing w:before="96"/>
              <w:ind w:left="105"/>
              <w:rPr>
                <w:sz w:val="18"/>
              </w:rPr>
            </w:pPr>
            <w:r>
              <w:rPr>
                <w:sz w:val="18"/>
              </w:rPr>
              <w:t>22</w:t>
            </w:r>
          </w:p>
        </w:tc>
        <w:tc>
          <w:tcPr>
            <w:tcW w:w="2870" w:type="dxa"/>
          </w:tcPr>
          <w:p>
            <w:pPr>
              <w:pStyle w:val="TableParagraph"/>
              <w:spacing w:before="96"/>
              <w:ind w:left="104"/>
              <w:rPr>
                <w:sz w:val="18"/>
              </w:rPr>
            </w:pPr>
            <w:r>
              <w:rPr>
                <w:sz w:val="18"/>
              </w:rPr>
              <w:t>Double closing delay</w:t>
            </w:r>
          </w:p>
        </w:tc>
        <w:tc>
          <w:tcPr>
            <w:tcW w:w="5593" w:type="dxa"/>
          </w:tcPr>
          <w:p>
            <w:pPr>
              <w:pStyle w:val="TableParagraph"/>
              <w:ind w:left="105" w:right="1765"/>
              <w:rPr>
                <w:sz w:val="18"/>
              </w:rPr>
            </w:pPr>
            <w:r>
              <w:rPr>
                <w:sz w:val="18"/>
              </w:rPr>
              <w:t>RANGE: 0 ÷ 100 Closing delay in 100ms units (if 0 they are synchronised)</w:t>
            </w:r>
          </w:p>
        </w:tc>
        <w:tc>
          <w:tcPr>
            <w:tcW w:w="981" w:type="dxa"/>
          </w:tcPr>
          <w:p>
            <w:pPr>
              <w:pStyle w:val="TableParagraph"/>
              <w:spacing w:before="96"/>
              <w:ind w:right="1"/>
              <w:jc w:val="center"/>
              <w:rPr>
                <w:sz w:val="18"/>
              </w:rPr>
            </w:pPr>
            <w:r>
              <w:rPr>
                <w:w w:val="99"/>
                <w:sz w:val="18"/>
              </w:rPr>
              <w:t>0</w:t>
            </w:r>
          </w:p>
        </w:tc>
      </w:tr>
      <w:tr>
        <w:trPr>
          <w:trHeight w:val="434" w:hRule="exact"/>
        </w:trPr>
        <w:tc>
          <w:tcPr>
            <w:tcW w:w="721" w:type="dxa"/>
          </w:tcPr>
          <w:p>
            <w:pPr>
              <w:pStyle w:val="TableParagraph"/>
              <w:spacing w:before="97"/>
              <w:ind w:left="105"/>
              <w:rPr>
                <w:sz w:val="18"/>
              </w:rPr>
            </w:pPr>
            <w:r>
              <w:rPr>
                <w:sz w:val="18"/>
              </w:rPr>
              <w:t>23</w:t>
            </w:r>
          </w:p>
        </w:tc>
        <w:tc>
          <w:tcPr>
            <w:tcW w:w="2870" w:type="dxa"/>
          </w:tcPr>
          <w:p>
            <w:pPr>
              <w:pStyle w:val="TableParagraph"/>
              <w:spacing w:before="97"/>
              <w:ind w:left="104"/>
              <w:rPr>
                <w:sz w:val="18"/>
              </w:rPr>
            </w:pPr>
            <w:r>
              <w:rPr>
                <w:sz w:val="18"/>
              </w:rPr>
              <w:t>Input polarity SAFE OPEN</w:t>
            </w:r>
          </w:p>
        </w:tc>
        <w:tc>
          <w:tcPr>
            <w:tcW w:w="5593" w:type="dxa"/>
          </w:tcPr>
          <w:p>
            <w:pPr>
              <w:pStyle w:val="TableParagraph"/>
              <w:ind w:left="105" w:right="3405"/>
              <w:rPr>
                <w:sz w:val="18"/>
              </w:rPr>
            </w:pPr>
            <w:r>
              <w:rPr>
                <w:sz w:val="18"/>
              </w:rPr>
              <w:t>0 = NA (Normally Open) 1 = NC (Normally</w:t>
            </w:r>
            <w:r>
              <w:rPr>
                <w:spacing w:val="-5"/>
                <w:sz w:val="18"/>
              </w:rPr>
              <w:t> </w:t>
            </w:r>
            <w:r>
              <w:rPr>
                <w:sz w:val="18"/>
              </w:rPr>
              <w:t>Closed)</w:t>
            </w:r>
          </w:p>
        </w:tc>
        <w:tc>
          <w:tcPr>
            <w:tcW w:w="981" w:type="dxa"/>
          </w:tcPr>
          <w:p>
            <w:pPr>
              <w:pStyle w:val="TableParagraph"/>
              <w:spacing w:before="97"/>
              <w:ind w:right="1"/>
              <w:jc w:val="center"/>
              <w:rPr>
                <w:sz w:val="18"/>
              </w:rPr>
            </w:pPr>
            <w:r>
              <w:rPr>
                <w:w w:val="99"/>
                <w:sz w:val="18"/>
              </w:rPr>
              <w:t>1</w:t>
            </w:r>
          </w:p>
        </w:tc>
      </w:tr>
      <w:tr>
        <w:trPr>
          <w:trHeight w:val="434" w:hRule="exact"/>
        </w:trPr>
        <w:tc>
          <w:tcPr>
            <w:tcW w:w="721" w:type="dxa"/>
          </w:tcPr>
          <w:p>
            <w:pPr>
              <w:pStyle w:val="TableParagraph"/>
              <w:spacing w:before="97"/>
              <w:ind w:left="105"/>
              <w:rPr>
                <w:sz w:val="18"/>
              </w:rPr>
            </w:pPr>
            <w:r>
              <w:rPr>
                <w:sz w:val="18"/>
              </w:rPr>
              <w:t>24</w:t>
            </w:r>
          </w:p>
        </w:tc>
        <w:tc>
          <w:tcPr>
            <w:tcW w:w="2870" w:type="dxa"/>
          </w:tcPr>
          <w:p>
            <w:pPr>
              <w:pStyle w:val="TableParagraph"/>
              <w:spacing w:before="97"/>
              <w:ind w:left="104"/>
              <w:rPr>
                <w:sz w:val="18"/>
              </w:rPr>
            </w:pPr>
            <w:r>
              <w:rPr>
                <w:sz w:val="18"/>
              </w:rPr>
              <w:t>Input polarity SAFE CLOSE</w:t>
            </w:r>
          </w:p>
        </w:tc>
        <w:tc>
          <w:tcPr>
            <w:tcW w:w="5593" w:type="dxa"/>
          </w:tcPr>
          <w:p>
            <w:pPr>
              <w:pStyle w:val="TableParagraph"/>
              <w:ind w:left="105" w:right="3405"/>
              <w:rPr>
                <w:sz w:val="18"/>
              </w:rPr>
            </w:pPr>
            <w:r>
              <w:rPr>
                <w:sz w:val="18"/>
              </w:rPr>
              <w:t>0 = NA (Normally Open) 1 = NC (Normally</w:t>
            </w:r>
            <w:r>
              <w:rPr>
                <w:spacing w:val="-5"/>
                <w:sz w:val="18"/>
              </w:rPr>
              <w:t> </w:t>
            </w:r>
            <w:r>
              <w:rPr>
                <w:sz w:val="18"/>
              </w:rPr>
              <w:t>Closed)</w:t>
            </w:r>
          </w:p>
        </w:tc>
        <w:tc>
          <w:tcPr>
            <w:tcW w:w="981" w:type="dxa"/>
          </w:tcPr>
          <w:p>
            <w:pPr>
              <w:pStyle w:val="TableParagraph"/>
              <w:spacing w:before="97"/>
              <w:ind w:right="1"/>
              <w:jc w:val="center"/>
              <w:rPr>
                <w:sz w:val="18"/>
              </w:rPr>
            </w:pPr>
            <w:r>
              <w:rPr>
                <w:w w:val="99"/>
                <w:sz w:val="18"/>
              </w:rPr>
              <w:t>1</w:t>
            </w:r>
          </w:p>
        </w:tc>
      </w:tr>
      <w:tr>
        <w:trPr>
          <w:trHeight w:val="434" w:hRule="exact"/>
        </w:trPr>
        <w:tc>
          <w:tcPr>
            <w:tcW w:w="721" w:type="dxa"/>
          </w:tcPr>
          <w:p>
            <w:pPr>
              <w:pStyle w:val="TableParagraph"/>
              <w:spacing w:before="98"/>
              <w:ind w:left="105"/>
              <w:rPr>
                <w:sz w:val="18"/>
              </w:rPr>
            </w:pPr>
            <w:r>
              <w:rPr>
                <w:sz w:val="18"/>
              </w:rPr>
              <w:t>25</w:t>
            </w:r>
          </w:p>
        </w:tc>
        <w:tc>
          <w:tcPr>
            <w:tcW w:w="2870" w:type="dxa"/>
          </w:tcPr>
          <w:p>
            <w:pPr>
              <w:pStyle w:val="TableParagraph"/>
              <w:spacing w:before="98"/>
              <w:ind w:left="104"/>
              <w:rPr>
                <w:sz w:val="18"/>
              </w:rPr>
            </w:pPr>
            <w:r>
              <w:rPr>
                <w:sz w:val="18"/>
              </w:rPr>
              <w:t>Input polarity KEY</w:t>
            </w:r>
          </w:p>
        </w:tc>
        <w:tc>
          <w:tcPr>
            <w:tcW w:w="5593" w:type="dxa"/>
          </w:tcPr>
          <w:p>
            <w:pPr>
              <w:pStyle w:val="TableParagraph"/>
              <w:ind w:left="105" w:right="3405"/>
              <w:rPr>
                <w:sz w:val="18"/>
              </w:rPr>
            </w:pPr>
            <w:r>
              <w:rPr>
                <w:sz w:val="18"/>
              </w:rPr>
              <w:t>0 = NA (Normally Open) 1 = NC (Normally</w:t>
            </w:r>
            <w:r>
              <w:rPr>
                <w:spacing w:val="-5"/>
                <w:sz w:val="18"/>
              </w:rPr>
              <w:t> </w:t>
            </w:r>
            <w:r>
              <w:rPr>
                <w:sz w:val="18"/>
              </w:rPr>
              <w:t>Closed)</w:t>
            </w:r>
          </w:p>
        </w:tc>
        <w:tc>
          <w:tcPr>
            <w:tcW w:w="981" w:type="dxa"/>
          </w:tcPr>
          <w:p>
            <w:pPr>
              <w:pStyle w:val="TableParagraph"/>
              <w:spacing w:before="98"/>
              <w:ind w:right="1"/>
              <w:jc w:val="center"/>
              <w:rPr>
                <w:sz w:val="18"/>
              </w:rPr>
            </w:pPr>
            <w:r>
              <w:rPr>
                <w:w w:val="99"/>
                <w:sz w:val="18"/>
              </w:rPr>
              <w:t>1</w:t>
            </w:r>
          </w:p>
        </w:tc>
      </w:tr>
      <w:tr>
        <w:trPr>
          <w:trHeight w:val="434" w:hRule="exact"/>
        </w:trPr>
        <w:tc>
          <w:tcPr>
            <w:tcW w:w="721" w:type="dxa"/>
          </w:tcPr>
          <w:p>
            <w:pPr>
              <w:pStyle w:val="TableParagraph"/>
              <w:spacing w:before="98"/>
              <w:ind w:left="105"/>
              <w:rPr>
                <w:sz w:val="18"/>
              </w:rPr>
            </w:pPr>
            <w:r>
              <w:rPr>
                <w:sz w:val="18"/>
              </w:rPr>
              <w:t>26</w:t>
            </w:r>
          </w:p>
        </w:tc>
        <w:tc>
          <w:tcPr>
            <w:tcW w:w="2870" w:type="dxa"/>
          </w:tcPr>
          <w:p>
            <w:pPr>
              <w:pStyle w:val="TableParagraph"/>
              <w:spacing w:before="98"/>
              <w:ind w:left="104"/>
              <w:rPr>
                <w:sz w:val="18"/>
              </w:rPr>
            </w:pPr>
            <w:r>
              <w:rPr>
                <w:sz w:val="18"/>
              </w:rPr>
              <w:t>Input polarity START 1</w:t>
            </w:r>
          </w:p>
        </w:tc>
        <w:tc>
          <w:tcPr>
            <w:tcW w:w="5593" w:type="dxa"/>
          </w:tcPr>
          <w:p>
            <w:pPr>
              <w:pStyle w:val="TableParagraph"/>
              <w:ind w:left="105" w:right="3405"/>
              <w:rPr>
                <w:sz w:val="18"/>
              </w:rPr>
            </w:pPr>
            <w:r>
              <w:rPr>
                <w:sz w:val="18"/>
              </w:rPr>
              <w:t>0 = NA (Normally Open) 1 = NC (Normally</w:t>
            </w:r>
            <w:r>
              <w:rPr>
                <w:spacing w:val="-5"/>
                <w:sz w:val="18"/>
              </w:rPr>
              <w:t> </w:t>
            </w:r>
            <w:r>
              <w:rPr>
                <w:sz w:val="18"/>
              </w:rPr>
              <w:t>Closed)</w:t>
            </w:r>
          </w:p>
        </w:tc>
        <w:tc>
          <w:tcPr>
            <w:tcW w:w="981" w:type="dxa"/>
          </w:tcPr>
          <w:p>
            <w:pPr>
              <w:pStyle w:val="TableParagraph"/>
              <w:spacing w:before="98"/>
              <w:ind w:right="1"/>
              <w:jc w:val="center"/>
              <w:rPr>
                <w:sz w:val="18"/>
              </w:rPr>
            </w:pPr>
            <w:r>
              <w:rPr>
                <w:w w:val="99"/>
                <w:sz w:val="18"/>
              </w:rPr>
              <w:t>0</w:t>
            </w:r>
          </w:p>
        </w:tc>
      </w:tr>
      <w:tr>
        <w:trPr>
          <w:trHeight w:val="434" w:hRule="exact"/>
        </w:trPr>
        <w:tc>
          <w:tcPr>
            <w:tcW w:w="721" w:type="dxa"/>
          </w:tcPr>
          <w:p>
            <w:pPr>
              <w:pStyle w:val="TableParagraph"/>
              <w:spacing w:before="96"/>
              <w:ind w:left="105"/>
              <w:rPr>
                <w:sz w:val="18"/>
              </w:rPr>
            </w:pPr>
            <w:r>
              <w:rPr>
                <w:sz w:val="18"/>
              </w:rPr>
              <w:t>27</w:t>
            </w:r>
          </w:p>
        </w:tc>
        <w:tc>
          <w:tcPr>
            <w:tcW w:w="2870" w:type="dxa"/>
          </w:tcPr>
          <w:p>
            <w:pPr>
              <w:pStyle w:val="TableParagraph"/>
              <w:spacing w:before="96"/>
              <w:ind w:left="104"/>
              <w:rPr>
                <w:sz w:val="18"/>
              </w:rPr>
            </w:pPr>
            <w:r>
              <w:rPr>
                <w:sz w:val="18"/>
              </w:rPr>
              <w:t>Input polarity START 2</w:t>
            </w:r>
          </w:p>
        </w:tc>
        <w:tc>
          <w:tcPr>
            <w:tcW w:w="5593" w:type="dxa"/>
          </w:tcPr>
          <w:p>
            <w:pPr>
              <w:pStyle w:val="TableParagraph"/>
              <w:spacing w:line="200" w:lineRule="exact"/>
              <w:ind w:left="105"/>
              <w:rPr>
                <w:sz w:val="18"/>
              </w:rPr>
            </w:pPr>
            <w:r>
              <w:rPr>
                <w:sz w:val="18"/>
              </w:rPr>
              <w:t>0 = NA (Normally Open)</w:t>
            </w:r>
          </w:p>
          <w:p>
            <w:pPr>
              <w:pStyle w:val="TableParagraph"/>
              <w:ind w:left="105"/>
              <w:rPr>
                <w:sz w:val="18"/>
              </w:rPr>
            </w:pPr>
            <w:r>
              <w:rPr>
                <w:sz w:val="18"/>
              </w:rPr>
              <w:t>1 = NC (Normally Closed)</w:t>
            </w:r>
          </w:p>
        </w:tc>
        <w:tc>
          <w:tcPr>
            <w:tcW w:w="981" w:type="dxa"/>
          </w:tcPr>
          <w:p>
            <w:pPr>
              <w:pStyle w:val="TableParagraph"/>
              <w:spacing w:before="96"/>
              <w:ind w:right="1"/>
              <w:jc w:val="center"/>
              <w:rPr>
                <w:sz w:val="18"/>
              </w:rPr>
            </w:pPr>
            <w:r>
              <w:rPr>
                <w:w w:val="100"/>
                <w:sz w:val="18"/>
              </w:rPr>
              <w:t>0</w:t>
            </w:r>
          </w:p>
        </w:tc>
      </w:tr>
      <w:tr>
        <w:trPr>
          <w:trHeight w:val="434" w:hRule="exact"/>
        </w:trPr>
        <w:tc>
          <w:tcPr>
            <w:tcW w:w="721" w:type="dxa"/>
          </w:tcPr>
          <w:p>
            <w:pPr>
              <w:pStyle w:val="TableParagraph"/>
              <w:spacing w:before="97"/>
              <w:ind w:left="105"/>
              <w:rPr>
                <w:sz w:val="18"/>
              </w:rPr>
            </w:pPr>
            <w:r>
              <w:rPr>
                <w:sz w:val="18"/>
              </w:rPr>
              <w:t>28</w:t>
            </w:r>
          </w:p>
        </w:tc>
        <w:tc>
          <w:tcPr>
            <w:tcW w:w="2870" w:type="dxa"/>
          </w:tcPr>
          <w:p>
            <w:pPr>
              <w:pStyle w:val="TableParagraph"/>
              <w:spacing w:before="97"/>
              <w:ind w:left="104"/>
              <w:rPr>
                <w:sz w:val="18"/>
              </w:rPr>
            </w:pPr>
            <w:r>
              <w:rPr>
                <w:sz w:val="18"/>
              </w:rPr>
              <w:t>Input polarity AUX IN1</w:t>
            </w:r>
          </w:p>
        </w:tc>
        <w:tc>
          <w:tcPr>
            <w:tcW w:w="5593" w:type="dxa"/>
          </w:tcPr>
          <w:p>
            <w:pPr>
              <w:pStyle w:val="TableParagraph"/>
              <w:ind w:left="105" w:right="3405"/>
              <w:rPr>
                <w:sz w:val="18"/>
              </w:rPr>
            </w:pPr>
            <w:r>
              <w:rPr>
                <w:sz w:val="18"/>
              </w:rPr>
              <w:t>0 = NA (Normally Open) 1 = NC (Normally</w:t>
            </w:r>
            <w:r>
              <w:rPr>
                <w:spacing w:val="-5"/>
                <w:sz w:val="18"/>
              </w:rPr>
              <w:t> </w:t>
            </w:r>
            <w:r>
              <w:rPr>
                <w:sz w:val="18"/>
              </w:rPr>
              <w:t>Closed)</w:t>
            </w:r>
          </w:p>
        </w:tc>
        <w:tc>
          <w:tcPr>
            <w:tcW w:w="981" w:type="dxa"/>
          </w:tcPr>
          <w:p>
            <w:pPr>
              <w:pStyle w:val="TableParagraph"/>
              <w:spacing w:before="97"/>
              <w:ind w:right="1"/>
              <w:jc w:val="center"/>
              <w:rPr>
                <w:sz w:val="18"/>
              </w:rPr>
            </w:pPr>
            <w:r>
              <w:rPr>
                <w:w w:val="99"/>
                <w:sz w:val="18"/>
              </w:rPr>
              <w:t>0</w:t>
            </w:r>
          </w:p>
        </w:tc>
      </w:tr>
      <w:tr>
        <w:trPr>
          <w:trHeight w:val="434" w:hRule="exact"/>
        </w:trPr>
        <w:tc>
          <w:tcPr>
            <w:tcW w:w="721" w:type="dxa"/>
          </w:tcPr>
          <w:p>
            <w:pPr>
              <w:pStyle w:val="TableParagraph"/>
              <w:spacing w:before="98"/>
              <w:ind w:left="105"/>
              <w:rPr>
                <w:sz w:val="18"/>
              </w:rPr>
            </w:pPr>
            <w:r>
              <w:rPr>
                <w:sz w:val="18"/>
              </w:rPr>
              <w:t>29</w:t>
            </w:r>
          </w:p>
        </w:tc>
        <w:tc>
          <w:tcPr>
            <w:tcW w:w="2870" w:type="dxa"/>
          </w:tcPr>
          <w:p>
            <w:pPr>
              <w:pStyle w:val="TableParagraph"/>
              <w:spacing w:before="98"/>
              <w:ind w:left="104"/>
              <w:rPr>
                <w:sz w:val="18"/>
              </w:rPr>
            </w:pPr>
            <w:r>
              <w:rPr>
                <w:sz w:val="18"/>
              </w:rPr>
              <w:t>Input polarity AUX IN2</w:t>
            </w:r>
          </w:p>
        </w:tc>
        <w:tc>
          <w:tcPr>
            <w:tcW w:w="5593" w:type="dxa"/>
          </w:tcPr>
          <w:p>
            <w:pPr>
              <w:pStyle w:val="TableParagraph"/>
              <w:ind w:left="105" w:right="3405"/>
              <w:rPr>
                <w:sz w:val="18"/>
              </w:rPr>
            </w:pPr>
            <w:r>
              <w:rPr>
                <w:sz w:val="18"/>
              </w:rPr>
              <w:t>0 = NA (Normally Open) 1 = NC (Normally</w:t>
            </w:r>
            <w:r>
              <w:rPr>
                <w:spacing w:val="-5"/>
                <w:sz w:val="18"/>
              </w:rPr>
              <w:t> </w:t>
            </w:r>
            <w:r>
              <w:rPr>
                <w:sz w:val="18"/>
              </w:rPr>
              <w:t>Closed)</w:t>
            </w:r>
          </w:p>
        </w:tc>
        <w:tc>
          <w:tcPr>
            <w:tcW w:w="981" w:type="dxa"/>
          </w:tcPr>
          <w:p>
            <w:pPr>
              <w:pStyle w:val="TableParagraph"/>
              <w:spacing w:before="98"/>
              <w:ind w:right="1"/>
              <w:jc w:val="center"/>
              <w:rPr>
                <w:sz w:val="18"/>
              </w:rPr>
            </w:pPr>
            <w:r>
              <w:rPr>
                <w:w w:val="99"/>
                <w:sz w:val="18"/>
              </w:rPr>
              <w:t>0</w:t>
            </w:r>
          </w:p>
        </w:tc>
      </w:tr>
      <w:tr>
        <w:trPr>
          <w:trHeight w:val="434" w:hRule="exact"/>
        </w:trPr>
        <w:tc>
          <w:tcPr>
            <w:tcW w:w="721" w:type="dxa"/>
          </w:tcPr>
          <w:p>
            <w:pPr>
              <w:pStyle w:val="TableParagraph"/>
              <w:spacing w:before="98"/>
              <w:ind w:left="105"/>
              <w:rPr>
                <w:sz w:val="18"/>
              </w:rPr>
            </w:pPr>
            <w:r>
              <w:rPr>
                <w:sz w:val="18"/>
              </w:rPr>
              <w:t>30</w:t>
            </w:r>
          </w:p>
        </w:tc>
        <w:tc>
          <w:tcPr>
            <w:tcW w:w="2870" w:type="dxa"/>
          </w:tcPr>
          <w:p>
            <w:pPr>
              <w:pStyle w:val="TableParagraph"/>
              <w:spacing w:before="98"/>
              <w:ind w:left="104"/>
              <w:rPr>
                <w:sz w:val="18"/>
              </w:rPr>
            </w:pPr>
            <w:r>
              <w:rPr>
                <w:sz w:val="18"/>
              </w:rPr>
              <w:t>Output polarity AUX OUT 1</w:t>
            </w:r>
          </w:p>
        </w:tc>
        <w:tc>
          <w:tcPr>
            <w:tcW w:w="5593" w:type="dxa"/>
          </w:tcPr>
          <w:p>
            <w:pPr>
              <w:pStyle w:val="TableParagraph"/>
              <w:ind w:left="105" w:right="3405"/>
              <w:rPr>
                <w:sz w:val="18"/>
              </w:rPr>
            </w:pPr>
            <w:r>
              <w:rPr>
                <w:sz w:val="18"/>
              </w:rPr>
              <w:t>0 = NA (Normally Open) 1 = NC (Normally</w:t>
            </w:r>
            <w:r>
              <w:rPr>
                <w:spacing w:val="-5"/>
                <w:sz w:val="18"/>
              </w:rPr>
              <w:t> </w:t>
            </w:r>
            <w:r>
              <w:rPr>
                <w:sz w:val="18"/>
              </w:rPr>
              <w:t>Closed)</w:t>
            </w:r>
          </w:p>
        </w:tc>
        <w:tc>
          <w:tcPr>
            <w:tcW w:w="981" w:type="dxa"/>
          </w:tcPr>
          <w:p>
            <w:pPr>
              <w:pStyle w:val="TableParagraph"/>
              <w:spacing w:before="98"/>
              <w:ind w:right="1"/>
              <w:jc w:val="center"/>
              <w:rPr>
                <w:sz w:val="18"/>
              </w:rPr>
            </w:pPr>
            <w:r>
              <w:rPr>
                <w:w w:val="99"/>
                <w:sz w:val="18"/>
              </w:rPr>
              <w:t>0</w:t>
            </w:r>
          </w:p>
        </w:tc>
      </w:tr>
      <w:tr>
        <w:trPr>
          <w:trHeight w:val="434" w:hRule="exact"/>
        </w:trPr>
        <w:tc>
          <w:tcPr>
            <w:tcW w:w="721" w:type="dxa"/>
          </w:tcPr>
          <w:p>
            <w:pPr>
              <w:pStyle w:val="TableParagraph"/>
              <w:spacing w:before="99"/>
              <w:ind w:left="105"/>
              <w:rPr>
                <w:sz w:val="18"/>
              </w:rPr>
            </w:pPr>
            <w:r>
              <w:rPr>
                <w:sz w:val="18"/>
              </w:rPr>
              <w:t>31</w:t>
            </w:r>
          </w:p>
        </w:tc>
        <w:tc>
          <w:tcPr>
            <w:tcW w:w="2870" w:type="dxa"/>
          </w:tcPr>
          <w:p>
            <w:pPr>
              <w:pStyle w:val="TableParagraph"/>
              <w:spacing w:before="99"/>
              <w:ind w:left="104"/>
              <w:rPr>
                <w:sz w:val="18"/>
              </w:rPr>
            </w:pPr>
            <w:r>
              <w:rPr>
                <w:sz w:val="18"/>
              </w:rPr>
              <w:t>Output polarity AUX OUT 2</w:t>
            </w:r>
          </w:p>
        </w:tc>
        <w:tc>
          <w:tcPr>
            <w:tcW w:w="5593" w:type="dxa"/>
          </w:tcPr>
          <w:p>
            <w:pPr>
              <w:pStyle w:val="TableParagraph"/>
              <w:ind w:left="105" w:right="3405"/>
              <w:rPr>
                <w:sz w:val="18"/>
              </w:rPr>
            </w:pPr>
            <w:r>
              <w:rPr>
                <w:sz w:val="18"/>
              </w:rPr>
              <w:t>0 = NA (Normally Open) 1 = NC (Normally</w:t>
            </w:r>
            <w:r>
              <w:rPr>
                <w:spacing w:val="-5"/>
                <w:sz w:val="18"/>
              </w:rPr>
              <w:t> </w:t>
            </w:r>
            <w:r>
              <w:rPr>
                <w:sz w:val="18"/>
              </w:rPr>
              <w:t>Closed)</w:t>
            </w:r>
          </w:p>
        </w:tc>
        <w:tc>
          <w:tcPr>
            <w:tcW w:w="981" w:type="dxa"/>
          </w:tcPr>
          <w:p>
            <w:pPr>
              <w:pStyle w:val="TableParagraph"/>
              <w:spacing w:before="99"/>
              <w:ind w:right="1"/>
              <w:jc w:val="center"/>
              <w:rPr>
                <w:sz w:val="18"/>
              </w:rPr>
            </w:pPr>
            <w:r>
              <w:rPr>
                <w:w w:val="99"/>
                <w:sz w:val="18"/>
              </w:rPr>
              <w:t>0</w:t>
            </w:r>
          </w:p>
        </w:tc>
      </w:tr>
      <w:tr>
        <w:trPr>
          <w:trHeight w:val="434" w:hRule="exact"/>
        </w:trPr>
        <w:tc>
          <w:tcPr>
            <w:tcW w:w="721" w:type="dxa"/>
          </w:tcPr>
          <w:p>
            <w:pPr>
              <w:pStyle w:val="TableParagraph"/>
              <w:spacing w:before="97"/>
              <w:ind w:left="105"/>
              <w:rPr>
                <w:sz w:val="18"/>
              </w:rPr>
            </w:pPr>
            <w:r>
              <w:rPr>
                <w:sz w:val="18"/>
              </w:rPr>
              <w:t>32</w:t>
            </w:r>
          </w:p>
        </w:tc>
        <w:tc>
          <w:tcPr>
            <w:tcW w:w="2870" w:type="dxa"/>
          </w:tcPr>
          <w:p>
            <w:pPr>
              <w:pStyle w:val="TableParagraph"/>
              <w:ind w:left="104" w:right="262"/>
              <w:rPr>
                <w:sz w:val="18"/>
              </w:rPr>
            </w:pPr>
            <w:r>
              <w:rPr>
                <w:sz w:val="18"/>
              </w:rPr>
              <w:t>Level of force during LP proce- dure</w:t>
            </w:r>
          </w:p>
        </w:tc>
        <w:tc>
          <w:tcPr>
            <w:tcW w:w="5593" w:type="dxa"/>
          </w:tcPr>
          <w:p>
            <w:pPr>
              <w:pStyle w:val="TableParagraph"/>
              <w:spacing w:before="97"/>
              <w:ind w:left="105"/>
              <w:rPr>
                <w:sz w:val="18"/>
              </w:rPr>
            </w:pPr>
            <w:r>
              <w:rPr>
                <w:sz w:val="18"/>
              </w:rPr>
              <w:t>RANGE: 5 ÷ 60 (0 = minimum force ÷ 9 = maximum force)</w:t>
            </w:r>
          </w:p>
        </w:tc>
        <w:tc>
          <w:tcPr>
            <w:tcW w:w="981" w:type="dxa"/>
          </w:tcPr>
          <w:p>
            <w:pPr>
              <w:pStyle w:val="TableParagraph"/>
              <w:spacing w:before="97"/>
              <w:ind w:right="1"/>
              <w:jc w:val="center"/>
              <w:rPr>
                <w:sz w:val="18"/>
              </w:rPr>
            </w:pPr>
            <w:r>
              <w:rPr>
                <w:w w:val="99"/>
                <w:sz w:val="18"/>
              </w:rPr>
              <w:t>5</w:t>
            </w:r>
          </w:p>
        </w:tc>
      </w:tr>
      <w:tr>
        <w:trPr>
          <w:trHeight w:val="434" w:hRule="exact"/>
        </w:trPr>
        <w:tc>
          <w:tcPr>
            <w:tcW w:w="721" w:type="dxa"/>
          </w:tcPr>
          <w:p>
            <w:pPr>
              <w:pStyle w:val="TableParagraph"/>
              <w:spacing w:before="97"/>
              <w:ind w:left="105"/>
              <w:rPr>
                <w:sz w:val="18"/>
              </w:rPr>
            </w:pPr>
            <w:r>
              <w:rPr>
                <w:sz w:val="18"/>
              </w:rPr>
              <w:t>33</w:t>
            </w:r>
          </w:p>
        </w:tc>
        <w:tc>
          <w:tcPr>
            <w:tcW w:w="2870" w:type="dxa"/>
          </w:tcPr>
          <w:p>
            <w:pPr>
              <w:pStyle w:val="TableParagraph"/>
              <w:ind w:left="104" w:right="492"/>
              <w:rPr>
                <w:sz w:val="18"/>
              </w:rPr>
            </w:pPr>
            <w:r>
              <w:rPr>
                <w:sz w:val="18"/>
              </w:rPr>
              <w:t>Percentage level of opening angle reduction</w:t>
            </w:r>
          </w:p>
        </w:tc>
        <w:tc>
          <w:tcPr>
            <w:tcW w:w="5593" w:type="dxa"/>
          </w:tcPr>
          <w:p>
            <w:pPr>
              <w:pStyle w:val="TableParagraph"/>
              <w:spacing w:before="97"/>
              <w:ind w:left="105"/>
              <w:rPr>
                <w:sz w:val="18"/>
              </w:rPr>
            </w:pPr>
            <w:r>
              <w:rPr>
                <w:sz w:val="18"/>
              </w:rPr>
              <w:t>RANGE: 0÷50%</w:t>
            </w:r>
          </w:p>
        </w:tc>
        <w:tc>
          <w:tcPr>
            <w:tcW w:w="981" w:type="dxa"/>
          </w:tcPr>
          <w:p>
            <w:pPr>
              <w:pStyle w:val="TableParagraph"/>
              <w:spacing w:before="97"/>
              <w:ind w:right="1"/>
              <w:jc w:val="center"/>
              <w:rPr>
                <w:sz w:val="18"/>
              </w:rPr>
            </w:pPr>
            <w:r>
              <w:rPr>
                <w:w w:val="99"/>
                <w:sz w:val="18"/>
              </w:rPr>
              <w:t>0</w:t>
            </w:r>
          </w:p>
        </w:tc>
      </w:tr>
      <w:tr>
        <w:trPr>
          <w:trHeight w:val="434" w:hRule="exact"/>
        </w:trPr>
        <w:tc>
          <w:tcPr>
            <w:tcW w:w="721" w:type="dxa"/>
          </w:tcPr>
          <w:p>
            <w:pPr>
              <w:pStyle w:val="TableParagraph"/>
              <w:spacing w:before="97"/>
              <w:ind w:left="105"/>
              <w:rPr>
                <w:sz w:val="18"/>
              </w:rPr>
            </w:pPr>
            <w:r>
              <w:rPr>
                <w:sz w:val="18"/>
              </w:rPr>
              <w:t>34</w:t>
            </w:r>
          </w:p>
        </w:tc>
        <w:tc>
          <w:tcPr>
            <w:tcW w:w="2870" w:type="dxa"/>
          </w:tcPr>
          <w:p>
            <w:pPr>
              <w:pStyle w:val="TableParagraph"/>
              <w:spacing w:before="97"/>
              <w:ind w:left="104"/>
              <w:rPr>
                <w:sz w:val="18"/>
              </w:rPr>
            </w:pPr>
            <w:r>
              <w:rPr>
                <w:sz w:val="18"/>
              </w:rPr>
              <w:t>Leaf installation</w:t>
            </w:r>
          </w:p>
        </w:tc>
        <w:tc>
          <w:tcPr>
            <w:tcW w:w="5593" w:type="dxa"/>
          </w:tcPr>
          <w:p>
            <w:pPr>
              <w:pStyle w:val="TableParagraph"/>
              <w:spacing w:line="201" w:lineRule="exact"/>
              <w:ind w:left="105"/>
              <w:rPr>
                <w:sz w:val="18"/>
              </w:rPr>
            </w:pPr>
            <w:r>
              <w:rPr>
                <w:sz w:val="18"/>
              </w:rPr>
              <w:t>0 = mounted on lintel</w:t>
            </w:r>
          </w:p>
          <w:p>
            <w:pPr>
              <w:pStyle w:val="TableParagraph"/>
              <w:spacing w:line="207" w:lineRule="exact"/>
              <w:ind w:left="105"/>
              <w:rPr>
                <w:sz w:val="18"/>
              </w:rPr>
            </w:pPr>
            <w:r>
              <w:rPr>
                <w:sz w:val="18"/>
              </w:rPr>
              <w:t>1 = mounted on the leaf (reverse)</w:t>
            </w:r>
          </w:p>
        </w:tc>
        <w:tc>
          <w:tcPr>
            <w:tcW w:w="981" w:type="dxa"/>
          </w:tcPr>
          <w:p>
            <w:pPr>
              <w:pStyle w:val="TableParagraph"/>
              <w:spacing w:before="97"/>
              <w:ind w:right="1"/>
              <w:jc w:val="center"/>
              <w:rPr>
                <w:sz w:val="18"/>
              </w:rPr>
            </w:pPr>
            <w:r>
              <w:rPr>
                <w:w w:val="99"/>
                <w:sz w:val="18"/>
              </w:rPr>
              <w:t>0</w:t>
            </w:r>
          </w:p>
        </w:tc>
      </w:tr>
      <w:tr>
        <w:trPr>
          <w:trHeight w:val="434" w:hRule="exact"/>
        </w:trPr>
        <w:tc>
          <w:tcPr>
            <w:tcW w:w="721" w:type="dxa"/>
          </w:tcPr>
          <w:p>
            <w:pPr>
              <w:pStyle w:val="TableParagraph"/>
              <w:spacing w:before="98"/>
              <w:ind w:left="105"/>
              <w:rPr>
                <w:sz w:val="18"/>
              </w:rPr>
            </w:pPr>
            <w:r>
              <w:rPr>
                <w:sz w:val="18"/>
              </w:rPr>
              <w:t>35</w:t>
            </w:r>
          </w:p>
        </w:tc>
        <w:tc>
          <w:tcPr>
            <w:tcW w:w="2870" w:type="dxa"/>
          </w:tcPr>
          <w:p>
            <w:pPr>
              <w:pStyle w:val="TableParagraph"/>
              <w:ind w:left="104" w:right="152"/>
              <w:rPr>
                <w:sz w:val="18"/>
              </w:rPr>
            </w:pPr>
            <w:r>
              <w:rPr>
                <w:sz w:val="18"/>
              </w:rPr>
              <w:t>Opening speed for disabled per- sons</w:t>
            </w:r>
          </w:p>
        </w:tc>
        <w:tc>
          <w:tcPr>
            <w:tcW w:w="5593" w:type="dxa"/>
          </w:tcPr>
          <w:p>
            <w:pPr>
              <w:pStyle w:val="TableParagraph"/>
              <w:spacing w:line="202" w:lineRule="exact"/>
              <w:ind w:left="105"/>
              <w:rPr>
                <w:sz w:val="18"/>
              </w:rPr>
            </w:pPr>
            <w:r>
              <w:rPr>
                <w:sz w:val="18"/>
              </w:rPr>
              <w:t>0 = Low Energy</w:t>
            </w:r>
          </w:p>
          <w:p>
            <w:pPr>
              <w:pStyle w:val="TableParagraph"/>
              <w:spacing w:line="207" w:lineRule="exact"/>
              <w:ind w:left="105"/>
              <w:rPr>
                <w:sz w:val="18"/>
              </w:rPr>
            </w:pPr>
            <w:r>
              <w:rPr>
                <w:sz w:val="18"/>
              </w:rPr>
              <w:t>1 = Speed as indicated in parameters 1 and 2</w:t>
            </w:r>
          </w:p>
        </w:tc>
        <w:tc>
          <w:tcPr>
            <w:tcW w:w="981" w:type="dxa"/>
          </w:tcPr>
          <w:p>
            <w:pPr>
              <w:pStyle w:val="TableParagraph"/>
              <w:spacing w:before="98"/>
              <w:ind w:right="1"/>
              <w:jc w:val="center"/>
              <w:rPr>
                <w:sz w:val="18"/>
              </w:rPr>
            </w:pPr>
            <w:r>
              <w:rPr>
                <w:w w:val="99"/>
                <w:sz w:val="18"/>
              </w:rPr>
              <w:t>0</w:t>
            </w:r>
          </w:p>
        </w:tc>
      </w:tr>
      <w:tr>
        <w:trPr>
          <w:trHeight w:val="641" w:hRule="exact"/>
        </w:trPr>
        <w:tc>
          <w:tcPr>
            <w:tcW w:w="721" w:type="dxa"/>
          </w:tcPr>
          <w:p>
            <w:pPr>
              <w:pStyle w:val="TableParagraph"/>
              <w:spacing w:before="6"/>
              <w:rPr>
                <w:rFonts w:ascii="Times New Roman"/>
                <w:sz w:val="17"/>
              </w:rPr>
            </w:pPr>
          </w:p>
          <w:p>
            <w:pPr>
              <w:pStyle w:val="TableParagraph"/>
              <w:spacing w:before="1"/>
              <w:ind w:left="105"/>
              <w:rPr>
                <w:sz w:val="18"/>
              </w:rPr>
            </w:pPr>
            <w:r>
              <w:rPr>
                <w:sz w:val="18"/>
              </w:rPr>
              <w:t>36</w:t>
            </w:r>
          </w:p>
        </w:tc>
        <w:tc>
          <w:tcPr>
            <w:tcW w:w="2870" w:type="dxa"/>
          </w:tcPr>
          <w:p>
            <w:pPr>
              <w:pStyle w:val="TableParagraph"/>
              <w:spacing w:before="6"/>
              <w:rPr>
                <w:rFonts w:ascii="Times New Roman"/>
                <w:sz w:val="17"/>
              </w:rPr>
            </w:pPr>
          </w:p>
          <w:p>
            <w:pPr>
              <w:pStyle w:val="TableParagraph"/>
              <w:spacing w:before="1"/>
              <w:ind w:left="104"/>
              <w:rPr>
                <w:sz w:val="18"/>
              </w:rPr>
            </w:pPr>
            <w:r>
              <w:rPr>
                <w:sz w:val="18"/>
              </w:rPr>
              <w:t>Battery operation (only vectorS)</w:t>
            </w:r>
          </w:p>
        </w:tc>
        <w:tc>
          <w:tcPr>
            <w:tcW w:w="5593" w:type="dxa"/>
          </w:tcPr>
          <w:p>
            <w:pPr>
              <w:pStyle w:val="TableParagraph"/>
              <w:ind w:left="105" w:right="3400"/>
              <w:rPr>
                <w:sz w:val="18"/>
              </w:rPr>
            </w:pPr>
            <w:r>
              <w:rPr>
                <w:sz w:val="18"/>
              </w:rPr>
              <w:t>0 = standard (spring only) 1 = continuous operation 2 = panic breakout</w:t>
            </w:r>
          </w:p>
        </w:tc>
        <w:tc>
          <w:tcPr>
            <w:tcW w:w="981" w:type="dxa"/>
          </w:tcPr>
          <w:p>
            <w:pPr>
              <w:pStyle w:val="TableParagraph"/>
              <w:spacing w:before="6"/>
              <w:rPr>
                <w:rFonts w:ascii="Times New Roman"/>
                <w:sz w:val="17"/>
              </w:rPr>
            </w:pPr>
          </w:p>
          <w:p>
            <w:pPr>
              <w:pStyle w:val="TableParagraph"/>
              <w:spacing w:before="1"/>
              <w:ind w:left="124" w:right="125"/>
              <w:jc w:val="center"/>
              <w:rPr>
                <w:sz w:val="18"/>
              </w:rPr>
            </w:pPr>
            <w:r>
              <w:rPr>
                <w:sz w:val="18"/>
              </w:rPr>
              <w:t>0w</w:t>
            </w:r>
          </w:p>
        </w:tc>
      </w:tr>
      <w:tr>
        <w:trPr>
          <w:trHeight w:val="848" w:hRule="exact"/>
        </w:trPr>
        <w:tc>
          <w:tcPr>
            <w:tcW w:w="721" w:type="dxa"/>
          </w:tcPr>
          <w:p>
            <w:pPr>
              <w:pStyle w:val="TableParagraph"/>
              <w:spacing w:before="6"/>
              <w:rPr>
                <w:rFonts w:ascii="Times New Roman"/>
                <w:sz w:val="17"/>
              </w:rPr>
            </w:pPr>
          </w:p>
          <w:p>
            <w:pPr>
              <w:pStyle w:val="TableParagraph"/>
              <w:ind w:left="105"/>
              <w:rPr>
                <w:sz w:val="18"/>
              </w:rPr>
            </w:pPr>
            <w:r>
              <w:rPr>
                <w:sz w:val="18"/>
              </w:rPr>
              <w:t>37</w:t>
            </w:r>
          </w:p>
        </w:tc>
        <w:tc>
          <w:tcPr>
            <w:tcW w:w="2870" w:type="dxa"/>
          </w:tcPr>
          <w:p>
            <w:pPr>
              <w:pStyle w:val="TableParagraph"/>
              <w:spacing w:before="6"/>
              <w:rPr>
                <w:rFonts w:ascii="Times New Roman"/>
                <w:sz w:val="17"/>
              </w:rPr>
            </w:pPr>
          </w:p>
          <w:p>
            <w:pPr>
              <w:pStyle w:val="TableParagraph"/>
              <w:ind w:left="104" w:right="122"/>
              <w:rPr>
                <w:sz w:val="18"/>
              </w:rPr>
            </w:pPr>
            <w:r>
              <w:rPr>
                <w:sz w:val="18"/>
              </w:rPr>
              <w:t>Configuration of the START 2 input</w:t>
            </w:r>
          </w:p>
        </w:tc>
        <w:tc>
          <w:tcPr>
            <w:tcW w:w="5593" w:type="dxa"/>
          </w:tcPr>
          <w:p>
            <w:pPr>
              <w:pStyle w:val="TableParagraph"/>
              <w:spacing w:line="202" w:lineRule="exact"/>
              <w:ind w:left="105"/>
              <w:rPr>
                <w:sz w:val="18"/>
              </w:rPr>
            </w:pPr>
            <w:r>
              <w:rPr>
                <w:sz w:val="18"/>
              </w:rPr>
              <w:t>0 = Operates as indicated on page 13</w:t>
            </w:r>
          </w:p>
          <w:p>
            <w:pPr>
              <w:pStyle w:val="TableParagraph"/>
              <w:ind w:left="105" w:right="118"/>
              <w:rPr>
                <w:sz w:val="18"/>
              </w:rPr>
            </w:pPr>
            <w:r>
              <w:rPr>
                <w:sz w:val="18"/>
              </w:rPr>
              <w:t>1 = Disabled persons opening: activate with switch B-fig.1- given in logic settings 1</w:t>
            </w:r>
          </w:p>
          <w:p>
            <w:pPr>
              <w:pStyle w:val="TableParagraph"/>
              <w:spacing w:before="2"/>
              <w:ind w:left="105"/>
              <w:rPr>
                <w:sz w:val="18"/>
              </w:rPr>
            </w:pPr>
            <w:r>
              <w:rPr>
                <w:sz w:val="18"/>
              </w:rPr>
              <w:t>2 = Disabled persons opening: activate in all logic settings</w:t>
            </w:r>
          </w:p>
        </w:tc>
        <w:tc>
          <w:tcPr>
            <w:tcW w:w="981" w:type="dxa"/>
          </w:tcPr>
          <w:p>
            <w:pPr>
              <w:pStyle w:val="TableParagraph"/>
              <w:spacing w:before="6"/>
              <w:rPr>
                <w:rFonts w:ascii="Times New Roman"/>
                <w:sz w:val="26"/>
              </w:rPr>
            </w:pPr>
          </w:p>
          <w:p>
            <w:pPr>
              <w:pStyle w:val="TableParagraph"/>
              <w:ind w:right="1"/>
              <w:jc w:val="center"/>
              <w:rPr>
                <w:sz w:val="18"/>
              </w:rPr>
            </w:pPr>
            <w:r>
              <w:rPr>
                <w:w w:val="99"/>
                <w:sz w:val="18"/>
              </w:rPr>
              <w:t>0</w:t>
            </w:r>
          </w:p>
        </w:tc>
      </w:tr>
      <w:tr>
        <w:trPr>
          <w:trHeight w:val="268" w:hRule="exact"/>
        </w:trPr>
        <w:tc>
          <w:tcPr>
            <w:tcW w:w="721" w:type="dxa"/>
          </w:tcPr>
          <w:p>
            <w:pPr>
              <w:pStyle w:val="TableParagraph"/>
              <w:spacing w:before="16"/>
              <w:ind w:left="105"/>
              <w:rPr>
                <w:sz w:val="18"/>
              </w:rPr>
            </w:pPr>
            <w:r>
              <w:rPr>
                <w:sz w:val="18"/>
              </w:rPr>
              <w:t>ST</w:t>
            </w:r>
          </w:p>
        </w:tc>
        <w:tc>
          <w:tcPr>
            <w:tcW w:w="2870" w:type="dxa"/>
          </w:tcPr>
          <w:p>
            <w:pPr>
              <w:pStyle w:val="TableParagraph"/>
              <w:spacing w:before="16"/>
              <w:ind w:left="104"/>
              <w:rPr>
                <w:sz w:val="18"/>
              </w:rPr>
            </w:pPr>
            <w:r>
              <w:rPr>
                <w:sz w:val="18"/>
              </w:rPr>
              <w:t>Stop movement</w:t>
            </w:r>
          </w:p>
        </w:tc>
        <w:tc>
          <w:tcPr>
            <w:tcW w:w="5593" w:type="dxa"/>
          </w:tcPr>
          <w:p>
            <w:pPr/>
          </w:p>
        </w:tc>
        <w:tc>
          <w:tcPr>
            <w:tcW w:w="981" w:type="dxa"/>
          </w:tcPr>
          <w:p>
            <w:pPr/>
          </w:p>
        </w:tc>
      </w:tr>
      <w:tr>
        <w:trPr>
          <w:trHeight w:val="641" w:hRule="exact"/>
        </w:trPr>
        <w:tc>
          <w:tcPr>
            <w:tcW w:w="721" w:type="dxa"/>
          </w:tcPr>
          <w:p>
            <w:pPr>
              <w:pStyle w:val="TableParagraph"/>
              <w:spacing w:before="6"/>
              <w:rPr>
                <w:rFonts w:ascii="Times New Roman"/>
                <w:sz w:val="17"/>
              </w:rPr>
            </w:pPr>
          </w:p>
          <w:p>
            <w:pPr>
              <w:pStyle w:val="TableParagraph"/>
              <w:ind w:left="105"/>
              <w:rPr>
                <w:sz w:val="18"/>
              </w:rPr>
            </w:pPr>
            <w:r>
              <w:rPr>
                <w:sz w:val="18"/>
              </w:rPr>
              <w:t>TS</w:t>
            </w:r>
          </w:p>
        </w:tc>
        <w:tc>
          <w:tcPr>
            <w:tcW w:w="2870" w:type="dxa"/>
          </w:tcPr>
          <w:p>
            <w:pPr>
              <w:pStyle w:val="TableParagraph"/>
              <w:spacing w:before="6"/>
              <w:rPr>
                <w:rFonts w:ascii="Times New Roman"/>
                <w:sz w:val="17"/>
              </w:rPr>
            </w:pPr>
          </w:p>
          <w:p>
            <w:pPr>
              <w:pStyle w:val="TableParagraph"/>
              <w:ind w:left="104"/>
              <w:rPr>
                <w:sz w:val="18"/>
              </w:rPr>
            </w:pPr>
            <w:r>
              <w:rPr>
                <w:sz w:val="18"/>
              </w:rPr>
              <w:t>Test</w:t>
            </w:r>
          </w:p>
        </w:tc>
        <w:tc>
          <w:tcPr>
            <w:tcW w:w="5593" w:type="dxa"/>
          </w:tcPr>
          <w:p>
            <w:pPr>
              <w:pStyle w:val="TableParagraph"/>
              <w:ind w:left="105" w:right="3790"/>
              <w:rPr>
                <w:sz w:val="18"/>
              </w:rPr>
            </w:pPr>
            <w:r>
              <w:rPr>
                <w:sz w:val="18"/>
              </w:rPr>
              <w:t>0 = normal operation 1 = normal cycle</w:t>
            </w:r>
          </w:p>
          <w:p>
            <w:pPr>
              <w:pStyle w:val="TableParagraph"/>
              <w:spacing w:line="206" w:lineRule="exact" w:before="4"/>
              <w:ind w:left="105"/>
              <w:rPr>
                <w:sz w:val="18"/>
              </w:rPr>
            </w:pPr>
            <w:r>
              <w:rPr>
                <w:sz w:val="18"/>
              </w:rPr>
              <w:t>2 = quick cycle</w:t>
            </w:r>
          </w:p>
        </w:tc>
        <w:tc>
          <w:tcPr>
            <w:tcW w:w="981" w:type="dxa"/>
          </w:tcPr>
          <w:p>
            <w:pPr>
              <w:pStyle w:val="TableParagraph"/>
              <w:spacing w:before="6"/>
              <w:rPr>
                <w:rFonts w:ascii="Times New Roman"/>
                <w:sz w:val="17"/>
              </w:rPr>
            </w:pPr>
          </w:p>
          <w:p>
            <w:pPr>
              <w:pStyle w:val="TableParagraph"/>
              <w:ind w:right="1"/>
              <w:jc w:val="center"/>
              <w:rPr>
                <w:sz w:val="18"/>
              </w:rPr>
            </w:pPr>
            <w:r>
              <w:rPr>
                <w:w w:val="99"/>
                <w:sz w:val="18"/>
              </w:rPr>
              <w:t>0</w:t>
            </w:r>
          </w:p>
        </w:tc>
      </w:tr>
      <w:tr>
        <w:trPr>
          <w:trHeight w:val="1676" w:hRule="exact"/>
        </w:trPr>
        <w:tc>
          <w:tcPr>
            <w:tcW w:w="721" w:type="dxa"/>
          </w:tcPr>
          <w:p>
            <w:pPr>
              <w:pStyle w:val="TableParagraph"/>
              <w:rPr>
                <w:rFonts w:ascii="Times New Roman"/>
                <w:sz w:val="20"/>
              </w:rPr>
            </w:pPr>
          </w:p>
          <w:p>
            <w:pPr>
              <w:pStyle w:val="TableParagraph"/>
              <w:rPr>
                <w:rFonts w:ascii="Times New Roman"/>
                <w:sz w:val="20"/>
              </w:rPr>
            </w:pPr>
          </w:p>
          <w:p>
            <w:pPr>
              <w:pStyle w:val="TableParagraph"/>
              <w:spacing w:before="7"/>
              <w:rPr>
                <w:rFonts w:ascii="Times New Roman"/>
                <w:sz w:val="22"/>
              </w:rPr>
            </w:pPr>
          </w:p>
          <w:p>
            <w:pPr>
              <w:pStyle w:val="TableParagraph"/>
              <w:ind w:left="105"/>
              <w:rPr>
                <w:sz w:val="18"/>
              </w:rPr>
            </w:pPr>
            <w:r>
              <w:rPr>
                <w:sz w:val="18"/>
              </w:rPr>
              <w:t>LS</w:t>
            </w:r>
          </w:p>
        </w:tc>
        <w:tc>
          <w:tcPr>
            <w:tcW w:w="2870" w:type="dxa"/>
          </w:tcPr>
          <w:p>
            <w:pPr>
              <w:pStyle w:val="TableParagraph"/>
              <w:rPr>
                <w:rFonts w:ascii="Times New Roman"/>
                <w:sz w:val="20"/>
              </w:rPr>
            </w:pPr>
          </w:p>
          <w:p>
            <w:pPr>
              <w:pStyle w:val="TableParagraph"/>
              <w:spacing w:before="8"/>
              <w:rPr>
                <w:rFonts w:ascii="Times New Roman"/>
                <w:sz w:val="24"/>
              </w:rPr>
            </w:pPr>
          </w:p>
          <w:p>
            <w:pPr>
              <w:pStyle w:val="TableParagraph"/>
              <w:ind w:left="104" w:right="232"/>
              <w:rPr>
                <w:sz w:val="18"/>
              </w:rPr>
            </w:pPr>
            <w:r>
              <w:rPr>
                <w:sz w:val="18"/>
              </w:rPr>
              <w:t>Learning sensor (Procedure for automatically acquiring the su- pervised sensors).</w:t>
            </w:r>
          </w:p>
        </w:tc>
        <w:tc>
          <w:tcPr>
            <w:tcW w:w="5593" w:type="dxa"/>
          </w:tcPr>
          <w:p>
            <w:pPr>
              <w:pStyle w:val="TableParagraph"/>
              <w:numPr>
                <w:ilvl w:val="0"/>
                <w:numId w:val="21"/>
              </w:numPr>
              <w:tabs>
                <w:tab w:pos="258" w:val="left" w:leader="none"/>
              </w:tabs>
              <w:spacing w:line="202" w:lineRule="exact" w:before="0" w:after="0"/>
              <w:ind w:left="106" w:right="0" w:firstLine="0"/>
              <w:jc w:val="left"/>
              <w:rPr>
                <w:sz w:val="18"/>
              </w:rPr>
            </w:pPr>
            <w:r>
              <w:rPr>
                <w:sz w:val="18"/>
              </w:rPr>
              <w:t>- Select LS using keys [+] and</w:t>
            </w:r>
            <w:r>
              <w:rPr>
                <w:spacing w:val="-14"/>
                <w:sz w:val="18"/>
              </w:rPr>
              <w:t> </w:t>
            </w:r>
            <w:r>
              <w:rPr>
                <w:sz w:val="18"/>
              </w:rPr>
              <w:t>[-]</w:t>
            </w:r>
          </w:p>
          <w:p>
            <w:pPr>
              <w:pStyle w:val="TableParagraph"/>
              <w:numPr>
                <w:ilvl w:val="0"/>
                <w:numId w:val="21"/>
              </w:numPr>
              <w:tabs>
                <w:tab w:pos="258" w:val="left" w:leader="none"/>
              </w:tabs>
              <w:spacing w:line="206" w:lineRule="exact" w:before="0" w:after="0"/>
              <w:ind w:left="257" w:right="0" w:hanging="151"/>
              <w:jc w:val="left"/>
              <w:rPr>
                <w:sz w:val="18"/>
              </w:rPr>
            </w:pPr>
            <w:r>
              <w:rPr>
                <w:sz w:val="18"/>
              </w:rPr>
              <w:t>- Press [ENT] to begin the</w:t>
            </w:r>
            <w:r>
              <w:rPr>
                <w:spacing w:val="-15"/>
                <w:sz w:val="18"/>
              </w:rPr>
              <w:t> </w:t>
            </w:r>
            <w:r>
              <w:rPr>
                <w:sz w:val="18"/>
              </w:rPr>
              <w:t>procedure</w:t>
            </w:r>
          </w:p>
          <w:p>
            <w:pPr>
              <w:pStyle w:val="TableParagraph"/>
              <w:numPr>
                <w:ilvl w:val="0"/>
                <w:numId w:val="21"/>
              </w:numPr>
              <w:tabs>
                <w:tab w:pos="258" w:val="left" w:leader="none"/>
              </w:tabs>
              <w:spacing w:line="240" w:lineRule="auto" w:before="0" w:after="0"/>
              <w:ind w:left="106" w:right="114" w:firstLine="0"/>
              <w:jc w:val="left"/>
              <w:rPr>
                <w:b/>
                <w:sz w:val="18"/>
              </w:rPr>
            </w:pPr>
            <w:r>
              <w:rPr>
                <w:sz w:val="18"/>
              </w:rPr>
              <w:t>- The display shows a value (SO; S1; S2; S3) that corresponds</w:t>
            </w:r>
            <w:r>
              <w:rPr>
                <w:spacing w:val="-26"/>
                <w:sz w:val="18"/>
              </w:rPr>
              <w:t> </w:t>
            </w:r>
            <w:r>
              <w:rPr>
                <w:sz w:val="18"/>
              </w:rPr>
              <w:t>to the detected configuration </w:t>
            </w:r>
            <w:r>
              <w:rPr>
                <w:b/>
                <w:sz w:val="18"/>
              </w:rPr>
              <w:t>(sea section ‘INSTALLING AND AC- QUIRING THE</w:t>
            </w:r>
            <w:r>
              <w:rPr>
                <w:b/>
                <w:spacing w:val="-5"/>
                <w:sz w:val="18"/>
              </w:rPr>
              <w:t> </w:t>
            </w:r>
            <w:r>
              <w:rPr>
                <w:b/>
                <w:sz w:val="18"/>
              </w:rPr>
              <w:t>SENSORS’)</w:t>
            </w:r>
          </w:p>
          <w:p>
            <w:pPr>
              <w:pStyle w:val="TableParagraph"/>
              <w:numPr>
                <w:ilvl w:val="0"/>
                <w:numId w:val="21"/>
              </w:numPr>
              <w:tabs>
                <w:tab w:pos="236" w:val="left" w:leader="none"/>
              </w:tabs>
              <w:spacing w:line="240" w:lineRule="auto" w:before="2" w:after="0"/>
              <w:ind w:left="106" w:right="222" w:firstLine="0"/>
              <w:jc w:val="left"/>
              <w:rPr>
                <w:sz w:val="18"/>
              </w:rPr>
            </w:pPr>
            <w:r>
              <w:rPr>
                <w:sz w:val="18"/>
              </w:rPr>
              <w:t>-</w:t>
            </w:r>
            <w:r>
              <w:rPr>
                <w:spacing w:val="-17"/>
                <w:sz w:val="18"/>
              </w:rPr>
              <w:t> </w:t>
            </w:r>
            <w:r>
              <w:rPr>
                <w:spacing w:val="-8"/>
                <w:sz w:val="18"/>
              </w:rPr>
              <w:t>press</w:t>
            </w:r>
            <w:r>
              <w:rPr>
                <w:spacing w:val="-18"/>
                <w:sz w:val="18"/>
              </w:rPr>
              <w:t> </w:t>
            </w:r>
            <w:r>
              <w:rPr>
                <w:spacing w:val="-7"/>
                <w:sz w:val="18"/>
              </w:rPr>
              <w:t>ENT</w:t>
            </w:r>
            <w:r>
              <w:rPr>
                <w:spacing w:val="-19"/>
                <w:sz w:val="18"/>
              </w:rPr>
              <w:t> </w:t>
            </w:r>
            <w:r>
              <w:rPr>
                <w:spacing w:val="-5"/>
                <w:sz w:val="18"/>
              </w:rPr>
              <w:t>to</w:t>
            </w:r>
            <w:r>
              <w:rPr>
                <w:spacing w:val="-19"/>
                <w:sz w:val="18"/>
              </w:rPr>
              <w:t> </w:t>
            </w:r>
            <w:r>
              <w:rPr>
                <w:spacing w:val="-9"/>
                <w:sz w:val="18"/>
              </w:rPr>
              <w:t>accept</w:t>
            </w:r>
            <w:r>
              <w:rPr>
                <w:spacing w:val="-19"/>
                <w:sz w:val="18"/>
              </w:rPr>
              <w:t> </w:t>
            </w:r>
            <w:r>
              <w:rPr>
                <w:spacing w:val="-8"/>
                <w:sz w:val="18"/>
              </w:rPr>
              <w:t>the</w:t>
            </w:r>
            <w:r>
              <w:rPr>
                <w:spacing w:val="-19"/>
                <w:sz w:val="18"/>
              </w:rPr>
              <w:t> </w:t>
            </w:r>
            <w:r>
              <w:rPr>
                <w:spacing w:val="-9"/>
                <w:sz w:val="18"/>
              </w:rPr>
              <w:t>detected</w:t>
            </w:r>
            <w:r>
              <w:rPr>
                <w:spacing w:val="-19"/>
                <w:sz w:val="18"/>
              </w:rPr>
              <w:t> </w:t>
            </w:r>
            <w:r>
              <w:rPr>
                <w:spacing w:val="-10"/>
                <w:sz w:val="18"/>
              </w:rPr>
              <w:t>configuration;</w:t>
            </w:r>
            <w:r>
              <w:rPr>
                <w:spacing w:val="-17"/>
                <w:sz w:val="18"/>
              </w:rPr>
              <w:t> </w:t>
            </w:r>
            <w:r>
              <w:rPr>
                <w:spacing w:val="-9"/>
                <w:sz w:val="18"/>
              </w:rPr>
              <w:t>ensure</w:t>
            </w:r>
            <w:r>
              <w:rPr>
                <w:spacing w:val="-16"/>
                <w:sz w:val="18"/>
              </w:rPr>
              <w:t> </w:t>
            </w:r>
            <w:r>
              <w:rPr>
                <w:spacing w:val="-8"/>
                <w:sz w:val="18"/>
              </w:rPr>
              <w:t>that</w:t>
            </w:r>
            <w:r>
              <w:rPr>
                <w:spacing w:val="-19"/>
                <w:sz w:val="18"/>
              </w:rPr>
              <w:t> </w:t>
            </w:r>
            <w:r>
              <w:rPr>
                <w:spacing w:val="-5"/>
                <w:sz w:val="18"/>
              </w:rPr>
              <w:t>it</w:t>
            </w:r>
            <w:r>
              <w:rPr>
                <w:spacing w:val="-19"/>
                <w:sz w:val="18"/>
              </w:rPr>
              <w:t> </w:t>
            </w:r>
            <w:r>
              <w:rPr>
                <w:spacing w:val="-10"/>
                <w:sz w:val="18"/>
              </w:rPr>
              <w:t>effectively corresponds </w:t>
            </w:r>
            <w:r>
              <w:rPr>
                <w:spacing w:val="-6"/>
                <w:sz w:val="18"/>
              </w:rPr>
              <w:t>to </w:t>
            </w:r>
            <w:r>
              <w:rPr>
                <w:spacing w:val="-8"/>
                <w:sz w:val="18"/>
              </w:rPr>
              <w:t>the </w:t>
            </w:r>
            <w:r>
              <w:rPr>
                <w:spacing w:val="-9"/>
                <w:sz w:val="18"/>
              </w:rPr>
              <w:t>actual </w:t>
            </w:r>
            <w:r>
              <w:rPr>
                <w:spacing w:val="-10"/>
                <w:sz w:val="18"/>
              </w:rPr>
              <w:t>configuration </w:t>
            </w:r>
            <w:r>
              <w:rPr>
                <w:spacing w:val="-5"/>
                <w:sz w:val="18"/>
              </w:rPr>
              <w:t>of </w:t>
            </w:r>
            <w:r>
              <w:rPr>
                <w:spacing w:val="-8"/>
                <w:sz w:val="18"/>
              </w:rPr>
              <w:t>the </w:t>
            </w:r>
            <w:r>
              <w:rPr>
                <w:spacing w:val="-10"/>
                <w:sz w:val="18"/>
              </w:rPr>
              <w:t>sensors connected </w:t>
            </w:r>
            <w:r>
              <w:rPr>
                <w:spacing w:val="-6"/>
                <w:sz w:val="18"/>
              </w:rPr>
              <w:t>to </w:t>
            </w:r>
            <w:r>
              <w:rPr>
                <w:spacing w:val="-8"/>
                <w:sz w:val="18"/>
              </w:rPr>
              <w:t>the </w:t>
            </w:r>
            <w:r>
              <w:rPr>
                <w:spacing w:val="-9"/>
                <w:sz w:val="18"/>
              </w:rPr>
              <w:t>operator,</w:t>
            </w:r>
            <w:r>
              <w:rPr>
                <w:spacing w:val="-19"/>
                <w:sz w:val="18"/>
              </w:rPr>
              <w:t> </w:t>
            </w:r>
            <w:r>
              <w:rPr>
                <w:spacing w:val="-5"/>
                <w:sz w:val="18"/>
              </w:rPr>
              <w:t>or</w:t>
            </w:r>
            <w:r>
              <w:rPr>
                <w:spacing w:val="-16"/>
                <w:sz w:val="18"/>
              </w:rPr>
              <w:t> </w:t>
            </w:r>
            <w:r>
              <w:rPr>
                <w:spacing w:val="-7"/>
                <w:sz w:val="18"/>
              </w:rPr>
              <w:t>ESC</w:t>
            </w:r>
            <w:r>
              <w:rPr>
                <w:spacing w:val="-20"/>
                <w:sz w:val="18"/>
              </w:rPr>
              <w:t> </w:t>
            </w:r>
            <w:r>
              <w:rPr>
                <w:spacing w:val="-5"/>
                <w:sz w:val="18"/>
              </w:rPr>
              <w:t>to</w:t>
            </w:r>
            <w:r>
              <w:rPr>
                <w:spacing w:val="-19"/>
                <w:sz w:val="18"/>
              </w:rPr>
              <w:t> </w:t>
            </w:r>
            <w:r>
              <w:rPr>
                <w:spacing w:val="-9"/>
                <w:sz w:val="18"/>
              </w:rPr>
              <w:t>reject</w:t>
            </w:r>
            <w:r>
              <w:rPr>
                <w:spacing w:val="-19"/>
                <w:sz w:val="18"/>
              </w:rPr>
              <w:t> </w:t>
            </w:r>
            <w:r>
              <w:rPr>
                <w:spacing w:val="-8"/>
                <w:sz w:val="18"/>
              </w:rPr>
              <w:t>the</w:t>
            </w:r>
            <w:r>
              <w:rPr>
                <w:spacing w:val="-15"/>
                <w:sz w:val="18"/>
              </w:rPr>
              <w:t> </w:t>
            </w:r>
            <w:r>
              <w:rPr>
                <w:spacing w:val="-10"/>
                <w:sz w:val="18"/>
              </w:rPr>
              <w:t>detected</w:t>
            </w:r>
            <w:r>
              <w:rPr>
                <w:spacing w:val="-19"/>
                <w:sz w:val="18"/>
              </w:rPr>
              <w:t> </w:t>
            </w:r>
            <w:r>
              <w:rPr>
                <w:spacing w:val="-10"/>
                <w:sz w:val="18"/>
              </w:rPr>
              <w:t>configuration.</w:t>
            </w:r>
          </w:p>
        </w:tc>
        <w:tc>
          <w:tcPr>
            <w:tcW w:w="981" w:type="dxa"/>
          </w:tcPr>
          <w:p>
            <w:pPr/>
          </w:p>
        </w:tc>
      </w:tr>
      <w:tr>
        <w:trPr>
          <w:trHeight w:val="1055" w:hRule="exact"/>
        </w:trPr>
        <w:tc>
          <w:tcPr>
            <w:tcW w:w="721" w:type="dxa"/>
          </w:tcPr>
          <w:p>
            <w:pPr>
              <w:pStyle w:val="TableParagraph"/>
              <w:rPr>
                <w:rFonts w:ascii="Times New Roman"/>
                <w:sz w:val="20"/>
              </w:rPr>
            </w:pPr>
          </w:p>
          <w:p>
            <w:pPr>
              <w:pStyle w:val="TableParagraph"/>
              <w:spacing w:before="178"/>
              <w:ind w:left="105"/>
              <w:rPr>
                <w:sz w:val="18"/>
              </w:rPr>
            </w:pPr>
            <w:r>
              <w:rPr>
                <w:sz w:val="18"/>
              </w:rPr>
              <w:t>Sd</w:t>
            </w:r>
          </w:p>
        </w:tc>
        <w:tc>
          <w:tcPr>
            <w:tcW w:w="2870" w:type="dxa"/>
          </w:tcPr>
          <w:p>
            <w:pPr>
              <w:pStyle w:val="TableParagraph"/>
              <w:spacing w:before="6"/>
              <w:rPr>
                <w:rFonts w:ascii="Times New Roman"/>
                <w:sz w:val="26"/>
              </w:rPr>
            </w:pPr>
          </w:p>
          <w:p>
            <w:pPr>
              <w:pStyle w:val="TableParagraph"/>
              <w:ind w:left="104" w:right="342"/>
              <w:rPr>
                <w:sz w:val="18"/>
              </w:rPr>
            </w:pPr>
            <w:r>
              <w:rPr>
                <w:sz w:val="18"/>
              </w:rPr>
              <w:t>Default configuration of all the parameters and points reset</w:t>
            </w:r>
          </w:p>
        </w:tc>
        <w:tc>
          <w:tcPr>
            <w:tcW w:w="5593" w:type="dxa"/>
          </w:tcPr>
          <w:p>
            <w:pPr>
              <w:pStyle w:val="TableParagraph"/>
              <w:ind w:left="105" w:right="2649"/>
              <w:rPr>
                <w:sz w:val="18"/>
              </w:rPr>
            </w:pPr>
            <w:r>
              <w:rPr>
                <w:sz w:val="18"/>
              </w:rPr>
              <w:t>1 - Select Sd using keys [+] and [-]. 2 - Press [ENT].</w:t>
            </w:r>
          </w:p>
          <w:p>
            <w:pPr>
              <w:pStyle w:val="TableParagraph"/>
              <w:numPr>
                <w:ilvl w:val="0"/>
                <w:numId w:val="22"/>
              </w:numPr>
              <w:tabs>
                <w:tab w:pos="258" w:val="left" w:leader="none"/>
              </w:tabs>
              <w:spacing w:line="240" w:lineRule="auto" w:before="4" w:after="0"/>
              <w:ind w:left="106" w:right="320" w:firstLine="0"/>
              <w:jc w:val="left"/>
              <w:rPr>
                <w:sz w:val="18"/>
              </w:rPr>
            </w:pPr>
            <w:r>
              <w:rPr>
                <w:sz w:val="18"/>
              </w:rPr>
              <w:t>- When the display shows [--], press [ENT] again for 5 seconds to</w:t>
            </w:r>
            <w:r>
              <w:rPr>
                <w:spacing w:val="-2"/>
                <w:sz w:val="18"/>
              </w:rPr>
              <w:t> </w:t>
            </w:r>
            <w:r>
              <w:rPr>
                <w:sz w:val="18"/>
              </w:rPr>
              <w:t>confirm.</w:t>
            </w:r>
          </w:p>
          <w:p>
            <w:pPr>
              <w:pStyle w:val="TableParagraph"/>
              <w:numPr>
                <w:ilvl w:val="0"/>
                <w:numId w:val="22"/>
              </w:numPr>
              <w:tabs>
                <w:tab w:pos="258" w:val="left" w:leader="none"/>
              </w:tabs>
              <w:spacing w:line="206" w:lineRule="exact" w:before="0" w:after="0"/>
              <w:ind w:left="257" w:right="0" w:hanging="151"/>
              <w:jc w:val="left"/>
              <w:rPr>
                <w:sz w:val="18"/>
              </w:rPr>
            </w:pPr>
            <w:r>
              <w:rPr>
                <w:sz w:val="18"/>
              </w:rPr>
              <w:t>- When the display stops showing [--], release the [ENT]</w:t>
            </w:r>
            <w:r>
              <w:rPr>
                <w:spacing w:val="-25"/>
                <w:sz w:val="18"/>
              </w:rPr>
              <w:t> </w:t>
            </w:r>
            <w:r>
              <w:rPr>
                <w:sz w:val="18"/>
              </w:rPr>
              <w:t>key.</w:t>
            </w:r>
          </w:p>
        </w:tc>
        <w:tc>
          <w:tcPr>
            <w:tcW w:w="981" w:type="dxa"/>
          </w:tcPr>
          <w:p>
            <w:pPr/>
          </w:p>
        </w:tc>
      </w:tr>
      <w:tr>
        <w:trPr>
          <w:trHeight w:val="1188" w:hRule="exact"/>
        </w:trPr>
        <w:tc>
          <w:tcPr>
            <w:tcW w:w="721" w:type="dxa"/>
          </w:tcPr>
          <w:p>
            <w:pPr>
              <w:pStyle w:val="TableParagraph"/>
              <w:rPr>
                <w:rFonts w:ascii="Times New Roman"/>
                <w:sz w:val="20"/>
              </w:rPr>
            </w:pPr>
          </w:p>
          <w:p>
            <w:pPr>
              <w:pStyle w:val="TableParagraph"/>
              <w:spacing w:before="5"/>
              <w:rPr>
                <w:rFonts w:ascii="Times New Roman"/>
                <w:sz w:val="21"/>
              </w:rPr>
            </w:pPr>
          </w:p>
          <w:p>
            <w:pPr>
              <w:pStyle w:val="TableParagraph"/>
              <w:ind w:left="105"/>
              <w:rPr>
                <w:sz w:val="18"/>
              </w:rPr>
            </w:pPr>
            <w:r>
              <w:rPr>
                <w:sz w:val="18"/>
              </w:rPr>
              <w:t>Lp</w:t>
            </w:r>
          </w:p>
        </w:tc>
        <w:tc>
          <w:tcPr>
            <w:tcW w:w="2870" w:type="dxa"/>
          </w:tcPr>
          <w:p>
            <w:pPr>
              <w:pStyle w:val="TableParagraph"/>
              <w:rPr>
                <w:rFonts w:ascii="Times New Roman"/>
                <w:sz w:val="20"/>
              </w:rPr>
            </w:pPr>
          </w:p>
          <w:p>
            <w:pPr>
              <w:pStyle w:val="TableParagraph"/>
              <w:spacing w:before="5"/>
              <w:rPr>
                <w:rFonts w:ascii="Times New Roman"/>
                <w:sz w:val="21"/>
              </w:rPr>
            </w:pPr>
          </w:p>
          <w:p>
            <w:pPr>
              <w:pStyle w:val="TableParagraph"/>
              <w:ind w:left="104"/>
              <w:rPr>
                <w:sz w:val="18"/>
              </w:rPr>
            </w:pPr>
            <w:r>
              <w:rPr>
                <w:sz w:val="18"/>
              </w:rPr>
              <w:t>Acquiring the leaf parameters</w:t>
            </w:r>
          </w:p>
        </w:tc>
        <w:tc>
          <w:tcPr>
            <w:tcW w:w="5593" w:type="dxa"/>
          </w:tcPr>
          <w:p>
            <w:pPr>
              <w:pStyle w:val="TableParagraph"/>
              <w:spacing w:before="64"/>
              <w:ind w:left="105" w:right="2669"/>
              <w:rPr>
                <w:sz w:val="18"/>
              </w:rPr>
            </w:pPr>
            <w:r>
              <w:rPr>
                <w:sz w:val="18"/>
              </w:rPr>
              <w:t>1 - Select Lp using keys [+] and [-]. 2 - Press [ENT].</w:t>
            </w:r>
          </w:p>
          <w:p>
            <w:pPr>
              <w:pStyle w:val="TableParagraph"/>
              <w:numPr>
                <w:ilvl w:val="0"/>
                <w:numId w:val="23"/>
              </w:numPr>
              <w:tabs>
                <w:tab w:pos="258" w:val="left" w:leader="none"/>
              </w:tabs>
              <w:spacing w:line="240" w:lineRule="auto" w:before="0" w:after="0"/>
              <w:ind w:left="106" w:right="320" w:firstLine="0"/>
              <w:jc w:val="left"/>
              <w:rPr>
                <w:sz w:val="18"/>
              </w:rPr>
            </w:pPr>
            <w:r>
              <w:rPr>
                <w:sz w:val="18"/>
              </w:rPr>
              <w:t>- When the display shows [--], press [ENT] again for 5 seconds to</w:t>
            </w:r>
            <w:r>
              <w:rPr>
                <w:spacing w:val="-2"/>
                <w:sz w:val="18"/>
              </w:rPr>
              <w:t> </w:t>
            </w:r>
            <w:r>
              <w:rPr>
                <w:sz w:val="18"/>
              </w:rPr>
              <w:t>confirm.</w:t>
            </w:r>
          </w:p>
          <w:p>
            <w:pPr>
              <w:pStyle w:val="TableParagraph"/>
              <w:numPr>
                <w:ilvl w:val="0"/>
                <w:numId w:val="23"/>
              </w:numPr>
              <w:tabs>
                <w:tab w:pos="258" w:val="left" w:leader="none"/>
              </w:tabs>
              <w:spacing w:line="206" w:lineRule="exact" w:before="0" w:after="0"/>
              <w:ind w:left="257" w:right="0" w:hanging="151"/>
              <w:jc w:val="left"/>
              <w:rPr>
                <w:sz w:val="18"/>
              </w:rPr>
            </w:pPr>
            <w:r>
              <w:rPr>
                <w:sz w:val="18"/>
              </w:rPr>
              <w:t>- When the display stops showing [--], release the [ENT]</w:t>
            </w:r>
            <w:r>
              <w:rPr>
                <w:spacing w:val="-25"/>
                <w:sz w:val="18"/>
              </w:rPr>
              <w:t> </w:t>
            </w:r>
            <w:r>
              <w:rPr>
                <w:sz w:val="18"/>
              </w:rPr>
              <w:t>key.</w:t>
            </w:r>
          </w:p>
        </w:tc>
        <w:tc>
          <w:tcPr>
            <w:tcW w:w="981" w:type="dxa"/>
          </w:tcPr>
          <w:p>
            <w:pPr/>
          </w:p>
        </w:tc>
      </w:tr>
    </w:tbl>
    <w:p>
      <w:pPr>
        <w:spacing w:after="0"/>
        <w:sectPr>
          <w:pgSz w:w="11910" w:h="16840"/>
          <w:pgMar w:header="0" w:footer="306" w:top="520" w:bottom="500" w:left="0" w:right="0"/>
        </w:sectPr>
      </w:pPr>
    </w:p>
    <w:p>
      <w:pPr>
        <w:pStyle w:val="BodyText"/>
        <w:rPr>
          <w:rFonts w:ascii="Times New Roman"/>
          <w:sz w:val="20"/>
        </w:rPr>
      </w:pPr>
    </w:p>
    <w:p>
      <w:pPr>
        <w:pStyle w:val="BodyText"/>
        <w:spacing w:before="3"/>
        <w:rPr>
          <w:rFonts w:ascii="Times New Roman"/>
          <w:sz w:val="29"/>
        </w:rPr>
      </w:pPr>
    </w:p>
    <w:p>
      <w:pPr>
        <w:pStyle w:val="BodyText"/>
        <w:spacing w:before="95"/>
        <w:ind w:left="1541"/>
      </w:pPr>
      <w:r>
        <w:rPr/>
        <w:drawing>
          <wp:anchor distT="0" distB="0" distL="0" distR="0" allowOverlap="1" layoutInCell="1" locked="0" behindDoc="0" simplePos="0" relativeHeight="12016">
            <wp:simplePos x="0" y="0"/>
            <wp:positionH relativeFrom="page">
              <wp:posOffset>587120</wp:posOffset>
            </wp:positionH>
            <wp:positionV relativeFrom="paragraph">
              <wp:posOffset>26173</wp:posOffset>
            </wp:positionV>
            <wp:extent cx="324002" cy="283603"/>
            <wp:effectExtent l="0" t="0" r="0" b="0"/>
            <wp:wrapNone/>
            <wp:docPr id="139" name="image30.png" descr=""/>
            <wp:cNvGraphicFramePr>
              <a:graphicFrameLocks noChangeAspect="1"/>
            </wp:cNvGraphicFramePr>
            <a:graphic>
              <a:graphicData uri="http://schemas.openxmlformats.org/drawingml/2006/picture">
                <pic:pic>
                  <pic:nvPicPr>
                    <pic:cNvPr id="140" name="image30.png"/>
                    <pic:cNvPicPr/>
                  </pic:nvPicPr>
                  <pic:blipFill>
                    <a:blip r:embed="rId37" cstate="print"/>
                    <a:stretch>
                      <a:fillRect/>
                    </a:stretch>
                  </pic:blipFill>
                  <pic:spPr>
                    <a:xfrm>
                      <a:off x="0" y="0"/>
                      <a:ext cx="324002" cy="283603"/>
                    </a:xfrm>
                    <a:prstGeom prst="rect">
                      <a:avLst/>
                    </a:prstGeom>
                  </pic:spPr>
                </pic:pic>
              </a:graphicData>
            </a:graphic>
          </wp:anchor>
        </w:drawing>
      </w:r>
      <w:r>
        <w:rPr/>
        <w:t>WARNING: During the parameters modification phase, all motor movements will be disabled.</w:t>
      </w:r>
    </w:p>
    <w:p>
      <w:pPr>
        <w:pStyle w:val="BodyText"/>
        <w:spacing w:before="4"/>
        <w:rPr>
          <w:sz w:val="25"/>
        </w:rPr>
      </w:pPr>
    </w:p>
    <w:p>
      <w:pPr>
        <w:pStyle w:val="BodyText"/>
        <w:spacing w:before="95"/>
        <w:ind w:left="962"/>
      </w:pPr>
      <w:r>
        <w:rPr/>
        <w:t>When not using programming, the [ENT] key is an opening control (only for logic settings </w:t>
      </w:r>
      <w:r>
        <w:rPr>
          <w:i/>
        </w:rPr>
        <w:t>One Radar </w:t>
      </w:r>
      <w:r>
        <w:rPr/>
        <w:t>or two </w:t>
      </w:r>
      <w:r>
        <w:rPr>
          <w:i/>
        </w:rPr>
        <w:t>Radars</w:t>
      </w:r>
      <w:r>
        <w:rPr/>
        <w:t>).</w:t>
      </w:r>
    </w:p>
    <w:p>
      <w:pPr>
        <w:pStyle w:val="BodyText"/>
        <w:spacing w:before="6"/>
        <w:rPr>
          <w:sz w:val="21"/>
        </w:rPr>
      </w:pPr>
      <w:r>
        <w:rPr/>
        <w:pict>
          <v:group style="position:absolute;margin-left:41.738998pt;margin-top:14.351104pt;width:511.75pt;height:212.5pt;mso-position-horizontal-relative:page;mso-position-vertical-relative:paragraph;z-index:11896;mso-wrap-distance-left:0;mso-wrap-distance-right:0" coordorigin="835,287" coordsize="10235,4250">
            <v:shape style="position:absolute;left:1013;top:458;width:462;height:462" coordorigin="1013,458" coordsize="462,462" path="m1244,458l1171,470,1107,503,1057,553,1024,616,1013,689,1024,762,1057,826,1107,876,1171,909,1244,920,1317,909,1380,876,1430,826,1463,762,1475,689,1463,616,1430,553,1380,503,1317,470,1244,458xe" filled="true" fillcolor="#000000" stroked="false">
              <v:path arrowok="t"/>
              <v:fill type="solid"/>
            </v:shape>
            <v:shape style="position:absolute;left:1013;top:458;width:462;height:462" coordorigin="1013,458" coordsize="462,462" path="m1244,458l1171,470,1107,503,1057,553,1024,616,1013,689,1024,762,1057,826,1107,876,1171,909,1244,920,1317,909,1380,876,1430,826,1463,762,1475,689,1463,616,1430,553,1380,503,1317,470,1244,458e" filled="false" stroked="true" strokeweight="1.5pt" strokecolor="#000000">
              <v:path arrowok="t"/>
              <v:stroke dashstyle="solid"/>
            </v:shape>
            <v:shape style="position:absolute;left:850;top:302;width:10205;height:4220" coordorigin="850,302" coordsize="10205,4220" path="m1084,302l1010,314,946,347,895,398,862,462,850,536,850,4288,862,4362,895,4426,946,4477,1010,4510,1084,4522,10820,4522,10894,4510,10959,4477,11009,4426,11042,4362,11054,4288,11054,536,11042,462,11009,398,10959,347,10894,314,10820,302,1084,302e" filled="false" stroked="true" strokeweight="1.5pt" strokecolor="#000000">
              <v:path arrowok="t"/>
              <v:stroke dashstyle="shortdash"/>
            </v:shape>
            <v:shape style="position:absolute;left:3812;top:423;width:4515;height:3632" type="#_x0000_t75" stroked="false">
              <v:imagedata r:id="rId143" o:title=""/>
            </v:shape>
            <v:shape style="position:absolute;left:1044;top:537;width:402;height:281" type="#_x0000_t202" filled="false" stroked="false">
              <v:textbox inset="0,0,0,0">
                <w:txbxContent>
                  <w:p>
                    <w:pPr>
                      <w:spacing w:line="279" w:lineRule="exact" w:before="2"/>
                      <w:ind w:left="0" w:right="0" w:firstLine="0"/>
                      <w:jc w:val="left"/>
                      <w:rPr>
                        <w:rFonts w:ascii="Arial Black"/>
                        <w:b/>
                        <w:sz w:val="20"/>
                      </w:rPr>
                    </w:pPr>
                    <w:r>
                      <w:rPr>
                        <w:rFonts w:ascii="Arial Black"/>
                        <w:b/>
                        <w:color w:val="FFFFFF"/>
                        <w:w w:val="106"/>
                        <w:sz w:val="9"/>
                      </w:rPr>
                      <w:t>5</w:t>
                    </w:r>
                    <w:r>
                      <w:rPr>
                        <w:rFonts w:ascii="Arial Black"/>
                        <w:b/>
                        <w:color w:val="FFFFFF"/>
                        <w:spacing w:val="-1"/>
                        <w:w w:val="106"/>
                        <w:sz w:val="9"/>
                      </w:rPr>
                      <w:t>.</w:t>
                    </w:r>
                    <w:r>
                      <w:rPr>
                        <w:rFonts w:ascii="Arial Black"/>
                        <w:b/>
                        <w:color w:val="FFFFFF"/>
                        <w:w w:val="106"/>
                        <w:sz w:val="9"/>
                      </w:rPr>
                      <w:t>1</w:t>
                    </w:r>
                    <w:r>
                      <w:rPr>
                        <w:rFonts w:ascii="Arial Black"/>
                        <w:b/>
                        <w:color w:val="FFFFFF"/>
                        <w:spacing w:val="1"/>
                        <w:w w:val="106"/>
                        <w:sz w:val="9"/>
                      </w:rPr>
                      <w:t>7</w:t>
                    </w:r>
                    <w:r>
                      <w:rPr>
                        <w:rFonts w:ascii="Arial Black"/>
                        <w:b/>
                        <w:color w:val="FFFFFF"/>
                        <w:w w:val="99"/>
                        <w:position w:val="-6"/>
                        <w:sz w:val="20"/>
                      </w:rPr>
                      <w:t>A</w:t>
                    </w:r>
                  </w:p>
                </w:txbxContent>
              </v:textbox>
              <w10:wrap type="none"/>
            </v:shape>
            <v:shape style="position:absolute;left:5610;top:4204;width:622;height:202" type="#_x0000_t202" filled="false" stroked="false">
              <v:textbox inset="0,0,0,0">
                <w:txbxContent>
                  <w:p>
                    <w:pPr>
                      <w:spacing w:line="201" w:lineRule="exact" w:before="0"/>
                      <w:ind w:left="0" w:right="0" w:firstLine="0"/>
                      <w:jc w:val="left"/>
                      <w:rPr>
                        <w:sz w:val="18"/>
                      </w:rPr>
                    </w:pPr>
                    <w:r>
                      <w:rPr>
                        <w:sz w:val="18"/>
                      </w:rPr>
                      <w:t>Fig. 27.</w:t>
                    </w:r>
                  </w:p>
                </w:txbxContent>
              </v:textbox>
              <w10:wrap type="none"/>
            </v:shape>
            <w10:wrap type="topAndBottom"/>
          </v:group>
        </w:pict>
      </w:r>
      <w:r>
        <w:rPr/>
        <w:pict>
          <v:group style="position:absolute;margin-left:41.738998pt;margin-top:239.030502pt;width:511.75pt;height:18.55pt;mso-position-horizontal-relative:page;mso-position-vertical-relative:paragraph;z-index:11944;mso-wrap-distance-left:0;mso-wrap-distance-right:0" coordorigin="835,4781" coordsize="10235,371">
            <v:rect style="position:absolute;left:7596;top:4796;width:3458;height:340" filled="true" fillcolor="#999999" stroked="false">
              <v:fill type="solid"/>
            </v:rect>
            <v:rect style="position:absolute;left:1417;top:4796;width:9638;height:340" filled="false" stroked="true" strokeweight="1.5pt" strokecolor="#999999">
              <v:stroke dashstyle="solid"/>
            </v:rect>
            <v:shape style="position:absolute;left:7540;top:4896;width:1304;height:240" coordorigin="7540,4896" coordsize="1304,240" path="m8843,4896l7540,4896,7540,5136,8584,5136,8843,4896xe" filled="true" fillcolor="#000000" stroked="false">
              <v:path arrowok="t"/>
              <v:fill type="solid"/>
            </v:shape>
            <v:shape style="position:absolute;left:7540;top:4896;width:1304;height:240" coordorigin="7540,4896" coordsize="1304,240" path="m8584,5136l8843,4896,7540,4896,7540,5136,8584,5136e" filled="false" stroked="true" strokeweight="1.5pt" strokecolor="#000000">
              <v:path arrowok="t"/>
              <v:stroke dashstyle="solid"/>
            </v:shape>
            <v:rect style="position:absolute;left:7596;top:4796;width:1247;height:99" filled="true" fillcolor="#000000" stroked="false">
              <v:fill type="solid"/>
            </v:rect>
            <v:rect style="position:absolute;left:2437;top:4796;width:6406;height:99" filled="false" stroked="true" strokeweight="1.5pt" strokecolor="#000000">
              <v:stroke dashstyle="solid"/>
            </v:rect>
            <v:rect style="position:absolute;left:850;top:4796;width:6746;height:340" filled="true" fillcolor="#000000" stroked="false">
              <v:fill type="solid"/>
            </v:rect>
            <v:rect style="position:absolute;left:850;top:4796;width:6746;height:340" filled="false" stroked="true" strokeweight="1.5pt" strokecolor="#000000">
              <v:stroke dashstyle="solid"/>
            </v:rect>
            <v:shape style="position:absolute;left:835;top:4781;width:10235;height:371" type="#_x0000_t202" filled="false" stroked="false">
              <v:textbox inset="0,0,0,0">
                <w:txbxContent>
                  <w:p>
                    <w:pPr>
                      <w:spacing w:before="67"/>
                      <w:ind w:left="269" w:right="0" w:firstLine="0"/>
                      <w:jc w:val="left"/>
                      <w:rPr>
                        <w:b/>
                        <w:sz w:val="18"/>
                      </w:rPr>
                    </w:pPr>
                    <w:r>
                      <w:rPr>
                        <w:b/>
                        <w:color w:val="FFFFFF"/>
                        <w:sz w:val="18"/>
                      </w:rPr>
                      <w:t>6. COMMISSIONING</w:t>
                    </w:r>
                  </w:p>
                </w:txbxContent>
              </v:textbox>
              <w10:wrap type="none"/>
            </v:shape>
            <w10:wrap type="topAndBottom"/>
          </v:group>
        </w:pict>
      </w:r>
    </w:p>
    <w:p>
      <w:pPr>
        <w:pStyle w:val="BodyText"/>
        <w:spacing w:before="3"/>
        <w:rPr>
          <w:sz w:val="15"/>
        </w:rPr>
      </w:pPr>
    </w:p>
    <w:p>
      <w:pPr>
        <w:pStyle w:val="BodyText"/>
        <w:spacing w:before="4"/>
        <w:rPr>
          <w:sz w:val="4"/>
        </w:rPr>
      </w:pPr>
    </w:p>
    <w:p>
      <w:pPr>
        <w:pStyle w:val="BodyText"/>
        <w:ind w:left="834"/>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shape style="position:absolute;left:0;top:0;width:6777;height:371" type="#_x0000_t202" filled="true" fillcolor="#000000" stroked="false">
              <v:textbox inset="0,0,0,0">
                <w:txbxContent>
                  <w:p>
                    <w:pPr>
                      <w:spacing w:before="67"/>
                      <w:ind w:left="269" w:right="0" w:firstLine="0"/>
                      <w:jc w:val="left"/>
                      <w:rPr>
                        <w:b/>
                        <w:sz w:val="18"/>
                      </w:rPr>
                    </w:pPr>
                    <w:r>
                      <w:rPr>
                        <w:b/>
                        <w:color w:val="FFFFFF"/>
                        <w:sz w:val="18"/>
                      </w:rPr>
                      <w:t>6.1 Start-Up</w:t>
                    </w:r>
                  </w:p>
                </w:txbxContent>
              </v:textbox>
              <v:fill type="solid"/>
              <w10:wrap type="none"/>
            </v:shape>
          </v:group>
        </w:pict>
      </w:r>
      <w:r>
        <w:rPr>
          <w:sz w:val="20"/>
        </w:rPr>
      </w:r>
    </w:p>
    <w:p>
      <w:pPr>
        <w:pStyle w:val="BodyText"/>
        <w:spacing w:before="1"/>
        <w:rPr>
          <w:sz w:val="19"/>
        </w:rPr>
      </w:pPr>
    </w:p>
    <w:p>
      <w:pPr>
        <w:pStyle w:val="ListParagraph"/>
        <w:numPr>
          <w:ilvl w:val="1"/>
          <w:numId w:val="19"/>
        </w:numPr>
        <w:tabs>
          <w:tab w:pos="1932" w:val="left" w:leader="none"/>
          <w:tab w:pos="1933" w:val="left" w:leader="none"/>
        </w:tabs>
        <w:spacing w:line="240" w:lineRule="auto" w:before="100" w:after="0"/>
        <w:ind w:left="1903" w:right="0" w:hanging="537"/>
        <w:jc w:val="left"/>
        <w:rPr>
          <w:sz w:val="18"/>
        </w:rPr>
      </w:pPr>
      <w:r>
        <w:rPr/>
        <w:pict>
          <v:group style="position:absolute;margin-left:393.609985pt;margin-top:7.623718pt;width:154.5pt;height:104.7pt;mso-position-horizontal-relative:page;mso-position-vertical-relative:paragraph;z-index:12088" coordorigin="7872,152" coordsize="3090,2094">
            <v:shape style="position:absolute;left:7872;top:278;width:3090;height:1968" type="#_x0000_t75" stroked="false">
              <v:imagedata r:id="rId69" o:title=""/>
            </v:shape>
            <v:shape style="position:absolute;left:9892;top:283;width:623;height:815" coordorigin="9892,283" coordsize="623,815" path="m10078,1029l10070,1007,10055,990,10034,980,10031,980,10030,979,9931,326,9892,332,9991,986,9988,987,9971,1003,9961,1024,9960,1047,9968,1070,9984,1087,10004,1097,10028,1098,10051,1090,10067,1074,10077,1053,10078,1041,10078,1029m10514,289l10475,283,10375,980,10372,980,10351,990,10336,1007,10328,1030,10329,1054,10339,1074,10356,1090,10379,1098,10403,1096,10423,1086,10439,1069,10447,1047,10446,1041,10445,1023,10435,1002,10418,987,10415,986,10416,979,10514,289e" filled="true" fillcolor="#000000" stroked="false">
              <v:path arrowok="t"/>
              <v:fill type="solid"/>
            </v:shape>
            <v:shape style="position:absolute;left:10301;top:163;width:370;height:370" type="#_x0000_t75" stroked="false">
              <v:imagedata r:id="rId144" o:title=""/>
            </v:shape>
            <v:shape style="position:absolute;left:9718;top:152;width:370;height:370" type="#_x0000_t75" stroked="false">
              <v:imagedata r:id="rId103" o:title=""/>
            </v:shape>
            <v:shape style="position:absolute;left:9830;top:197;width:175;height:281" type="#_x0000_t202" filled="false" stroked="false">
              <v:textbox inset="0,0,0,0">
                <w:txbxContent>
                  <w:p>
                    <w:pPr>
                      <w:spacing w:line="281" w:lineRule="exact" w:before="0"/>
                      <w:ind w:left="0" w:right="0" w:firstLine="0"/>
                      <w:jc w:val="left"/>
                      <w:rPr>
                        <w:rFonts w:ascii="Arial Black"/>
                        <w:b/>
                        <w:sz w:val="20"/>
                      </w:rPr>
                    </w:pPr>
                    <w:r>
                      <w:rPr>
                        <w:rFonts w:ascii="Arial Black"/>
                        <w:b/>
                        <w:color w:val="FFFFFF"/>
                        <w:w w:val="99"/>
                        <w:sz w:val="20"/>
                      </w:rPr>
                      <w:t>B</w:t>
                    </w:r>
                  </w:p>
                </w:txbxContent>
              </v:textbox>
              <w10:wrap type="none"/>
            </v:shape>
            <v:shape style="position:absolute;left:10404;top:197;width:175;height:281" type="#_x0000_t202" filled="false" stroked="false">
              <v:textbox inset="0,0,0,0">
                <w:txbxContent>
                  <w:p>
                    <w:pPr>
                      <w:spacing w:line="281" w:lineRule="exact" w:before="0"/>
                      <w:ind w:left="0" w:right="0" w:firstLine="0"/>
                      <w:jc w:val="left"/>
                      <w:rPr>
                        <w:rFonts w:ascii="Arial Black"/>
                        <w:b/>
                        <w:sz w:val="20"/>
                      </w:rPr>
                    </w:pPr>
                    <w:r>
                      <w:rPr>
                        <w:rFonts w:ascii="Arial Black"/>
                        <w:b/>
                        <w:color w:val="FFFFFF"/>
                        <w:w w:val="99"/>
                        <w:sz w:val="20"/>
                      </w:rPr>
                      <w:t>A</w:t>
                    </w:r>
                  </w:p>
                </w:txbxContent>
              </v:textbox>
              <w10:wrap type="none"/>
            </v:shape>
            <w10:wrap type="none"/>
          </v:group>
        </w:pict>
      </w:r>
      <w:r>
        <w:rPr>
          <w:spacing w:val="-4"/>
          <w:sz w:val="18"/>
        </w:rPr>
        <w:t>Turn switch (A)</w:t>
      </w:r>
      <w:r>
        <w:rPr>
          <w:spacing w:val="-7"/>
          <w:sz w:val="18"/>
        </w:rPr>
        <w:t> </w:t>
      </w:r>
      <w:r>
        <w:rPr>
          <w:spacing w:val="-4"/>
          <w:sz w:val="18"/>
        </w:rPr>
        <w:t>OFF.</w:t>
      </w:r>
    </w:p>
    <w:p>
      <w:pPr>
        <w:pStyle w:val="BodyText"/>
        <w:spacing w:before="1"/>
        <w:rPr>
          <w:sz w:val="25"/>
        </w:rPr>
      </w:pPr>
    </w:p>
    <w:p>
      <w:pPr>
        <w:pStyle w:val="BodyText"/>
        <w:ind w:left="1507" w:right="4245"/>
        <w:jc w:val="both"/>
      </w:pPr>
      <w:r>
        <w:rPr/>
        <w:drawing>
          <wp:anchor distT="0" distB="0" distL="0" distR="0" allowOverlap="1" layoutInCell="1" locked="0" behindDoc="0" simplePos="0" relativeHeight="12112">
            <wp:simplePos x="0" y="0"/>
            <wp:positionH relativeFrom="page">
              <wp:posOffset>564705</wp:posOffset>
            </wp:positionH>
            <wp:positionV relativeFrom="paragraph">
              <wp:posOffset>-35040</wp:posOffset>
            </wp:positionV>
            <wp:extent cx="324002" cy="283603"/>
            <wp:effectExtent l="0" t="0" r="0" b="0"/>
            <wp:wrapNone/>
            <wp:docPr id="141" name="image30.png" descr=""/>
            <wp:cNvGraphicFramePr>
              <a:graphicFrameLocks noChangeAspect="1"/>
            </wp:cNvGraphicFramePr>
            <a:graphic>
              <a:graphicData uri="http://schemas.openxmlformats.org/drawingml/2006/picture">
                <pic:pic>
                  <pic:nvPicPr>
                    <pic:cNvPr id="142" name="image30.png"/>
                    <pic:cNvPicPr/>
                  </pic:nvPicPr>
                  <pic:blipFill>
                    <a:blip r:embed="rId37" cstate="print"/>
                    <a:stretch>
                      <a:fillRect/>
                    </a:stretch>
                  </pic:blipFill>
                  <pic:spPr>
                    <a:xfrm>
                      <a:off x="0" y="0"/>
                      <a:ext cx="324002" cy="283603"/>
                    </a:xfrm>
                    <a:prstGeom prst="rect">
                      <a:avLst/>
                    </a:prstGeom>
                  </pic:spPr>
                </pic:pic>
              </a:graphicData>
            </a:graphic>
          </wp:anchor>
        </w:drawing>
      </w:r>
      <w:r>
        <w:rPr/>
        <w:t>WARNING: Check again whether DipSwitch has been configured correctly, especially No. 1 and No. 5. Check again whether the contacts and KEY, SAFE CLOSE and SAFE OPEN are correctly connected or, if not to be used, they are connected to COM.</w:t>
      </w:r>
    </w:p>
    <w:p>
      <w:pPr>
        <w:pStyle w:val="BodyText"/>
        <w:spacing w:before="9"/>
        <w:rPr>
          <w:sz w:val="19"/>
        </w:rPr>
      </w:pPr>
    </w:p>
    <w:p>
      <w:pPr>
        <w:pStyle w:val="ListParagraph"/>
        <w:numPr>
          <w:ilvl w:val="1"/>
          <w:numId w:val="19"/>
        </w:numPr>
        <w:tabs>
          <w:tab w:pos="1903" w:val="left" w:leader="none"/>
          <w:tab w:pos="1904" w:val="left" w:leader="none"/>
        </w:tabs>
        <w:spacing w:line="240" w:lineRule="auto" w:before="99" w:after="0"/>
        <w:ind w:left="1903" w:right="0" w:hanging="566"/>
        <w:jc w:val="left"/>
        <w:rPr>
          <w:sz w:val="18"/>
        </w:rPr>
      </w:pPr>
      <w:r>
        <w:rPr>
          <w:spacing w:val="-5"/>
          <w:sz w:val="18"/>
        </w:rPr>
        <w:t>Connect </w:t>
      </w:r>
      <w:r>
        <w:rPr>
          <w:spacing w:val="-4"/>
          <w:sz w:val="18"/>
        </w:rPr>
        <w:t>the operator power supply </w:t>
      </w:r>
      <w:r>
        <w:rPr>
          <w:spacing w:val="-3"/>
          <w:sz w:val="18"/>
        </w:rPr>
        <w:t>to </w:t>
      </w:r>
      <w:r>
        <w:rPr>
          <w:spacing w:val="-4"/>
          <w:sz w:val="18"/>
        </w:rPr>
        <w:t>the </w:t>
      </w:r>
      <w:r>
        <w:rPr>
          <w:spacing w:val="-3"/>
          <w:sz w:val="18"/>
        </w:rPr>
        <w:t>230v </w:t>
      </w:r>
      <w:r>
        <w:rPr>
          <w:spacing w:val="-4"/>
          <w:sz w:val="18"/>
        </w:rPr>
        <w:t>mains</w:t>
      </w:r>
      <w:r>
        <w:rPr>
          <w:spacing w:val="-32"/>
          <w:sz w:val="18"/>
        </w:rPr>
        <w:t> </w:t>
      </w:r>
      <w:r>
        <w:rPr>
          <w:spacing w:val="-4"/>
          <w:sz w:val="18"/>
        </w:rPr>
        <w:t>supply.</w:t>
      </w:r>
    </w:p>
    <w:p>
      <w:pPr>
        <w:pStyle w:val="ListParagraph"/>
        <w:numPr>
          <w:ilvl w:val="1"/>
          <w:numId w:val="19"/>
        </w:numPr>
        <w:tabs>
          <w:tab w:pos="1903" w:val="left" w:leader="none"/>
          <w:tab w:pos="1904" w:val="left" w:leader="none"/>
        </w:tabs>
        <w:spacing w:line="240" w:lineRule="auto" w:before="119" w:after="0"/>
        <w:ind w:left="1903" w:right="0" w:hanging="566"/>
        <w:jc w:val="left"/>
        <w:rPr>
          <w:sz w:val="18"/>
        </w:rPr>
      </w:pPr>
      <w:r>
        <w:rPr>
          <w:spacing w:val="-4"/>
          <w:sz w:val="18"/>
        </w:rPr>
        <w:t>Turn switch (A) </w:t>
      </w:r>
      <w:r>
        <w:rPr>
          <w:spacing w:val="-3"/>
          <w:sz w:val="18"/>
        </w:rPr>
        <w:t>to</w:t>
      </w:r>
      <w:r>
        <w:rPr>
          <w:spacing w:val="-12"/>
          <w:sz w:val="18"/>
        </w:rPr>
        <w:t> </w:t>
      </w:r>
      <w:r>
        <w:rPr>
          <w:spacing w:val="-4"/>
          <w:sz w:val="18"/>
        </w:rPr>
        <w:t>ON.</w:t>
      </w:r>
    </w:p>
    <w:p>
      <w:pPr>
        <w:pStyle w:val="ListParagraph"/>
        <w:numPr>
          <w:ilvl w:val="1"/>
          <w:numId w:val="19"/>
        </w:numPr>
        <w:tabs>
          <w:tab w:pos="1904" w:val="left" w:leader="none"/>
        </w:tabs>
        <w:spacing w:line="240" w:lineRule="auto" w:before="119" w:after="0"/>
        <w:ind w:left="1903" w:right="965" w:hanging="566"/>
        <w:jc w:val="both"/>
        <w:rPr>
          <w:sz w:val="18"/>
        </w:rPr>
      </w:pPr>
      <w:r>
        <w:rPr>
          <w:spacing w:val="-4"/>
          <w:sz w:val="18"/>
        </w:rPr>
        <w:t>Check that the display comes </w:t>
      </w:r>
      <w:r>
        <w:rPr>
          <w:sz w:val="18"/>
        </w:rPr>
        <w:t>on </w:t>
      </w:r>
      <w:r>
        <w:rPr>
          <w:spacing w:val="-4"/>
          <w:sz w:val="18"/>
        </w:rPr>
        <w:t>and that </w:t>
      </w:r>
      <w:r>
        <w:rPr>
          <w:spacing w:val="-3"/>
          <w:sz w:val="18"/>
        </w:rPr>
        <w:t>E6 </w:t>
      </w:r>
      <w:r>
        <w:rPr>
          <w:sz w:val="18"/>
        </w:rPr>
        <w:t>is </w:t>
      </w:r>
      <w:r>
        <w:rPr>
          <w:spacing w:val="-4"/>
          <w:sz w:val="18"/>
        </w:rPr>
        <w:t>shown: </w:t>
      </w:r>
      <w:r>
        <w:rPr>
          <w:sz w:val="18"/>
        </w:rPr>
        <w:t>if </w:t>
      </w:r>
      <w:r>
        <w:rPr>
          <w:spacing w:val="-4"/>
          <w:sz w:val="18"/>
        </w:rPr>
        <w:t>necessary, configure </w:t>
      </w:r>
      <w:r>
        <w:rPr>
          <w:spacing w:val="-3"/>
          <w:sz w:val="18"/>
        </w:rPr>
        <w:t>the </w:t>
      </w:r>
      <w:r>
        <w:rPr>
          <w:spacing w:val="-4"/>
          <w:sz w:val="18"/>
        </w:rPr>
        <w:t>jumper </w:t>
      </w:r>
      <w:r>
        <w:rPr>
          <w:spacing w:val="-3"/>
          <w:sz w:val="18"/>
        </w:rPr>
        <w:t>to see </w:t>
      </w:r>
      <w:r>
        <w:rPr>
          <w:spacing w:val="-4"/>
          <w:sz w:val="18"/>
        </w:rPr>
        <w:t>the display correctly (See Fig.</w:t>
      </w:r>
      <w:r>
        <w:rPr>
          <w:spacing w:val="-9"/>
          <w:sz w:val="18"/>
        </w:rPr>
        <w:t> </w:t>
      </w:r>
      <w:r>
        <w:rPr>
          <w:spacing w:val="-4"/>
          <w:sz w:val="18"/>
        </w:rPr>
        <w:t>27);</w:t>
      </w:r>
    </w:p>
    <w:p>
      <w:pPr>
        <w:pStyle w:val="ListParagraph"/>
        <w:numPr>
          <w:ilvl w:val="1"/>
          <w:numId w:val="19"/>
        </w:numPr>
        <w:tabs>
          <w:tab w:pos="1904" w:val="left" w:leader="none"/>
        </w:tabs>
        <w:spacing w:line="240" w:lineRule="auto" w:before="120" w:after="0"/>
        <w:ind w:left="1903" w:right="961" w:hanging="566"/>
        <w:jc w:val="both"/>
        <w:rPr>
          <w:sz w:val="18"/>
        </w:rPr>
      </w:pPr>
      <w:r>
        <w:rPr>
          <w:spacing w:val="-3"/>
          <w:sz w:val="18"/>
        </w:rPr>
        <w:t>5. </w:t>
      </w:r>
      <w:r>
        <w:rPr>
          <w:spacing w:val="-4"/>
          <w:sz w:val="18"/>
        </w:rPr>
        <w:t>Select </w:t>
      </w:r>
      <w:r>
        <w:rPr>
          <w:sz w:val="18"/>
        </w:rPr>
        <w:t>LS </w:t>
      </w:r>
      <w:r>
        <w:rPr>
          <w:spacing w:val="-4"/>
          <w:sz w:val="18"/>
        </w:rPr>
        <w:t>with the [+] </w:t>
      </w:r>
      <w:r>
        <w:rPr>
          <w:spacing w:val="-3"/>
          <w:sz w:val="18"/>
        </w:rPr>
        <w:t>and </w:t>
      </w:r>
      <w:r>
        <w:rPr>
          <w:sz w:val="18"/>
        </w:rPr>
        <w:t>[-] </w:t>
      </w:r>
      <w:r>
        <w:rPr>
          <w:spacing w:val="-4"/>
          <w:sz w:val="18"/>
        </w:rPr>
        <w:t>keys and press [ENT]; </w:t>
      </w:r>
      <w:r>
        <w:rPr>
          <w:spacing w:val="-5"/>
          <w:sz w:val="18"/>
        </w:rPr>
        <w:t>when </w:t>
      </w:r>
      <w:r>
        <w:rPr>
          <w:spacing w:val="-3"/>
          <w:sz w:val="18"/>
        </w:rPr>
        <w:t>[--] </w:t>
      </w:r>
      <w:r>
        <w:rPr>
          <w:sz w:val="18"/>
        </w:rPr>
        <w:t>is </w:t>
      </w:r>
      <w:r>
        <w:rPr>
          <w:spacing w:val="-4"/>
          <w:sz w:val="18"/>
        </w:rPr>
        <w:t>shown, press [ENT] again </w:t>
      </w:r>
      <w:r>
        <w:rPr>
          <w:spacing w:val="-3"/>
          <w:sz w:val="18"/>
        </w:rPr>
        <w:t>for </w:t>
      </w:r>
      <w:r>
        <w:rPr>
          <w:sz w:val="18"/>
        </w:rPr>
        <w:t>5 </w:t>
      </w:r>
      <w:r>
        <w:rPr>
          <w:spacing w:val="-4"/>
          <w:sz w:val="18"/>
        </w:rPr>
        <w:t>seconds </w:t>
      </w:r>
      <w:r>
        <w:rPr>
          <w:spacing w:val="-3"/>
          <w:sz w:val="18"/>
        </w:rPr>
        <w:t>to </w:t>
      </w:r>
      <w:r>
        <w:rPr>
          <w:spacing w:val="-4"/>
          <w:sz w:val="18"/>
        </w:rPr>
        <w:t>confirm; when </w:t>
      </w:r>
      <w:r>
        <w:rPr>
          <w:spacing w:val="-3"/>
          <w:sz w:val="18"/>
        </w:rPr>
        <w:t>[--] </w:t>
      </w:r>
      <w:r>
        <w:rPr>
          <w:sz w:val="18"/>
        </w:rPr>
        <w:t>is </w:t>
      </w:r>
      <w:r>
        <w:rPr>
          <w:spacing w:val="-3"/>
          <w:sz w:val="18"/>
        </w:rPr>
        <w:t>no </w:t>
      </w:r>
      <w:r>
        <w:rPr>
          <w:spacing w:val="-4"/>
          <w:sz w:val="18"/>
        </w:rPr>
        <w:t>longer displayed, release the [ENT] key: the process for </w:t>
      </w:r>
      <w:r>
        <w:rPr>
          <w:spacing w:val="-5"/>
          <w:sz w:val="18"/>
        </w:rPr>
        <w:t>acquiring </w:t>
      </w:r>
      <w:r>
        <w:rPr>
          <w:spacing w:val="-4"/>
          <w:sz w:val="18"/>
        </w:rPr>
        <w:t>the </w:t>
      </w:r>
      <w:r>
        <w:rPr>
          <w:spacing w:val="-5"/>
          <w:sz w:val="18"/>
        </w:rPr>
        <w:t>supervised </w:t>
      </w:r>
      <w:r>
        <w:rPr>
          <w:spacing w:val="-4"/>
          <w:sz w:val="18"/>
        </w:rPr>
        <w:t>sensors will begin (see section </w:t>
      </w:r>
      <w:r>
        <w:rPr>
          <w:spacing w:val="-5"/>
          <w:sz w:val="18"/>
        </w:rPr>
        <w:t>‘Installing </w:t>
      </w:r>
      <w:r>
        <w:rPr>
          <w:spacing w:val="-4"/>
          <w:sz w:val="18"/>
        </w:rPr>
        <w:t>and Acquiring </w:t>
      </w:r>
      <w:r>
        <w:rPr>
          <w:spacing w:val="-5"/>
          <w:sz w:val="18"/>
        </w:rPr>
        <w:t>Supervised Sensors’ </w:t>
      </w:r>
      <w:r>
        <w:rPr>
          <w:spacing w:val="-3"/>
          <w:sz w:val="18"/>
        </w:rPr>
        <w:t>to </w:t>
      </w:r>
      <w:r>
        <w:rPr>
          <w:spacing w:val="-4"/>
          <w:sz w:val="18"/>
        </w:rPr>
        <w:t>finalise </w:t>
      </w:r>
      <w:r>
        <w:rPr>
          <w:spacing w:val="-3"/>
          <w:sz w:val="18"/>
        </w:rPr>
        <w:t>the</w:t>
      </w:r>
      <w:r>
        <w:rPr>
          <w:spacing w:val="-2"/>
          <w:sz w:val="18"/>
        </w:rPr>
        <w:t> </w:t>
      </w:r>
      <w:r>
        <w:rPr>
          <w:spacing w:val="-5"/>
          <w:sz w:val="18"/>
        </w:rPr>
        <w:t>procedure).</w:t>
      </w:r>
    </w:p>
    <w:p>
      <w:pPr>
        <w:pStyle w:val="ListParagraph"/>
        <w:numPr>
          <w:ilvl w:val="1"/>
          <w:numId w:val="19"/>
        </w:numPr>
        <w:tabs>
          <w:tab w:pos="1904" w:val="left" w:leader="none"/>
        </w:tabs>
        <w:spacing w:line="240" w:lineRule="auto" w:before="123" w:after="0"/>
        <w:ind w:left="1903" w:right="966" w:hanging="566"/>
        <w:jc w:val="both"/>
        <w:rPr>
          <w:sz w:val="18"/>
        </w:rPr>
      </w:pPr>
      <w:r>
        <w:rPr>
          <w:spacing w:val="-3"/>
          <w:sz w:val="18"/>
        </w:rPr>
        <w:t>6. If an </w:t>
      </w:r>
      <w:r>
        <w:rPr>
          <w:spacing w:val="-5"/>
          <w:sz w:val="18"/>
        </w:rPr>
        <w:t>electronic </w:t>
      </w:r>
      <w:r>
        <w:rPr>
          <w:spacing w:val="-4"/>
          <w:sz w:val="18"/>
        </w:rPr>
        <w:t>lock </w:t>
      </w:r>
      <w:r>
        <w:rPr>
          <w:sz w:val="18"/>
        </w:rPr>
        <w:t>is </w:t>
      </w:r>
      <w:r>
        <w:rPr>
          <w:spacing w:val="-5"/>
          <w:sz w:val="18"/>
        </w:rPr>
        <w:t>installed, configure </w:t>
      </w:r>
      <w:r>
        <w:rPr>
          <w:spacing w:val="-4"/>
          <w:sz w:val="18"/>
        </w:rPr>
        <w:t>the </w:t>
      </w:r>
      <w:r>
        <w:rPr>
          <w:spacing w:val="-5"/>
          <w:sz w:val="18"/>
        </w:rPr>
        <w:t>parameters 10/11/12/14 </w:t>
      </w:r>
      <w:r>
        <w:rPr>
          <w:spacing w:val="-4"/>
          <w:sz w:val="18"/>
        </w:rPr>
        <w:t>(see sections ‘Display </w:t>
      </w:r>
      <w:r>
        <w:rPr>
          <w:spacing w:val="-5"/>
          <w:sz w:val="18"/>
        </w:rPr>
        <w:t>Management’ </w:t>
      </w:r>
      <w:r>
        <w:rPr>
          <w:spacing w:val="-4"/>
          <w:sz w:val="18"/>
        </w:rPr>
        <w:t>and/or </w:t>
      </w:r>
      <w:r>
        <w:rPr>
          <w:spacing w:val="-5"/>
          <w:sz w:val="18"/>
        </w:rPr>
        <w:t>‘Electronic </w:t>
      </w:r>
      <w:r>
        <w:rPr>
          <w:spacing w:val="-4"/>
          <w:sz w:val="18"/>
        </w:rPr>
        <w:t>Lock</w:t>
      </w:r>
      <w:r>
        <w:rPr>
          <w:spacing w:val="6"/>
          <w:sz w:val="18"/>
        </w:rPr>
        <w:t> </w:t>
      </w:r>
      <w:r>
        <w:rPr>
          <w:spacing w:val="-5"/>
          <w:sz w:val="18"/>
        </w:rPr>
        <w:t>Management’)</w:t>
      </w:r>
    </w:p>
    <w:p>
      <w:pPr>
        <w:pStyle w:val="ListParagraph"/>
        <w:numPr>
          <w:ilvl w:val="1"/>
          <w:numId w:val="19"/>
        </w:numPr>
        <w:tabs>
          <w:tab w:pos="1904" w:val="left" w:leader="none"/>
        </w:tabs>
        <w:spacing w:line="240" w:lineRule="auto" w:before="120" w:after="0"/>
        <w:ind w:left="1903" w:right="947" w:hanging="566"/>
        <w:jc w:val="both"/>
        <w:rPr>
          <w:sz w:val="18"/>
        </w:rPr>
      </w:pPr>
      <w:r>
        <w:rPr>
          <w:spacing w:val="-3"/>
          <w:sz w:val="18"/>
        </w:rPr>
        <w:t>7.</w:t>
      </w:r>
      <w:r>
        <w:rPr>
          <w:spacing w:val="-9"/>
          <w:sz w:val="18"/>
        </w:rPr>
        <w:t> </w:t>
      </w:r>
      <w:r>
        <w:rPr>
          <w:spacing w:val="-4"/>
          <w:sz w:val="18"/>
        </w:rPr>
        <w:t>Using</w:t>
      </w:r>
      <w:r>
        <w:rPr>
          <w:spacing w:val="-9"/>
          <w:sz w:val="18"/>
        </w:rPr>
        <w:t> </w:t>
      </w:r>
      <w:r>
        <w:rPr>
          <w:spacing w:val="-4"/>
          <w:sz w:val="18"/>
        </w:rPr>
        <w:t>the</w:t>
      </w:r>
      <w:r>
        <w:rPr>
          <w:spacing w:val="-7"/>
          <w:sz w:val="18"/>
        </w:rPr>
        <w:t> </w:t>
      </w:r>
      <w:r>
        <w:rPr>
          <w:spacing w:val="-4"/>
          <w:sz w:val="18"/>
        </w:rPr>
        <w:t>[+]</w:t>
      </w:r>
      <w:r>
        <w:rPr>
          <w:spacing w:val="-9"/>
          <w:sz w:val="18"/>
        </w:rPr>
        <w:t> </w:t>
      </w:r>
      <w:r>
        <w:rPr>
          <w:sz w:val="18"/>
        </w:rPr>
        <w:t>or</w:t>
      </w:r>
      <w:r>
        <w:rPr>
          <w:spacing w:val="-10"/>
          <w:sz w:val="18"/>
        </w:rPr>
        <w:t> </w:t>
      </w:r>
      <w:r>
        <w:rPr>
          <w:sz w:val="18"/>
        </w:rPr>
        <w:t>[-]</w:t>
      </w:r>
      <w:r>
        <w:rPr>
          <w:spacing w:val="-9"/>
          <w:sz w:val="18"/>
        </w:rPr>
        <w:t> </w:t>
      </w:r>
      <w:r>
        <w:rPr>
          <w:spacing w:val="-4"/>
          <w:sz w:val="18"/>
        </w:rPr>
        <w:t>key,</w:t>
      </w:r>
      <w:r>
        <w:rPr>
          <w:spacing w:val="-9"/>
          <w:sz w:val="18"/>
        </w:rPr>
        <w:t> </w:t>
      </w:r>
      <w:r>
        <w:rPr>
          <w:spacing w:val="-4"/>
          <w:sz w:val="18"/>
        </w:rPr>
        <w:t>select</w:t>
      </w:r>
      <w:r>
        <w:rPr>
          <w:spacing w:val="-7"/>
          <w:sz w:val="18"/>
        </w:rPr>
        <w:t> </w:t>
      </w:r>
      <w:r>
        <w:rPr>
          <w:spacing w:val="-3"/>
          <w:sz w:val="18"/>
        </w:rPr>
        <w:t>LP</w:t>
      </w:r>
      <w:r>
        <w:rPr>
          <w:spacing w:val="-10"/>
          <w:sz w:val="18"/>
        </w:rPr>
        <w:t> </w:t>
      </w:r>
      <w:r>
        <w:rPr>
          <w:spacing w:val="-4"/>
          <w:sz w:val="18"/>
        </w:rPr>
        <w:t>and</w:t>
      </w:r>
      <w:r>
        <w:rPr>
          <w:spacing w:val="-9"/>
          <w:sz w:val="18"/>
        </w:rPr>
        <w:t> </w:t>
      </w:r>
      <w:r>
        <w:rPr>
          <w:spacing w:val="-4"/>
          <w:sz w:val="18"/>
        </w:rPr>
        <w:t>press</w:t>
      </w:r>
      <w:r>
        <w:rPr>
          <w:spacing w:val="-6"/>
          <w:sz w:val="18"/>
        </w:rPr>
        <w:t> </w:t>
      </w:r>
      <w:r>
        <w:rPr>
          <w:spacing w:val="-4"/>
          <w:sz w:val="18"/>
        </w:rPr>
        <w:t>[ENT];</w:t>
      </w:r>
      <w:r>
        <w:rPr>
          <w:spacing w:val="-7"/>
          <w:sz w:val="18"/>
        </w:rPr>
        <w:t> </w:t>
      </w:r>
      <w:r>
        <w:rPr>
          <w:spacing w:val="-4"/>
          <w:sz w:val="18"/>
        </w:rPr>
        <w:t>when</w:t>
      </w:r>
      <w:r>
        <w:rPr>
          <w:spacing w:val="-9"/>
          <w:sz w:val="18"/>
        </w:rPr>
        <w:t> </w:t>
      </w:r>
      <w:r>
        <w:rPr>
          <w:spacing w:val="-3"/>
          <w:sz w:val="18"/>
        </w:rPr>
        <w:t>[--]</w:t>
      </w:r>
      <w:r>
        <w:rPr>
          <w:spacing w:val="-9"/>
          <w:sz w:val="18"/>
        </w:rPr>
        <w:t> </w:t>
      </w:r>
      <w:r>
        <w:rPr>
          <w:sz w:val="18"/>
        </w:rPr>
        <w:t>is</w:t>
      </w:r>
      <w:r>
        <w:rPr>
          <w:spacing w:val="-8"/>
          <w:sz w:val="18"/>
        </w:rPr>
        <w:t> </w:t>
      </w:r>
      <w:r>
        <w:rPr>
          <w:spacing w:val="-4"/>
          <w:sz w:val="18"/>
        </w:rPr>
        <w:t>shown,</w:t>
      </w:r>
      <w:r>
        <w:rPr>
          <w:spacing w:val="-9"/>
          <w:sz w:val="18"/>
        </w:rPr>
        <w:t> </w:t>
      </w:r>
      <w:r>
        <w:rPr>
          <w:spacing w:val="-3"/>
          <w:sz w:val="18"/>
        </w:rPr>
        <w:t>press</w:t>
      </w:r>
      <w:r>
        <w:rPr>
          <w:spacing w:val="-8"/>
          <w:sz w:val="18"/>
        </w:rPr>
        <w:t> </w:t>
      </w:r>
      <w:r>
        <w:rPr>
          <w:spacing w:val="-4"/>
          <w:sz w:val="18"/>
        </w:rPr>
        <w:t>[ENT]</w:t>
      </w:r>
      <w:r>
        <w:rPr>
          <w:spacing w:val="-9"/>
          <w:sz w:val="18"/>
        </w:rPr>
        <w:t> </w:t>
      </w:r>
      <w:r>
        <w:rPr>
          <w:spacing w:val="-4"/>
          <w:sz w:val="18"/>
        </w:rPr>
        <w:t>again</w:t>
      </w:r>
      <w:r>
        <w:rPr>
          <w:spacing w:val="-6"/>
          <w:sz w:val="18"/>
        </w:rPr>
        <w:t> </w:t>
      </w:r>
      <w:r>
        <w:rPr>
          <w:spacing w:val="-3"/>
          <w:sz w:val="18"/>
        </w:rPr>
        <w:t>for</w:t>
      </w:r>
      <w:r>
        <w:rPr>
          <w:spacing w:val="-10"/>
          <w:sz w:val="18"/>
        </w:rPr>
        <w:t> </w:t>
      </w:r>
      <w:r>
        <w:rPr>
          <w:sz w:val="18"/>
        </w:rPr>
        <w:t>5</w:t>
      </w:r>
      <w:r>
        <w:rPr>
          <w:spacing w:val="-3"/>
          <w:sz w:val="18"/>
        </w:rPr>
        <w:t> </w:t>
      </w:r>
      <w:r>
        <w:rPr>
          <w:spacing w:val="-4"/>
          <w:sz w:val="18"/>
        </w:rPr>
        <w:t>seconds</w:t>
      </w:r>
      <w:r>
        <w:rPr>
          <w:spacing w:val="-8"/>
          <w:sz w:val="18"/>
        </w:rPr>
        <w:t> </w:t>
      </w:r>
      <w:r>
        <w:rPr>
          <w:spacing w:val="-3"/>
          <w:sz w:val="18"/>
        </w:rPr>
        <w:t>to</w:t>
      </w:r>
      <w:r>
        <w:rPr>
          <w:spacing w:val="-9"/>
          <w:sz w:val="18"/>
        </w:rPr>
        <w:t> </w:t>
      </w:r>
      <w:r>
        <w:rPr>
          <w:spacing w:val="-4"/>
          <w:sz w:val="18"/>
        </w:rPr>
        <w:t>confirm</w:t>
      </w:r>
      <w:r>
        <w:rPr>
          <w:spacing w:val="-8"/>
          <w:sz w:val="18"/>
        </w:rPr>
        <w:t> </w:t>
      </w:r>
      <w:r>
        <w:rPr>
          <w:spacing w:val="-3"/>
          <w:sz w:val="18"/>
        </w:rPr>
        <w:t>the </w:t>
      </w:r>
      <w:r>
        <w:rPr>
          <w:spacing w:val="-4"/>
          <w:sz w:val="18"/>
        </w:rPr>
        <w:t>command; </w:t>
      </w:r>
      <w:r>
        <w:rPr>
          <w:spacing w:val="-5"/>
          <w:sz w:val="18"/>
        </w:rPr>
        <w:t>when </w:t>
      </w:r>
      <w:r>
        <w:rPr>
          <w:spacing w:val="-3"/>
          <w:sz w:val="18"/>
        </w:rPr>
        <w:t>[--] </w:t>
      </w:r>
      <w:r>
        <w:rPr>
          <w:sz w:val="18"/>
        </w:rPr>
        <w:t>is </w:t>
      </w:r>
      <w:r>
        <w:rPr>
          <w:spacing w:val="-3"/>
          <w:sz w:val="18"/>
        </w:rPr>
        <w:t>no </w:t>
      </w:r>
      <w:r>
        <w:rPr>
          <w:spacing w:val="-4"/>
          <w:sz w:val="18"/>
        </w:rPr>
        <w:t>longer </w:t>
      </w:r>
      <w:r>
        <w:rPr>
          <w:spacing w:val="-5"/>
          <w:sz w:val="18"/>
        </w:rPr>
        <w:t>displayed, </w:t>
      </w:r>
      <w:r>
        <w:rPr>
          <w:spacing w:val="-4"/>
          <w:sz w:val="18"/>
        </w:rPr>
        <w:t>release the [ENT] key. The door will open and the </w:t>
      </w:r>
      <w:r>
        <w:rPr>
          <w:spacing w:val="-5"/>
          <w:sz w:val="18"/>
        </w:rPr>
        <w:t>parameters acquisition </w:t>
      </w:r>
      <w:r>
        <w:rPr>
          <w:spacing w:val="-4"/>
          <w:sz w:val="18"/>
        </w:rPr>
        <w:t>cycle </w:t>
      </w:r>
      <w:r>
        <w:rPr>
          <w:spacing w:val="-5"/>
          <w:sz w:val="18"/>
        </w:rPr>
        <w:t>will</w:t>
      </w:r>
      <w:r>
        <w:rPr>
          <w:spacing w:val="-6"/>
          <w:sz w:val="18"/>
        </w:rPr>
        <w:t> </w:t>
      </w:r>
      <w:r>
        <w:rPr>
          <w:spacing w:val="-4"/>
          <w:sz w:val="18"/>
        </w:rPr>
        <w:t>begin.</w:t>
      </w:r>
    </w:p>
    <w:p>
      <w:pPr>
        <w:pStyle w:val="BodyText"/>
        <w:rPr>
          <w:sz w:val="20"/>
        </w:rPr>
      </w:pPr>
    </w:p>
    <w:p>
      <w:pPr>
        <w:pStyle w:val="BodyText"/>
        <w:rPr>
          <w:sz w:val="20"/>
        </w:rPr>
      </w:pPr>
    </w:p>
    <w:p>
      <w:pPr>
        <w:pStyle w:val="BodyText"/>
        <w:spacing w:before="6"/>
      </w:pPr>
    </w:p>
    <w:p>
      <w:pPr>
        <w:pStyle w:val="BodyText"/>
        <w:spacing w:before="94"/>
        <w:ind w:left="1522" w:right="963"/>
        <w:jc w:val="both"/>
      </w:pPr>
      <w:r>
        <w:rPr/>
        <w:drawing>
          <wp:anchor distT="0" distB="0" distL="0" distR="0" allowOverlap="1" layoutInCell="1" locked="0" behindDoc="0" simplePos="0" relativeHeight="12136">
            <wp:simplePos x="0" y="0"/>
            <wp:positionH relativeFrom="page">
              <wp:posOffset>567880</wp:posOffset>
            </wp:positionH>
            <wp:positionV relativeFrom="paragraph">
              <wp:posOffset>24014</wp:posOffset>
            </wp:positionV>
            <wp:extent cx="324002" cy="283603"/>
            <wp:effectExtent l="0" t="0" r="0" b="0"/>
            <wp:wrapNone/>
            <wp:docPr id="143" name="image30.png" descr=""/>
            <wp:cNvGraphicFramePr>
              <a:graphicFrameLocks noChangeAspect="1"/>
            </wp:cNvGraphicFramePr>
            <a:graphic>
              <a:graphicData uri="http://schemas.openxmlformats.org/drawingml/2006/picture">
                <pic:pic>
                  <pic:nvPicPr>
                    <pic:cNvPr id="144" name="image30.png"/>
                    <pic:cNvPicPr/>
                  </pic:nvPicPr>
                  <pic:blipFill>
                    <a:blip r:embed="rId37" cstate="print"/>
                    <a:stretch>
                      <a:fillRect/>
                    </a:stretch>
                  </pic:blipFill>
                  <pic:spPr>
                    <a:xfrm>
                      <a:off x="0" y="0"/>
                      <a:ext cx="324002" cy="283603"/>
                    </a:xfrm>
                    <a:prstGeom prst="rect">
                      <a:avLst/>
                    </a:prstGeom>
                  </pic:spPr>
                </pic:pic>
              </a:graphicData>
            </a:graphic>
          </wp:anchor>
        </w:drawing>
      </w:r>
      <w:r>
        <w:rPr/>
        <w:t>WARNING: During the door opening process, block the leaf’s opening degree to the desired position to set the end of its run. Immediately after, the door will close completely and the display will flash CL. Once the door reaches the completely closed position and CL is no longer flashing, you may check that the operation is working by pressing the [ENT] key: the door will open and close normally. The opening angle during normal operation is reduced with respect to that detected during the acquisition of the targets, allowing it to operate without completing its mechanical run.    The percentage reduction is defined by parameter No. 33 each time that it is switched on again (or the RESET manoeuvre is executed); the device will go to the completely closed position. Following that, the first manoeuvre will be carried out at a reduced</w:t>
      </w:r>
      <w:r>
        <w:rPr>
          <w:spacing w:val="-12"/>
        </w:rPr>
        <w:t> </w:t>
      </w:r>
      <w:r>
        <w:rPr/>
        <w:t>speed.</w:t>
      </w:r>
    </w:p>
    <w:p>
      <w:pPr>
        <w:spacing w:after="0"/>
        <w:jc w:val="both"/>
        <w:sectPr>
          <w:pgSz w:w="11910" w:h="16840"/>
          <w:pgMar w:header="0" w:footer="306" w:top="520" w:bottom="500" w:left="0" w:right="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11"/>
        </w:rPr>
      </w:pPr>
    </w:p>
    <w:p>
      <w:pPr>
        <w:pStyle w:val="BodyText"/>
        <w:ind w:left="834"/>
        <w:rPr>
          <w:rFonts w:ascii="Times New Roman"/>
          <w:sz w:val="20"/>
        </w:rPr>
      </w:pPr>
      <w:r>
        <w:rPr>
          <w:rFonts w:ascii="Times New Roman"/>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0;top:0;width:10235;height:371" type="#_x0000_t202" filled="false" stroked="false">
              <v:textbox inset="0,0,0,0">
                <w:txbxContent>
                  <w:p>
                    <w:pPr>
                      <w:spacing w:before="66"/>
                      <w:ind w:left="269" w:right="0" w:firstLine="0"/>
                      <w:jc w:val="left"/>
                      <w:rPr>
                        <w:b/>
                        <w:sz w:val="18"/>
                      </w:rPr>
                    </w:pPr>
                    <w:r>
                      <w:rPr>
                        <w:b/>
                        <w:color w:val="FFFFFF"/>
                        <w:sz w:val="18"/>
                      </w:rPr>
                      <w:t>6.2 Management and Use</w:t>
                    </w:r>
                  </w:p>
                </w:txbxContent>
              </v:textbox>
              <w10:wrap type="none"/>
            </v:shape>
          </v:group>
        </w:pict>
      </w:r>
      <w:r>
        <w:rPr>
          <w:rFonts w:ascii="Times New Roman"/>
          <w:sz w:val="20"/>
        </w:rPr>
      </w:r>
    </w:p>
    <w:p>
      <w:pPr>
        <w:pStyle w:val="BodyText"/>
        <w:spacing w:before="11"/>
        <w:rPr>
          <w:rFonts w:ascii="Times New Roman"/>
          <w:sz w:val="7"/>
        </w:rPr>
      </w:pPr>
    </w:p>
    <w:p>
      <w:pPr>
        <w:pStyle w:val="BodyText"/>
        <w:ind w:left="831"/>
        <w:rPr>
          <w:rFonts w:ascii="Times New Roman"/>
          <w:sz w:val="20"/>
        </w:rPr>
      </w:pPr>
      <w:r>
        <w:rPr>
          <w:rFonts w:ascii="Times New Roman"/>
          <w:sz w:val="20"/>
        </w:rPr>
        <w:pict>
          <v:group style="width:511pt;height:20.3pt;mso-position-horizontal-relative:char;mso-position-vertical-relative:line" coordorigin="0,0" coordsize="10220,406">
            <v:rect style="position:absolute;left:6752;top:15;width:3453;height:375" filled="true" fillcolor="#999999" stroked="false">
              <v:fill type="solid"/>
            </v:rect>
            <v:rect style="position:absolute;left:581;top:15;width:9624;height:375" filled="false" stroked="true" strokeweight="1.5pt" strokecolor="#999999">
              <v:stroke dashstyle="solid"/>
            </v:rect>
            <v:shape style="position:absolute;left:6695;top:125;width:1302;height:265" coordorigin="6695,125" coordsize="1302,265" path="m7997,125l6695,125,6695,390,7738,390,7997,125xe" filled="true" fillcolor="#666666" stroked="false">
              <v:path arrowok="t"/>
              <v:fill type="solid"/>
            </v:shape>
            <v:shape style="position:absolute;left:6695;top:125;width:1302;height:265" coordorigin="6695,125" coordsize="1302,265" path="m7738,390l7997,125,6695,125,6695,390,7738,390e" filled="false" stroked="true" strokeweight="1.5pt" strokecolor="#666666">
              <v:path arrowok="t"/>
              <v:stroke dashstyle="solid"/>
            </v:shape>
            <v:rect style="position:absolute;left:6752;top:15;width:1245;height:131" filled="true" fillcolor="#666666" stroked="false">
              <v:fill type="solid"/>
            </v:rect>
            <v:rect style="position:absolute;left:1600;top:15;width:6397;height:131" filled="false" stroked="true" strokeweight="1.5pt" strokecolor="#666666">
              <v:stroke dashstyle="solid"/>
            </v:rect>
            <v:rect style="position:absolute;left:15;top:15;width:6737;height:375" filled="true" fillcolor="#666666" stroked="false">
              <v:fill type="solid"/>
            </v:rect>
            <v:rect style="position:absolute;left:15;top:15;width:6737;height:375" filled="false" stroked="true" strokeweight="1.5pt" strokecolor="#666666">
              <v:stroke dashstyle="solid"/>
            </v:rect>
            <v:shape style="position:absolute;left:0;top:0;width:10220;height:406" type="#_x0000_t202" filled="false" stroked="false">
              <v:textbox inset="0,0,0,0">
                <w:txbxContent>
                  <w:p>
                    <w:pPr>
                      <w:spacing w:before="65"/>
                      <w:ind w:left="270" w:right="0" w:firstLine="0"/>
                      <w:jc w:val="left"/>
                      <w:rPr>
                        <w:b/>
                        <w:sz w:val="18"/>
                      </w:rPr>
                    </w:pPr>
                    <w:r>
                      <w:rPr>
                        <w:b/>
                        <w:color w:val="FFFFFF"/>
                        <w:sz w:val="18"/>
                      </w:rPr>
                      <w:t>6.2.1 Operational Logic Settings</w:t>
                    </w:r>
                  </w:p>
                </w:txbxContent>
              </v:textbox>
              <w10:wrap type="none"/>
            </v:shape>
          </v:group>
        </w:pict>
      </w:r>
      <w:r>
        <w:rPr>
          <w:rFonts w:ascii="Times New Roman"/>
          <w:sz w:val="20"/>
        </w:rPr>
      </w:r>
    </w:p>
    <w:p>
      <w:pPr>
        <w:pStyle w:val="BodyText"/>
        <w:rPr>
          <w:rFonts w:ascii="Times New Roman"/>
          <w:sz w:val="20"/>
        </w:rPr>
      </w:pPr>
    </w:p>
    <w:p>
      <w:pPr>
        <w:pStyle w:val="BodyText"/>
        <w:spacing w:before="4" w:after="1"/>
        <w:rPr>
          <w:rFonts w:ascii="Times New Roman"/>
          <w:sz w:val="12"/>
        </w:rPr>
      </w:pPr>
    </w:p>
    <w:tbl>
      <w:tblPr>
        <w:tblW w:w="0" w:type="auto"/>
        <w:jc w:val="left"/>
        <w:tblInd w:w="846"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2040"/>
        <w:gridCol w:w="1058"/>
        <w:gridCol w:w="7089"/>
      </w:tblGrid>
      <w:tr>
        <w:trPr>
          <w:trHeight w:val="350" w:hRule="exact"/>
        </w:trPr>
        <w:tc>
          <w:tcPr>
            <w:tcW w:w="3098" w:type="dxa"/>
            <w:gridSpan w:val="2"/>
            <w:shd w:val="clear" w:color="auto" w:fill="585858"/>
          </w:tcPr>
          <w:p>
            <w:pPr>
              <w:pStyle w:val="TableParagraph"/>
              <w:spacing w:before="94"/>
              <w:ind w:left="104"/>
              <w:rPr>
                <w:sz w:val="14"/>
              </w:rPr>
            </w:pPr>
            <w:r>
              <w:rPr>
                <w:color w:val="FFFFFF"/>
                <w:w w:val="105"/>
                <w:sz w:val="14"/>
              </w:rPr>
              <w:t>LOGIC SETTING</w:t>
            </w:r>
          </w:p>
        </w:tc>
        <w:tc>
          <w:tcPr>
            <w:tcW w:w="7089" w:type="dxa"/>
            <w:shd w:val="clear" w:color="auto" w:fill="585858"/>
          </w:tcPr>
          <w:p>
            <w:pPr>
              <w:pStyle w:val="TableParagraph"/>
              <w:spacing w:before="94"/>
              <w:ind w:left="105"/>
              <w:rPr>
                <w:sz w:val="14"/>
              </w:rPr>
            </w:pPr>
            <w:r>
              <w:rPr>
                <w:color w:val="FFFFFF"/>
                <w:w w:val="105"/>
                <w:sz w:val="14"/>
              </w:rPr>
              <w:t>DESCRIPTION</w:t>
            </w:r>
          </w:p>
        </w:tc>
      </w:tr>
      <w:tr>
        <w:trPr>
          <w:trHeight w:val="1262" w:hRule="exact"/>
        </w:trPr>
        <w:tc>
          <w:tcPr>
            <w:tcW w:w="3098" w:type="dxa"/>
            <w:gridSpan w:val="2"/>
          </w:tcPr>
          <w:p>
            <w:pPr>
              <w:pStyle w:val="TableParagraph"/>
              <w:rPr>
                <w:rFonts w:ascii="Times New Roman"/>
                <w:sz w:val="20"/>
              </w:rPr>
            </w:pPr>
          </w:p>
          <w:p>
            <w:pPr>
              <w:pStyle w:val="TableParagraph"/>
              <w:spacing w:before="7"/>
              <w:rPr>
                <w:rFonts w:ascii="Times New Roman"/>
                <w:sz w:val="24"/>
              </w:rPr>
            </w:pPr>
          </w:p>
          <w:p>
            <w:pPr>
              <w:pStyle w:val="TableParagraph"/>
              <w:ind w:left="104"/>
              <w:rPr>
                <w:sz w:val="18"/>
              </w:rPr>
            </w:pPr>
            <w:r>
              <w:rPr>
                <w:sz w:val="18"/>
              </w:rPr>
              <w:t>LOW-ENERGY</w:t>
            </w:r>
          </w:p>
        </w:tc>
        <w:tc>
          <w:tcPr>
            <w:tcW w:w="7089" w:type="dxa"/>
          </w:tcPr>
          <w:p>
            <w:pPr>
              <w:pStyle w:val="TableParagraph"/>
              <w:ind w:left="105" w:right="112"/>
              <w:jc w:val="both"/>
              <w:rPr>
                <w:sz w:val="18"/>
              </w:rPr>
            </w:pPr>
            <w:r>
              <w:rPr>
                <w:spacing w:val="4"/>
                <w:sz w:val="18"/>
              </w:rPr>
              <w:t>In </w:t>
            </w:r>
            <w:r>
              <w:rPr>
                <w:spacing w:val="6"/>
                <w:sz w:val="18"/>
              </w:rPr>
              <w:t>all </w:t>
            </w:r>
            <w:r>
              <w:rPr>
                <w:spacing w:val="8"/>
                <w:sz w:val="18"/>
              </w:rPr>
              <w:t>operating </w:t>
            </w:r>
            <w:r>
              <w:rPr>
                <w:spacing w:val="7"/>
                <w:sz w:val="18"/>
              </w:rPr>
              <w:t>modes </w:t>
            </w:r>
            <w:r>
              <w:rPr>
                <w:spacing w:val="8"/>
                <w:sz w:val="18"/>
              </w:rPr>
              <w:t>(excluding </w:t>
            </w:r>
            <w:r>
              <w:rPr>
                <w:spacing w:val="7"/>
                <w:sz w:val="18"/>
              </w:rPr>
              <w:t>Stop </w:t>
            </w:r>
            <w:r>
              <w:rPr>
                <w:spacing w:val="8"/>
                <w:sz w:val="18"/>
              </w:rPr>
              <w:t>Closed) </w:t>
            </w:r>
            <w:r>
              <w:rPr>
                <w:sz w:val="18"/>
              </w:rPr>
              <w:t>a </w:t>
            </w:r>
            <w:r>
              <w:rPr>
                <w:spacing w:val="8"/>
                <w:sz w:val="18"/>
              </w:rPr>
              <w:t>motorised </w:t>
            </w:r>
            <w:r>
              <w:rPr>
                <w:spacing w:val="9"/>
                <w:sz w:val="18"/>
              </w:rPr>
              <w:t>reduced-speed </w:t>
            </w:r>
            <w:r>
              <w:rPr>
                <w:spacing w:val="8"/>
                <w:sz w:val="18"/>
              </w:rPr>
              <w:t>opening (velocity </w:t>
            </w:r>
            <w:r>
              <w:rPr>
                <w:spacing w:val="6"/>
                <w:sz w:val="18"/>
              </w:rPr>
              <w:t>Low </w:t>
            </w:r>
            <w:r>
              <w:rPr>
                <w:spacing w:val="8"/>
                <w:sz w:val="18"/>
              </w:rPr>
              <w:t>Energy) </w:t>
            </w:r>
            <w:r>
              <w:rPr>
                <w:spacing w:val="6"/>
                <w:sz w:val="18"/>
              </w:rPr>
              <w:t>and </w:t>
            </w:r>
            <w:r>
              <w:rPr>
                <w:spacing w:val="5"/>
                <w:sz w:val="18"/>
              </w:rPr>
              <w:t>an </w:t>
            </w:r>
            <w:r>
              <w:rPr>
                <w:spacing w:val="8"/>
                <w:sz w:val="18"/>
              </w:rPr>
              <w:t>augmented </w:t>
            </w:r>
            <w:r>
              <w:rPr>
                <w:spacing w:val="6"/>
                <w:sz w:val="18"/>
              </w:rPr>
              <w:t>stop </w:t>
            </w:r>
            <w:r>
              <w:rPr>
                <w:spacing w:val="8"/>
                <w:sz w:val="18"/>
              </w:rPr>
              <w:t>period (disabled </w:t>
            </w:r>
            <w:r>
              <w:rPr>
                <w:spacing w:val="7"/>
                <w:sz w:val="18"/>
              </w:rPr>
              <w:t>per- sons stop time) </w:t>
            </w:r>
            <w:r>
              <w:rPr>
                <w:spacing w:val="5"/>
                <w:sz w:val="18"/>
              </w:rPr>
              <w:t>can be </w:t>
            </w:r>
            <w:r>
              <w:rPr>
                <w:spacing w:val="7"/>
                <w:sz w:val="18"/>
              </w:rPr>
              <w:t>achieved </w:t>
            </w:r>
            <w:r>
              <w:rPr>
                <w:spacing w:val="8"/>
                <w:sz w:val="18"/>
              </w:rPr>
              <w:t>using </w:t>
            </w:r>
            <w:r>
              <w:rPr>
                <w:spacing w:val="6"/>
                <w:sz w:val="18"/>
              </w:rPr>
              <w:t>the  </w:t>
            </w:r>
            <w:r>
              <w:rPr>
                <w:spacing w:val="8"/>
                <w:sz w:val="18"/>
              </w:rPr>
              <w:t>disabled persons opening </w:t>
            </w:r>
            <w:r>
              <w:rPr>
                <w:spacing w:val="7"/>
                <w:sz w:val="18"/>
              </w:rPr>
              <w:t>con-  trols </w:t>
            </w:r>
            <w:r>
              <w:rPr>
                <w:spacing w:val="6"/>
                <w:sz w:val="18"/>
              </w:rPr>
              <w:t>(in the </w:t>
            </w:r>
            <w:r>
              <w:rPr>
                <w:spacing w:val="8"/>
                <w:sz w:val="18"/>
              </w:rPr>
              <w:t>configuration </w:t>
            </w:r>
            <w:r>
              <w:rPr>
                <w:spacing w:val="7"/>
                <w:sz w:val="18"/>
              </w:rPr>
              <w:t>input </w:t>
            </w:r>
            <w:r>
              <w:rPr>
                <w:spacing w:val="6"/>
                <w:sz w:val="18"/>
              </w:rPr>
              <w:t>[AUX IN </w:t>
            </w:r>
            <w:r>
              <w:rPr>
                <w:sz w:val="18"/>
              </w:rPr>
              <w:t>1 </w:t>
            </w:r>
            <w:r>
              <w:rPr>
                <w:spacing w:val="8"/>
                <w:sz w:val="18"/>
              </w:rPr>
              <w:t>configuring </w:t>
            </w:r>
            <w:r>
              <w:rPr>
                <w:spacing w:val="6"/>
                <w:sz w:val="18"/>
              </w:rPr>
              <w:t>the </w:t>
            </w:r>
            <w:r>
              <w:rPr>
                <w:spacing w:val="8"/>
                <w:sz w:val="18"/>
              </w:rPr>
              <w:t>parameter </w:t>
            </w:r>
            <w:r>
              <w:rPr>
                <w:spacing w:val="7"/>
                <w:sz w:val="18"/>
              </w:rPr>
              <w:t>15=0,</w:t>
            </w:r>
            <w:r>
              <w:rPr>
                <w:spacing w:val="64"/>
                <w:sz w:val="18"/>
              </w:rPr>
              <w:t> </w:t>
            </w:r>
            <w:r>
              <w:rPr>
                <w:spacing w:val="8"/>
                <w:sz w:val="18"/>
              </w:rPr>
              <w:t>section ‘Management </w:t>
            </w:r>
            <w:r>
              <w:rPr>
                <w:spacing w:val="3"/>
                <w:sz w:val="18"/>
              </w:rPr>
              <w:t>of </w:t>
            </w:r>
            <w:r>
              <w:rPr>
                <w:spacing w:val="5"/>
                <w:sz w:val="18"/>
              </w:rPr>
              <w:t>the </w:t>
            </w:r>
            <w:r>
              <w:rPr>
                <w:spacing w:val="8"/>
                <w:sz w:val="18"/>
              </w:rPr>
              <w:t>Operational </w:t>
            </w:r>
            <w:r>
              <w:rPr>
                <w:spacing w:val="9"/>
                <w:sz w:val="18"/>
              </w:rPr>
              <w:t>Parameters-display’]). </w:t>
            </w:r>
            <w:r>
              <w:rPr>
                <w:spacing w:val="8"/>
                <w:sz w:val="18"/>
              </w:rPr>
              <w:t>Closing </w:t>
            </w:r>
            <w:r>
              <w:rPr>
                <w:spacing w:val="6"/>
                <w:sz w:val="18"/>
              </w:rPr>
              <w:t>will </w:t>
            </w:r>
            <w:r>
              <w:rPr>
                <w:spacing w:val="62"/>
                <w:sz w:val="18"/>
              </w:rPr>
              <w:t> </w:t>
            </w:r>
            <w:r>
              <w:rPr>
                <w:spacing w:val="5"/>
                <w:sz w:val="18"/>
              </w:rPr>
              <w:t>be </w:t>
            </w:r>
            <w:r>
              <w:rPr>
                <w:spacing w:val="8"/>
                <w:sz w:val="18"/>
              </w:rPr>
              <w:t>carried </w:t>
            </w:r>
            <w:r>
              <w:rPr>
                <w:spacing w:val="6"/>
                <w:sz w:val="18"/>
              </w:rPr>
              <w:t>out </w:t>
            </w:r>
            <w:r>
              <w:rPr>
                <w:spacing w:val="5"/>
                <w:sz w:val="18"/>
              </w:rPr>
              <w:t>by </w:t>
            </w:r>
            <w:r>
              <w:rPr>
                <w:spacing w:val="6"/>
                <w:sz w:val="18"/>
              </w:rPr>
              <w:t>the </w:t>
            </w:r>
            <w:r>
              <w:rPr>
                <w:spacing w:val="7"/>
                <w:sz w:val="18"/>
              </w:rPr>
              <w:t>spring </w:t>
            </w:r>
            <w:r>
              <w:rPr>
                <w:spacing w:val="6"/>
                <w:sz w:val="18"/>
              </w:rPr>
              <w:t>with </w:t>
            </w:r>
            <w:r>
              <w:rPr>
                <w:spacing w:val="8"/>
                <w:sz w:val="18"/>
              </w:rPr>
              <w:t>obstacle </w:t>
            </w:r>
            <w:r>
              <w:rPr>
                <w:spacing w:val="64"/>
                <w:sz w:val="18"/>
              </w:rPr>
              <w:t> </w:t>
            </w:r>
            <w:r>
              <w:rPr>
                <w:spacing w:val="8"/>
                <w:sz w:val="18"/>
              </w:rPr>
              <w:t>control.</w:t>
            </w:r>
          </w:p>
        </w:tc>
      </w:tr>
      <w:tr>
        <w:trPr>
          <w:trHeight w:val="641" w:hRule="exact"/>
        </w:trPr>
        <w:tc>
          <w:tcPr>
            <w:tcW w:w="3098" w:type="dxa"/>
            <w:gridSpan w:val="2"/>
          </w:tcPr>
          <w:p>
            <w:pPr>
              <w:pStyle w:val="TableParagraph"/>
              <w:spacing w:before="6"/>
              <w:rPr>
                <w:rFonts w:ascii="Times New Roman"/>
                <w:sz w:val="17"/>
              </w:rPr>
            </w:pPr>
          </w:p>
          <w:p>
            <w:pPr>
              <w:pStyle w:val="TableParagraph"/>
              <w:ind w:left="104"/>
              <w:rPr>
                <w:sz w:val="18"/>
              </w:rPr>
            </w:pPr>
            <w:r>
              <w:rPr>
                <w:sz w:val="18"/>
              </w:rPr>
              <w:t>PUSH &amp; GO:</w:t>
            </w:r>
          </w:p>
        </w:tc>
        <w:tc>
          <w:tcPr>
            <w:tcW w:w="7089" w:type="dxa"/>
          </w:tcPr>
          <w:p>
            <w:pPr>
              <w:pStyle w:val="TableParagraph"/>
              <w:ind w:left="105" w:right="112"/>
              <w:jc w:val="both"/>
              <w:rPr>
                <w:sz w:val="18"/>
              </w:rPr>
            </w:pPr>
            <w:r>
              <w:rPr>
                <w:sz w:val="18"/>
              </w:rPr>
              <w:t>Manually moving the stationary leaf when in the closed position will automatically cre- ate an opening and closing manoeuvre. To configure this logic setting it is necessary to set DIP 3 = ON.</w:t>
            </w:r>
          </w:p>
        </w:tc>
      </w:tr>
      <w:tr>
        <w:trPr>
          <w:trHeight w:val="1324" w:hRule="exact"/>
        </w:trPr>
        <w:tc>
          <w:tcPr>
            <w:tcW w:w="3098" w:type="dxa"/>
            <w:gridSpan w:val="2"/>
          </w:tcPr>
          <w:p>
            <w:pPr>
              <w:pStyle w:val="TableParagraph"/>
              <w:rPr>
                <w:rFonts w:ascii="Times New Roman"/>
                <w:sz w:val="20"/>
              </w:rPr>
            </w:pPr>
          </w:p>
          <w:p>
            <w:pPr>
              <w:pStyle w:val="TableParagraph"/>
              <w:spacing w:before="1"/>
              <w:rPr>
                <w:rFonts w:ascii="Times New Roman"/>
                <w:sz w:val="27"/>
              </w:rPr>
            </w:pPr>
          </w:p>
          <w:p>
            <w:pPr>
              <w:pStyle w:val="TableParagraph"/>
              <w:ind w:left="104"/>
              <w:rPr>
                <w:sz w:val="18"/>
              </w:rPr>
            </w:pPr>
            <w:r>
              <w:rPr>
                <w:sz w:val="18"/>
              </w:rPr>
              <w:t>SAFE CLOSE</w:t>
            </w:r>
          </w:p>
        </w:tc>
        <w:tc>
          <w:tcPr>
            <w:tcW w:w="7089" w:type="dxa"/>
          </w:tcPr>
          <w:p>
            <w:pPr>
              <w:pStyle w:val="TableParagraph"/>
              <w:spacing w:before="26"/>
              <w:ind w:left="105" w:right="106"/>
              <w:jc w:val="both"/>
              <w:rPr>
                <w:sz w:val="18"/>
              </w:rPr>
            </w:pPr>
            <w:r>
              <w:rPr>
                <w:sz w:val="18"/>
              </w:rPr>
              <w:t>If the safety sensor mounted on the closing leaf and which is connected to the elec- tronic card (in Safe Close mode) detects an obstacle during the closing phase, it inter- rupts and quickly reverses the direction of movement of the leaf, opening it completely at the standard speed and closing it again normally.</w:t>
            </w:r>
          </w:p>
          <w:p>
            <w:pPr>
              <w:pStyle w:val="TableParagraph"/>
              <w:ind w:left="105" w:right="111"/>
              <w:jc w:val="both"/>
              <w:rPr>
                <w:sz w:val="18"/>
              </w:rPr>
            </w:pPr>
            <w:r>
              <w:rPr>
                <w:sz w:val="18"/>
              </w:rPr>
              <w:t>If the detection takes place during the opening phase, the system does not react and the door continues along its course.</w:t>
            </w:r>
          </w:p>
        </w:tc>
      </w:tr>
      <w:tr>
        <w:trPr>
          <w:trHeight w:val="1262" w:hRule="exact"/>
        </w:trPr>
        <w:tc>
          <w:tcPr>
            <w:tcW w:w="3098" w:type="dxa"/>
            <w:gridSpan w:val="2"/>
            <w:vMerge w:val="restart"/>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8"/>
              </w:rPr>
            </w:pPr>
          </w:p>
          <w:p>
            <w:pPr>
              <w:pStyle w:val="TableParagraph"/>
              <w:ind w:left="104"/>
              <w:rPr>
                <w:sz w:val="18"/>
              </w:rPr>
            </w:pPr>
            <w:r>
              <w:rPr>
                <w:sz w:val="18"/>
              </w:rPr>
              <w:t>SAFE OPEN</w:t>
            </w:r>
          </w:p>
        </w:tc>
        <w:tc>
          <w:tcPr>
            <w:tcW w:w="7089" w:type="dxa"/>
          </w:tcPr>
          <w:p>
            <w:pPr>
              <w:pStyle w:val="TableParagraph"/>
              <w:ind w:left="105" w:right="108"/>
              <w:jc w:val="both"/>
              <w:rPr>
                <w:sz w:val="18"/>
              </w:rPr>
            </w:pPr>
            <w:r>
              <w:rPr>
                <w:sz w:val="18"/>
              </w:rPr>
              <w:t>If the safety sensor mounted on the closing leaf and which is connected to the elec- tronic card (in Safe Open mode) detects an obstacle during the opening phase, it in- terrupts the movement of the leaf; if later it detects nothing, the leaf returns to its opening movement and then closes at normal speed.</w:t>
            </w:r>
          </w:p>
          <w:p>
            <w:pPr>
              <w:pStyle w:val="TableParagraph"/>
              <w:spacing w:before="5"/>
              <w:ind w:left="105" w:right="111"/>
              <w:jc w:val="both"/>
              <w:rPr>
                <w:sz w:val="18"/>
              </w:rPr>
            </w:pPr>
            <w:r>
              <w:rPr>
                <w:sz w:val="18"/>
              </w:rPr>
              <w:t>If the detection takes place during the closing phase. the system does not react and the door continues along its course.</w:t>
            </w:r>
          </w:p>
        </w:tc>
      </w:tr>
      <w:tr>
        <w:trPr>
          <w:trHeight w:val="1000" w:hRule="exact"/>
        </w:trPr>
        <w:tc>
          <w:tcPr>
            <w:tcW w:w="3098" w:type="dxa"/>
            <w:gridSpan w:val="2"/>
            <w:vMerge/>
          </w:tcPr>
          <w:p>
            <w:pPr/>
          </w:p>
        </w:tc>
        <w:tc>
          <w:tcPr>
            <w:tcW w:w="7089" w:type="dxa"/>
          </w:tcPr>
          <w:p>
            <w:pPr>
              <w:pStyle w:val="TableParagraph"/>
              <w:spacing w:before="71"/>
              <w:ind w:left="105" w:right="111"/>
              <w:jc w:val="both"/>
              <w:rPr>
                <w:sz w:val="18"/>
              </w:rPr>
            </w:pPr>
            <w:r>
              <w:rPr>
                <w:sz w:val="18"/>
              </w:rPr>
              <w:t>Where the leaf is installed close to a wall (for example in a corridor) a value (% of the total course) should be introduced so that the sensor detects the wall as an obstacle. This value can be modified using the parameters 20 (see section ‘Management of the Operational Parameters-display’) or through the </w:t>
            </w:r>
            <w:r>
              <w:rPr>
                <w:i/>
                <w:sz w:val="18"/>
              </w:rPr>
              <w:t>MillenniumWare </w:t>
            </w:r>
            <w:r>
              <w:rPr>
                <w:sz w:val="18"/>
              </w:rPr>
              <w:t>software.</w:t>
            </w:r>
          </w:p>
        </w:tc>
      </w:tr>
      <w:tr>
        <w:trPr>
          <w:trHeight w:val="641" w:hRule="exact"/>
        </w:trPr>
        <w:tc>
          <w:tcPr>
            <w:tcW w:w="2040" w:type="dxa"/>
            <w:vMerge w:val="restart"/>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17"/>
              </w:rPr>
            </w:pPr>
          </w:p>
          <w:p>
            <w:pPr>
              <w:pStyle w:val="TableParagraph"/>
              <w:spacing w:before="1"/>
              <w:ind w:left="104" w:right="763"/>
              <w:rPr>
                <w:sz w:val="18"/>
              </w:rPr>
            </w:pPr>
            <w:r>
              <w:rPr>
                <w:sz w:val="18"/>
              </w:rPr>
              <w:t>Operational Logic Settings</w:t>
            </w:r>
          </w:p>
        </w:tc>
        <w:tc>
          <w:tcPr>
            <w:tcW w:w="1058" w:type="dxa"/>
          </w:tcPr>
          <w:p>
            <w:pPr>
              <w:pStyle w:val="TableParagraph"/>
              <w:spacing w:before="7"/>
              <w:rPr>
                <w:rFonts w:ascii="Times New Roman"/>
                <w:sz w:val="17"/>
              </w:rPr>
            </w:pPr>
          </w:p>
          <w:p>
            <w:pPr>
              <w:pStyle w:val="TableParagraph"/>
              <w:ind w:left="105"/>
              <w:rPr>
                <w:sz w:val="18"/>
              </w:rPr>
            </w:pPr>
            <w:r>
              <w:rPr>
                <w:sz w:val="18"/>
              </w:rPr>
              <w:t>Manual</w:t>
            </w:r>
          </w:p>
        </w:tc>
        <w:tc>
          <w:tcPr>
            <w:tcW w:w="7089" w:type="dxa"/>
          </w:tcPr>
          <w:p>
            <w:pPr>
              <w:pStyle w:val="TableParagraph"/>
              <w:spacing w:line="206" w:lineRule="exact"/>
              <w:ind w:left="105" w:right="109"/>
              <w:jc w:val="both"/>
              <w:rPr>
                <w:sz w:val="18"/>
              </w:rPr>
            </w:pPr>
            <w:r>
              <w:rPr>
                <w:sz w:val="18"/>
              </w:rPr>
              <w:t>With this logic setting the controls connected to START1 and START2 are disabled, allowing manual opening and closing. The opening and closing safety sensors are active only in the case when motorised opening is required for disabled persons.</w:t>
            </w:r>
          </w:p>
        </w:tc>
      </w:tr>
      <w:tr>
        <w:trPr>
          <w:trHeight w:val="1055" w:hRule="exact"/>
        </w:trPr>
        <w:tc>
          <w:tcPr>
            <w:tcW w:w="2040" w:type="dxa"/>
            <w:vMerge/>
          </w:tcPr>
          <w:p>
            <w:pPr/>
          </w:p>
        </w:tc>
        <w:tc>
          <w:tcPr>
            <w:tcW w:w="1058" w:type="dxa"/>
          </w:tcPr>
          <w:p>
            <w:pPr>
              <w:pStyle w:val="TableParagraph"/>
              <w:rPr>
                <w:rFonts w:ascii="Times New Roman"/>
                <w:sz w:val="20"/>
              </w:rPr>
            </w:pPr>
          </w:p>
          <w:p>
            <w:pPr>
              <w:pStyle w:val="TableParagraph"/>
              <w:spacing w:before="179"/>
              <w:ind w:left="105"/>
              <w:rPr>
                <w:sz w:val="18"/>
              </w:rPr>
            </w:pPr>
            <w:r>
              <w:rPr>
                <w:sz w:val="18"/>
              </w:rPr>
              <w:t>1 radar</w:t>
            </w:r>
          </w:p>
        </w:tc>
        <w:tc>
          <w:tcPr>
            <w:tcW w:w="7089" w:type="dxa"/>
          </w:tcPr>
          <w:p>
            <w:pPr>
              <w:pStyle w:val="TableParagraph"/>
              <w:ind w:left="105" w:right="108"/>
              <w:jc w:val="both"/>
              <w:rPr>
                <w:sz w:val="18"/>
              </w:rPr>
            </w:pPr>
            <w:r>
              <w:rPr>
                <w:sz w:val="18"/>
              </w:rPr>
              <w:t>EXIT RADAR ONLY: Only controls the START2 input on the electronic control card.   A signal sent from the sensor connected to this input causes the opening and subse- quent closing of the leaf. Locking the door with a lock or motor (in cases where a lock has not been chosen) in the closed position, depends on the type of lock used and  the configuration of parameter</w:t>
            </w:r>
            <w:r>
              <w:rPr>
                <w:spacing w:val="-13"/>
                <w:sz w:val="18"/>
              </w:rPr>
              <w:t> </w:t>
            </w:r>
            <w:r>
              <w:rPr>
                <w:sz w:val="18"/>
              </w:rPr>
              <w:t>14.</w:t>
            </w:r>
          </w:p>
        </w:tc>
      </w:tr>
      <w:tr>
        <w:trPr>
          <w:trHeight w:val="1196" w:hRule="exact"/>
        </w:trPr>
        <w:tc>
          <w:tcPr>
            <w:tcW w:w="2040" w:type="dxa"/>
            <w:vMerge/>
          </w:tcPr>
          <w:p>
            <w:pPr/>
          </w:p>
        </w:tc>
        <w:tc>
          <w:tcPr>
            <w:tcW w:w="1058" w:type="dxa"/>
          </w:tcPr>
          <w:p>
            <w:pPr>
              <w:pStyle w:val="TableParagraph"/>
              <w:rPr>
                <w:rFonts w:ascii="Times New Roman"/>
                <w:sz w:val="20"/>
              </w:rPr>
            </w:pPr>
          </w:p>
          <w:p>
            <w:pPr>
              <w:pStyle w:val="TableParagraph"/>
              <w:spacing w:before="8"/>
              <w:rPr>
                <w:rFonts w:ascii="Times New Roman"/>
                <w:sz w:val="21"/>
              </w:rPr>
            </w:pPr>
          </w:p>
          <w:p>
            <w:pPr>
              <w:pStyle w:val="TableParagraph"/>
              <w:ind w:left="105"/>
              <w:rPr>
                <w:sz w:val="18"/>
              </w:rPr>
            </w:pPr>
            <w:r>
              <w:rPr>
                <w:sz w:val="18"/>
              </w:rPr>
              <w:t>2 radars</w:t>
            </w:r>
          </w:p>
        </w:tc>
        <w:tc>
          <w:tcPr>
            <w:tcW w:w="7089" w:type="dxa"/>
          </w:tcPr>
          <w:p>
            <w:pPr>
              <w:pStyle w:val="TableParagraph"/>
              <w:spacing w:before="64"/>
              <w:ind w:left="105" w:right="109"/>
              <w:jc w:val="both"/>
              <w:rPr>
                <w:sz w:val="18"/>
              </w:rPr>
            </w:pPr>
            <w:r>
              <w:rPr>
                <w:sz w:val="18"/>
              </w:rPr>
              <w:t>ENTRY AND EXIT RADAR: Both inputs START1 and START2 on the electronic con- trol card are enabled. A signal sent from a connected sensor to one of the inputs causes the opening and subsequent closing of the leaf. Locking the door with a lock  or motor (in cases where a lock has not been chosen) in the closed position, depends on the type of lock used and the configuration of parameter</w:t>
            </w:r>
            <w:r>
              <w:rPr>
                <w:spacing w:val="-25"/>
                <w:sz w:val="18"/>
              </w:rPr>
              <w:t> </w:t>
            </w:r>
            <w:r>
              <w:rPr>
                <w:sz w:val="18"/>
              </w:rPr>
              <w:t>14.</w:t>
            </w:r>
          </w:p>
        </w:tc>
      </w:tr>
      <w:tr>
        <w:trPr>
          <w:trHeight w:val="999" w:hRule="exact"/>
        </w:trPr>
        <w:tc>
          <w:tcPr>
            <w:tcW w:w="2040" w:type="dxa"/>
            <w:vMerge/>
          </w:tcPr>
          <w:p>
            <w:pPr/>
          </w:p>
        </w:tc>
        <w:tc>
          <w:tcPr>
            <w:tcW w:w="1058" w:type="dxa"/>
          </w:tcPr>
          <w:p>
            <w:pPr>
              <w:pStyle w:val="TableParagraph"/>
              <w:spacing w:before="2"/>
              <w:rPr>
                <w:rFonts w:ascii="Times New Roman"/>
                <w:sz w:val="24"/>
              </w:rPr>
            </w:pPr>
          </w:p>
          <w:p>
            <w:pPr>
              <w:pStyle w:val="TableParagraph"/>
              <w:ind w:left="105" w:right="391"/>
              <w:rPr>
                <w:sz w:val="18"/>
              </w:rPr>
            </w:pPr>
            <w:r>
              <w:rPr>
                <w:sz w:val="18"/>
              </w:rPr>
              <w:t>Stop closed</w:t>
            </w:r>
          </w:p>
        </w:tc>
        <w:tc>
          <w:tcPr>
            <w:tcW w:w="7089" w:type="dxa"/>
          </w:tcPr>
          <w:p>
            <w:pPr>
              <w:pStyle w:val="TableParagraph"/>
              <w:spacing w:before="71"/>
              <w:ind w:left="105" w:right="111"/>
              <w:jc w:val="both"/>
              <w:rPr>
                <w:sz w:val="18"/>
              </w:rPr>
            </w:pPr>
            <w:r>
              <w:rPr>
                <w:sz w:val="18"/>
              </w:rPr>
              <w:t>The door is locked in the closed position. The device controls the complete closing of the leaf. In this logic setting the inputs START1 and START2 on the electronic control card cannot be controlled and, where present, the electronic lock locks the leaf.          If there is no electronic lock, the leaf is locked by the</w:t>
            </w:r>
            <w:r>
              <w:rPr>
                <w:spacing w:val="-24"/>
                <w:sz w:val="18"/>
              </w:rPr>
              <w:t> </w:t>
            </w:r>
            <w:r>
              <w:rPr>
                <w:sz w:val="18"/>
              </w:rPr>
              <w:t>motor.</w:t>
            </w:r>
          </w:p>
        </w:tc>
      </w:tr>
      <w:tr>
        <w:trPr>
          <w:trHeight w:val="641" w:hRule="exact"/>
        </w:trPr>
        <w:tc>
          <w:tcPr>
            <w:tcW w:w="2040" w:type="dxa"/>
            <w:vMerge/>
          </w:tcPr>
          <w:p>
            <w:pPr/>
          </w:p>
        </w:tc>
        <w:tc>
          <w:tcPr>
            <w:tcW w:w="1058" w:type="dxa"/>
          </w:tcPr>
          <w:p>
            <w:pPr>
              <w:pStyle w:val="TableParagraph"/>
              <w:spacing w:before="99"/>
              <w:ind w:left="105" w:right="511"/>
              <w:rPr>
                <w:sz w:val="18"/>
              </w:rPr>
            </w:pPr>
            <w:r>
              <w:rPr>
                <w:sz w:val="18"/>
              </w:rPr>
              <w:t>Stop open</w:t>
            </w:r>
          </w:p>
        </w:tc>
        <w:tc>
          <w:tcPr>
            <w:tcW w:w="7089" w:type="dxa"/>
          </w:tcPr>
          <w:p>
            <w:pPr>
              <w:pStyle w:val="TableParagraph"/>
              <w:spacing w:line="206" w:lineRule="exact"/>
              <w:ind w:left="105" w:right="111"/>
              <w:jc w:val="both"/>
              <w:rPr>
                <w:sz w:val="18"/>
              </w:rPr>
            </w:pPr>
            <w:r>
              <w:rPr>
                <w:sz w:val="18"/>
              </w:rPr>
              <w:t>The door is locked in the open position. The device controls the complete opening of the leaf. In this logic setting the inputs START1 and START2 on the electronic control card cannot be controlled.</w:t>
            </w:r>
          </w:p>
        </w:tc>
      </w:tr>
      <w:tr>
        <w:trPr>
          <w:trHeight w:val="1055" w:hRule="exact"/>
        </w:trPr>
        <w:tc>
          <w:tcPr>
            <w:tcW w:w="3098" w:type="dxa"/>
            <w:gridSpan w:val="2"/>
          </w:tcPr>
          <w:p>
            <w:pPr>
              <w:pStyle w:val="TableParagraph"/>
              <w:rPr>
                <w:rFonts w:ascii="Times New Roman"/>
                <w:sz w:val="20"/>
              </w:rPr>
            </w:pPr>
          </w:p>
          <w:p>
            <w:pPr>
              <w:pStyle w:val="TableParagraph"/>
              <w:spacing w:before="179"/>
              <w:ind w:left="104"/>
              <w:rPr>
                <w:sz w:val="18"/>
              </w:rPr>
            </w:pPr>
            <w:r>
              <w:rPr>
                <w:sz w:val="18"/>
              </w:rPr>
              <w:t>Anti-crushing during opening</w:t>
            </w:r>
          </w:p>
        </w:tc>
        <w:tc>
          <w:tcPr>
            <w:tcW w:w="7089" w:type="dxa"/>
          </w:tcPr>
          <w:p>
            <w:pPr>
              <w:pStyle w:val="TableParagraph"/>
              <w:ind w:left="105" w:right="107"/>
              <w:jc w:val="both"/>
              <w:rPr>
                <w:sz w:val="18"/>
              </w:rPr>
            </w:pPr>
            <w:r>
              <w:rPr>
                <w:sz w:val="18"/>
              </w:rPr>
              <w:t>During the opening phase, the leaf encounters an obstacle preventing movement.  The operator interrupts the movement of the leaf for a few seconds and slowly closes it completely. The sensitivity value can be regulated using parameter 06 (see section ‘Management of the Operational Parameters-display’) or through the MillenniumWare software.</w:t>
            </w:r>
          </w:p>
        </w:tc>
      </w:tr>
      <w:tr>
        <w:trPr>
          <w:trHeight w:val="1053" w:hRule="exact"/>
        </w:trPr>
        <w:tc>
          <w:tcPr>
            <w:tcW w:w="3098" w:type="dxa"/>
            <w:gridSpan w:val="2"/>
          </w:tcPr>
          <w:p>
            <w:pPr>
              <w:pStyle w:val="TableParagraph"/>
              <w:rPr>
                <w:rFonts w:ascii="Times New Roman"/>
                <w:sz w:val="20"/>
              </w:rPr>
            </w:pPr>
          </w:p>
          <w:p>
            <w:pPr>
              <w:pStyle w:val="TableParagraph"/>
              <w:spacing w:before="178"/>
              <w:ind w:left="104"/>
              <w:rPr>
                <w:sz w:val="18"/>
              </w:rPr>
            </w:pPr>
            <w:r>
              <w:rPr>
                <w:sz w:val="18"/>
              </w:rPr>
              <w:t>Anti-crushing during closing</w:t>
            </w:r>
          </w:p>
        </w:tc>
        <w:tc>
          <w:tcPr>
            <w:tcW w:w="7089" w:type="dxa"/>
          </w:tcPr>
          <w:p>
            <w:pPr>
              <w:pStyle w:val="TableParagraph"/>
              <w:ind w:left="105" w:right="104"/>
              <w:jc w:val="both"/>
              <w:rPr>
                <w:sz w:val="18"/>
              </w:rPr>
            </w:pPr>
            <w:r>
              <w:rPr>
                <w:sz w:val="18"/>
              </w:rPr>
              <w:t>During the closing phase, the leaf encounters an obstacle preventing movement.    The operator immediately inverts  the  leaf  movement  and  opens  it  completely.  The subsequent closing is performed slowly. The sensitivity value can be regulated using parameter 06 (see section ‘Management of the Operational Parameters- display’) or through the MillenniumWare</w:t>
            </w:r>
            <w:r>
              <w:rPr>
                <w:spacing w:val="-24"/>
                <w:sz w:val="18"/>
              </w:rPr>
              <w:t> </w:t>
            </w:r>
            <w:r>
              <w:rPr>
                <w:sz w:val="18"/>
              </w:rPr>
              <w:t>software.</w:t>
            </w:r>
          </w:p>
        </w:tc>
      </w:tr>
    </w:tbl>
    <w:p>
      <w:pPr>
        <w:spacing w:after="0"/>
        <w:jc w:val="both"/>
        <w:rPr>
          <w:sz w:val="18"/>
        </w:rPr>
        <w:sectPr>
          <w:pgSz w:w="11910" w:h="16840"/>
          <w:pgMar w:header="0" w:footer="306" w:top="520" w:bottom="500" w:left="0" w:right="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p>
    <w:p>
      <w:pPr>
        <w:pStyle w:val="BodyText"/>
        <w:ind w:left="834"/>
        <w:rPr>
          <w:rFonts w:ascii="Times New Roman"/>
          <w:sz w:val="20"/>
        </w:rPr>
      </w:pPr>
      <w:r>
        <w:rPr>
          <w:rFonts w:ascii="Times New Roman"/>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666666" stroked="false">
              <v:path arrowok="t"/>
              <v:fill type="solid"/>
            </v:shape>
            <v:shape style="position:absolute;left:6705;top:115;width:1304;height:240" coordorigin="6705,115" coordsize="1304,240" path="m7750,355l8009,115,6705,115,6705,355,7750,355e" filled="false" stroked="true" strokeweight="1.5pt" strokecolor="#666666">
              <v:path arrowok="t"/>
              <v:stroke dashstyle="solid"/>
            </v:shape>
            <v:rect style="position:absolute;left:6761;top:15;width:1247;height:119" filled="true" fillcolor="#666666" stroked="false">
              <v:fill type="solid"/>
            </v:rect>
            <v:rect style="position:absolute;left:1602;top:15;width:6406;height:119" filled="false" stroked="true" strokeweight="1.5pt" strokecolor="#666666">
              <v:stroke dashstyle="solid"/>
            </v:rect>
            <v:rect style="position:absolute;left:15;top:15;width:6746;height:340" filled="true" fillcolor="#666666" stroked="false">
              <v:fill type="solid"/>
            </v:rect>
            <v:rect style="position:absolute;left:15;top:15;width:6746;height:340" filled="false" stroked="true" strokeweight="1.5pt" strokecolor="#666666">
              <v:stroke dashstyle="solid"/>
            </v:rect>
            <v:shape style="position:absolute;left:0;top:0;width:10235;height:371" type="#_x0000_t202" filled="false" stroked="false">
              <v:textbox inset="0,0,0,0">
                <w:txbxContent>
                  <w:p>
                    <w:pPr>
                      <w:spacing w:before="66"/>
                      <w:ind w:left="269" w:right="0" w:firstLine="0"/>
                      <w:jc w:val="left"/>
                      <w:rPr>
                        <w:b/>
                        <w:sz w:val="18"/>
                      </w:rPr>
                    </w:pPr>
                    <w:r>
                      <w:rPr>
                        <w:b/>
                        <w:color w:val="FFFFFF"/>
                        <w:sz w:val="18"/>
                      </w:rPr>
                      <w:t>6.2.2 Management of Electronic Locks</w:t>
                    </w:r>
                  </w:p>
                </w:txbxContent>
              </v:textbox>
              <w10:wrap type="none"/>
            </v:shape>
          </v:group>
        </w:pict>
      </w:r>
      <w:r>
        <w:rPr>
          <w:rFonts w:ascii="Times New Roman"/>
          <w:sz w:val="20"/>
        </w:rPr>
      </w:r>
    </w:p>
    <w:p>
      <w:pPr>
        <w:pStyle w:val="BodyText"/>
        <w:spacing w:before="2" w:after="1"/>
        <w:rPr>
          <w:rFonts w:ascii="Times New Roman"/>
          <w:sz w:val="16"/>
        </w:rPr>
      </w:pPr>
    </w:p>
    <w:tbl>
      <w:tblPr>
        <w:tblW w:w="0" w:type="auto"/>
        <w:jc w:val="left"/>
        <w:tblInd w:w="849"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472"/>
        <w:gridCol w:w="3331"/>
        <w:gridCol w:w="5301"/>
        <w:gridCol w:w="1080"/>
      </w:tblGrid>
      <w:tr>
        <w:trPr>
          <w:trHeight w:val="350" w:hRule="exact"/>
        </w:trPr>
        <w:tc>
          <w:tcPr>
            <w:tcW w:w="472" w:type="dxa"/>
            <w:shd w:val="clear" w:color="auto" w:fill="585858"/>
          </w:tcPr>
          <w:p>
            <w:pPr>
              <w:pStyle w:val="TableParagraph"/>
              <w:spacing w:before="56"/>
              <w:ind w:left="131"/>
              <w:rPr>
                <w:sz w:val="18"/>
              </w:rPr>
            </w:pPr>
            <w:r>
              <w:rPr>
                <w:color w:val="FFFFFF"/>
                <w:sz w:val="18"/>
              </w:rPr>
              <w:t>ID</w:t>
            </w:r>
          </w:p>
        </w:tc>
        <w:tc>
          <w:tcPr>
            <w:tcW w:w="3331" w:type="dxa"/>
            <w:shd w:val="clear" w:color="auto" w:fill="585858"/>
          </w:tcPr>
          <w:p>
            <w:pPr>
              <w:pStyle w:val="TableParagraph"/>
              <w:spacing w:before="94"/>
              <w:ind w:left="1131" w:right="1133"/>
              <w:jc w:val="center"/>
              <w:rPr>
                <w:sz w:val="14"/>
              </w:rPr>
            </w:pPr>
            <w:r>
              <w:rPr>
                <w:color w:val="FFFFFF"/>
                <w:w w:val="105"/>
                <w:sz w:val="14"/>
              </w:rPr>
              <w:t>DESCRIPTION</w:t>
            </w:r>
          </w:p>
        </w:tc>
        <w:tc>
          <w:tcPr>
            <w:tcW w:w="5301" w:type="dxa"/>
            <w:shd w:val="clear" w:color="auto" w:fill="585858"/>
          </w:tcPr>
          <w:p>
            <w:pPr>
              <w:pStyle w:val="TableParagraph"/>
              <w:spacing w:before="94"/>
              <w:ind w:left="2301" w:right="2301"/>
              <w:jc w:val="center"/>
              <w:rPr>
                <w:sz w:val="14"/>
              </w:rPr>
            </w:pPr>
            <w:r>
              <w:rPr>
                <w:color w:val="FFFFFF"/>
                <w:w w:val="105"/>
                <w:sz w:val="14"/>
              </w:rPr>
              <w:t>SETTING</w:t>
            </w:r>
          </w:p>
        </w:tc>
        <w:tc>
          <w:tcPr>
            <w:tcW w:w="1080" w:type="dxa"/>
            <w:shd w:val="clear" w:color="auto" w:fill="585858"/>
          </w:tcPr>
          <w:p>
            <w:pPr>
              <w:pStyle w:val="TableParagraph"/>
              <w:spacing w:before="94"/>
              <w:ind w:left="174" w:right="174"/>
              <w:jc w:val="center"/>
              <w:rPr>
                <w:sz w:val="14"/>
              </w:rPr>
            </w:pPr>
            <w:r>
              <w:rPr>
                <w:color w:val="FFFFFF"/>
                <w:w w:val="105"/>
                <w:sz w:val="14"/>
              </w:rPr>
              <w:t>DEFAULT</w:t>
            </w:r>
          </w:p>
        </w:tc>
      </w:tr>
      <w:tr>
        <w:trPr>
          <w:trHeight w:val="641" w:hRule="exact"/>
        </w:trPr>
        <w:tc>
          <w:tcPr>
            <w:tcW w:w="472" w:type="dxa"/>
          </w:tcPr>
          <w:p>
            <w:pPr>
              <w:pStyle w:val="TableParagraph"/>
              <w:spacing w:before="5"/>
              <w:rPr>
                <w:rFonts w:ascii="Times New Roman"/>
                <w:sz w:val="17"/>
              </w:rPr>
            </w:pPr>
          </w:p>
          <w:p>
            <w:pPr>
              <w:pStyle w:val="TableParagraph"/>
              <w:ind w:left="105"/>
              <w:rPr>
                <w:sz w:val="18"/>
              </w:rPr>
            </w:pPr>
            <w:r>
              <w:rPr>
                <w:sz w:val="18"/>
              </w:rPr>
              <w:t>09</w:t>
            </w:r>
          </w:p>
        </w:tc>
        <w:tc>
          <w:tcPr>
            <w:tcW w:w="3331" w:type="dxa"/>
          </w:tcPr>
          <w:p>
            <w:pPr>
              <w:pStyle w:val="TableParagraph"/>
              <w:spacing w:before="186"/>
              <w:ind w:left="106"/>
              <w:rPr>
                <w:sz w:val="11"/>
              </w:rPr>
            </w:pPr>
            <w:r>
              <w:rPr>
                <w:sz w:val="18"/>
              </w:rPr>
              <w:t>Electronic lock control voltage </w:t>
            </w:r>
            <w:r>
              <w:rPr>
                <w:position w:val="8"/>
                <w:sz w:val="11"/>
              </w:rPr>
              <w:t>(1)</w:t>
            </w:r>
          </w:p>
        </w:tc>
        <w:tc>
          <w:tcPr>
            <w:tcW w:w="5301" w:type="dxa"/>
          </w:tcPr>
          <w:p>
            <w:pPr>
              <w:pStyle w:val="TableParagraph"/>
              <w:spacing w:line="207" w:lineRule="exact" w:before="97"/>
              <w:ind w:left="105"/>
              <w:rPr>
                <w:sz w:val="18"/>
              </w:rPr>
            </w:pPr>
            <w:r>
              <w:rPr>
                <w:sz w:val="18"/>
              </w:rPr>
              <w:t>0 = 12 VDC</w:t>
            </w:r>
          </w:p>
          <w:p>
            <w:pPr>
              <w:pStyle w:val="TableParagraph"/>
              <w:spacing w:line="207" w:lineRule="exact"/>
              <w:ind w:left="105"/>
              <w:rPr>
                <w:sz w:val="18"/>
              </w:rPr>
            </w:pPr>
            <w:r>
              <w:rPr>
                <w:sz w:val="18"/>
              </w:rPr>
              <w:t>1 = 24 VDC</w:t>
            </w:r>
          </w:p>
        </w:tc>
        <w:tc>
          <w:tcPr>
            <w:tcW w:w="1080" w:type="dxa"/>
          </w:tcPr>
          <w:p>
            <w:pPr>
              <w:pStyle w:val="TableParagraph"/>
              <w:spacing w:before="5"/>
              <w:rPr>
                <w:rFonts w:ascii="Times New Roman"/>
                <w:sz w:val="17"/>
              </w:rPr>
            </w:pPr>
          </w:p>
          <w:p>
            <w:pPr>
              <w:pStyle w:val="TableParagraph"/>
              <w:jc w:val="center"/>
              <w:rPr>
                <w:sz w:val="18"/>
              </w:rPr>
            </w:pPr>
            <w:r>
              <w:rPr>
                <w:w w:val="99"/>
                <w:sz w:val="18"/>
              </w:rPr>
              <w:t>0</w:t>
            </w:r>
          </w:p>
        </w:tc>
      </w:tr>
      <w:tr>
        <w:trPr>
          <w:trHeight w:val="1587" w:hRule="exact"/>
        </w:trPr>
        <w:tc>
          <w:tcPr>
            <w:tcW w:w="472" w:type="dxa"/>
          </w:tcPr>
          <w:p>
            <w:pPr>
              <w:pStyle w:val="TableParagraph"/>
              <w:rPr>
                <w:rFonts w:ascii="Times New Roman"/>
                <w:sz w:val="20"/>
              </w:rPr>
            </w:pPr>
          </w:p>
          <w:p>
            <w:pPr>
              <w:pStyle w:val="TableParagraph"/>
              <w:rPr>
                <w:rFonts w:ascii="Times New Roman"/>
                <w:sz w:val="20"/>
              </w:rPr>
            </w:pPr>
          </w:p>
          <w:p>
            <w:pPr>
              <w:pStyle w:val="TableParagraph"/>
              <w:spacing w:before="6"/>
              <w:rPr>
                <w:rFonts w:ascii="Times New Roman"/>
                <w:sz w:val="18"/>
              </w:rPr>
            </w:pPr>
          </w:p>
          <w:p>
            <w:pPr>
              <w:pStyle w:val="TableParagraph"/>
              <w:ind w:left="105"/>
              <w:rPr>
                <w:sz w:val="18"/>
              </w:rPr>
            </w:pPr>
            <w:r>
              <w:rPr>
                <w:sz w:val="18"/>
              </w:rPr>
              <w:t>10</w:t>
            </w:r>
          </w:p>
        </w:tc>
        <w:tc>
          <w:tcPr>
            <w:tcW w:w="3331" w:type="dxa"/>
          </w:tcPr>
          <w:p>
            <w:pPr>
              <w:pStyle w:val="TableParagraph"/>
              <w:rPr>
                <w:rFonts w:ascii="Times New Roman"/>
                <w:sz w:val="22"/>
              </w:rPr>
            </w:pPr>
          </w:p>
          <w:p>
            <w:pPr>
              <w:pStyle w:val="TableParagraph"/>
              <w:rPr>
                <w:rFonts w:ascii="Times New Roman"/>
                <w:sz w:val="22"/>
              </w:rPr>
            </w:pPr>
          </w:p>
          <w:p>
            <w:pPr>
              <w:pStyle w:val="TableParagraph"/>
              <w:spacing w:before="153"/>
              <w:ind w:left="106"/>
              <w:rPr>
                <w:sz w:val="11"/>
              </w:rPr>
            </w:pPr>
            <w:r>
              <w:rPr>
                <w:sz w:val="18"/>
              </w:rPr>
              <w:t>Types of electronic lock </w:t>
            </w:r>
            <w:r>
              <w:rPr>
                <w:position w:val="8"/>
                <w:sz w:val="11"/>
              </w:rPr>
              <w:t>(2)</w:t>
            </w:r>
          </w:p>
        </w:tc>
        <w:tc>
          <w:tcPr>
            <w:tcW w:w="5301" w:type="dxa"/>
          </w:tcPr>
          <w:p>
            <w:pPr>
              <w:pStyle w:val="TableParagraph"/>
              <w:spacing w:line="207" w:lineRule="exact" w:before="54"/>
              <w:ind w:left="105"/>
              <w:rPr>
                <w:sz w:val="18"/>
              </w:rPr>
            </w:pPr>
            <w:r>
              <w:rPr>
                <w:sz w:val="18"/>
              </w:rPr>
              <w:t>0 = Not used</w:t>
            </w:r>
          </w:p>
          <w:p>
            <w:pPr>
              <w:pStyle w:val="TableParagraph"/>
              <w:ind w:left="105" w:right="366"/>
              <w:rPr>
                <w:sz w:val="18"/>
              </w:rPr>
            </w:pPr>
            <w:r>
              <w:rPr>
                <w:sz w:val="18"/>
              </w:rPr>
              <w:t>1 = Electronic lock with mechanical reset when closed again 2 = Electromagnetic (maglock) (24VDC only)</w:t>
            </w:r>
          </w:p>
          <w:p>
            <w:pPr>
              <w:pStyle w:val="TableParagraph"/>
              <w:spacing w:line="206" w:lineRule="exact"/>
              <w:ind w:left="105"/>
              <w:rPr>
                <w:sz w:val="18"/>
              </w:rPr>
            </w:pPr>
            <w:r>
              <w:rPr>
                <w:sz w:val="18"/>
              </w:rPr>
              <w:t>3 = Electronic lock</w:t>
            </w:r>
          </w:p>
          <w:p>
            <w:pPr>
              <w:pStyle w:val="TableParagraph"/>
              <w:spacing w:line="207" w:lineRule="exact" w:before="1"/>
              <w:ind w:left="105"/>
              <w:rPr>
                <w:sz w:val="18"/>
              </w:rPr>
            </w:pPr>
            <w:r>
              <w:rPr>
                <w:sz w:val="18"/>
              </w:rPr>
              <w:t>4 = Motorised locked</w:t>
            </w:r>
          </w:p>
          <w:p>
            <w:pPr>
              <w:pStyle w:val="TableParagraph"/>
              <w:spacing w:line="206" w:lineRule="exact"/>
              <w:ind w:left="105"/>
              <w:rPr>
                <w:sz w:val="18"/>
              </w:rPr>
            </w:pPr>
            <w:r>
              <w:rPr>
                <w:sz w:val="18"/>
              </w:rPr>
              <w:t>5 = Electronic lock with automatic reset</w:t>
            </w:r>
          </w:p>
          <w:p>
            <w:pPr>
              <w:pStyle w:val="TableParagraph"/>
              <w:spacing w:line="207" w:lineRule="exact"/>
              <w:ind w:left="105"/>
              <w:rPr>
                <w:sz w:val="18"/>
              </w:rPr>
            </w:pPr>
            <w:r>
              <w:rPr>
                <w:sz w:val="18"/>
              </w:rPr>
              <w:t>6 = Magnetic (maglock) with delay (24VDC only)</w:t>
            </w:r>
          </w:p>
        </w:tc>
        <w:tc>
          <w:tcPr>
            <w:tcW w:w="1080" w:type="dxa"/>
          </w:tcPr>
          <w:p>
            <w:pPr>
              <w:pStyle w:val="TableParagraph"/>
              <w:rPr>
                <w:rFonts w:ascii="Times New Roman"/>
                <w:sz w:val="20"/>
              </w:rPr>
            </w:pPr>
          </w:p>
          <w:p>
            <w:pPr>
              <w:pStyle w:val="TableParagraph"/>
              <w:rPr>
                <w:rFonts w:ascii="Times New Roman"/>
                <w:sz w:val="20"/>
              </w:rPr>
            </w:pPr>
          </w:p>
          <w:p>
            <w:pPr>
              <w:pStyle w:val="TableParagraph"/>
              <w:spacing w:before="6"/>
              <w:rPr>
                <w:rFonts w:ascii="Times New Roman"/>
                <w:sz w:val="18"/>
              </w:rPr>
            </w:pPr>
          </w:p>
          <w:p>
            <w:pPr>
              <w:pStyle w:val="TableParagraph"/>
              <w:jc w:val="center"/>
              <w:rPr>
                <w:sz w:val="18"/>
              </w:rPr>
            </w:pPr>
            <w:r>
              <w:rPr>
                <w:w w:val="99"/>
                <w:sz w:val="18"/>
              </w:rPr>
              <w:t>0</w:t>
            </w:r>
          </w:p>
        </w:tc>
      </w:tr>
      <w:tr>
        <w:trPr>
          <w:trHeight w:val="434" w:hRule="exact"/>
        </w:trPr>
        <w:tc>
          <w:tcPr>
            <w:tcW w:w="472" w:type="dxa"/>
          </w:tcPr>
          <w:p>
            <w:pPr>
              <w:pStyle w:val="TableParagraph"/>
              <w:spacing w:before="96"/>
              <w:ind w:left="105"/>
              <w:rPr>
                <w:sz w:val="18"/>
              </w:rPr>
            </w:pPr>
            <w:r>
              <w:rPr>
                <w:sz w:val="18"/>
              </w:rPr>
              <w:t>11</w:t>
            </w:r>
          </w:p>
        </w:tc>
        <w:tc>
          <w:tcPr>
            <w:tcW w:w="3331" w:type="dxa"/>
          </w:tcPr>
          <w:p>
            <w:pPr>
              <w:pStyle w:val="TableParagraph"/>
              <w:spacing w:before="82"/>
              <w:ind w:left="106"/>
              <w:rPr>
                <w:sz w:val="11"/>
              </w:rPr>
            </w:pPr>
            <w:r>
              <w:rPr>
                <w:sz w:val="18"/>
              </w:rPr>
              <w:t>Impulse duration or opening delay </w:t>
            </w:r>
            <w:r>
              <w:rPr>
                <w:position w:val="8"/>
                <w:sz w:val="11"/>
              </w:rPr>
              <w:t>(3)</w:t>
            </w:r>
          </w:p>
        </w:tc>
        <w:tc>
          <w:tcPr>
            <w:tcW w:w="5301" w:type="dxa"/>
          </w:tcPr>
          <w:p>
            <w:pPr>
              <w:pStyle w:val="TableParagraph"/>
              <w:spacing w:line="200" w:lineRule="exact"/>
              <w:ind w:left="105"/>
              <w:rPr>
                <w:sz w:val="18"/>
              </w:rPr>
            </w:pPr>
            <w:r>
              <w:rPr>
                <w:sz w:val="18"/>
              </w:rPr>
              <w:t>RANGE: 0 ÷ 9</w:t>
            </w:r>
          </w:p>
          <w:p>
            <w:pPr>
              <w:pStyle w:val="TableParagraph"/>
              <w:spacing w:line="207" w:lineRule="exact"/>
              <w:ind w:left="105"/>
              <w:rPr>
                <w:sz w:val="18"/>
              </w:rPr>
            </w:pPr>
            <w:r>
              <w:rPr>
                <w:sz w:val="18"/>
              </w:rPr>
              <w:t>The time depends on the type of electronic lock</w:t>
            </w:r>
          </w:p>
        </w:tc>
        <w:tc>
          <w:tcPr>
            <w:tcW w:w="1080" w:type="dxa"/>
          </w:tcPr>
          <w:p>
            <w:pPr>
              <w:pStyle w:val="TableParagraph"/>
              <w:spacing w:before="96"/>
              <w:jc w:val="center"/>
              <w:rPr>
                <w:sz w:val="18"/>
              </w:rPr>
            </w:pPr>
            <w:r>
              <w:rPr>
                <w:w w:val="99"/>
                <w:sz w:val="18"/>
              </w:rPr>
              <w:t>2</w:t>
            </w:r>
          </w:p>
        </w:tc>
      </w:tr>
      <w:tr>
        <w:trPr>
          <w:trHeight w:val="268" w:hRule="exact"/>
        </w:trPr>
        <w:tc>
          <w:tcPr>
            <w:tcW w:w="472" w:type="dxa"/>
          </w:tcPr>
          <w:p>
            <w:pPr>
              <w:pStyle w:val="TableParagraph"/>
              <w:spacing w:before="15"/>
              <w:ind w:left="105"/>
              <w:rPr>
                <w:sz w:val="18"/>
              </w:rPr>
            </w:pPr>
            <w:r>
              <w:rPr>
                <w:sz w:val="18"/>
              </w:rPr>
              <w:t>12</w:t>
            </w:r>
          </w:p>
        </w:tc>
        <w:tc>
          <w:tcPr>
            <w:tcW w:w="3331" w:type="dxa"/>
          </w:tcPr>
          <w:p>
            <w:pPr>
              <w:pStyle w:val="TableParagraph"/>
              <w:spacing w:before="1"/>
              <w:ind w:left="106"/>
              <w:rPr>
                <w:sz w:val="11"/>
              </w:rPr>
            </w:pPr>
            <w:r>
              <w:rPr>
                <w:sz w:val="18"/>
              </w:rPr>
              <w:t>Closing force of the electronic lock </w:t>
            </w:r>
            <w:r>
              <w:rPr>
                <w:position w:val="8"/>
                <w:sz w:val="11"/>
              </w:rPr>
              <w:t>(4)</w:t>
            </w:r>
          </w:p>
        </w:tc>
        <w:tc>
          <w:tcPr>
            <w:tcW w:w="5301" w:type="dxa"/>
          </w:tcPr>
          <w:p>
            <w:pPr>
              <w:pStyle w:val="TableParagraph"/>
              <w:spacing w:before="15"/>
              <w:ind w:left="105"/>
              <w:rPr>
                <w:sz w:val="18"/>
              </w:rPr>
            </w:pPr>
            <w:r>
              <w:rPr>
                <w:sz w:val="18"/>
              </w:rPr>
              <w:t>RANGE: 0 (min.) ÷ 9 (max.)</w:t>
            </w:r>
          </w:p>
        </w:tc>
        <w:tc>
          <w:tcPr>
            <w:tcW w:w="1080" w:type="dxa"/>
          </w:tcPr>
          <w:p>
            <w:pPr>
              <w:pStyle w:val="TableParagraph"/>
              <w:spacing w:before="15"/>
              <w:jc w:val="center"/>
              <w:rPr>
                <w:sz w:val="18"/>
              </w:rPr>
            </w:pPr>
            <w:r>
              <w:rPr>
                <w:w w:val="99"/>
                <w:sz w:val="18"/>
              </w:rPr>
              <w:t>5</w:t>
            </w:r>
          </w:p>
        </w:tc>
      </w:tr>
      <w:tr>
        <w:trPr>
          <w:trHeight w:val="848" w:hRule="exact"/>
        </w:trPr>
        <w:tc>
          <w:tcPr>
            <w:tcW w:w="472" w:type="dxa"/>
          </w:tcPr>
          <w:p>
            <w:pPr>
              <w:pStyle w:val="TableParagraph"/>
              <w:spacing w:before="5"/>
              <w:rPr>
                <w:rFonts w:ascii="Times New Roman"/>
                <w:sz w:val="26"/>
              </w:rPr>
            </w:pPr>
          </w:p>
          <w:p>
            <w:pPr>
              <w:pStyle w:val="TableParagraph"/>
              <w:ind w:left="105"/>
              <w:rPr>
                <w:sz w:val="18"/>
              </w:rPr>
            </w:pPr>
            <w:r>
              <w:rPr>
                <w:sz w:val="18"/>
              </w:rPr>
              <w:t>14</w:t>
            </w:r>
          </w:p>
        </w:tc>
        <w:tc>
          <w:tcPr>
            <w:tcW w:w="3331" w:type="dxa"/>
          </w:tcPr>
          <w:p>
            <w:pPr>
              <w:pStyle w:val="TableParagraph"/>
              <w:spacing w:before="5"/>
              <w:rPr>
                <w:rFonts w:ascii="Times New Roman"/>
                <w:sz w:val="17"/>
              </w:rPr>
            </w:pPr>
          </w:p>
          <w:p>
            <w:pPr>
              <w:pStyle w:val="TableParagraph"/>
              <w:spacing w:line="200" w:lineRule="exact"/>
              <w:ind w:left="106"/>
              <w:rPr>
                <w:sz w:val="18"/>
              </w:rPr>
            </w:pPr>
            <w:r>
              <w:rPr>
                <w:sz w:val="18"/>
              </w:rPr>
              <w:t>Electronic lock activation according to</w:t>
            </w:r>
          </w:p>
          <w:p>
            <w:pPr>
              <w:pStyle w:val="TableParagraph"/>
              <w:spacing w:line="214" w:lineRule="exact"/>
              <w:ind w:left="106"/>
              <w:rPr>
                <w:sz w:val="11"/>
              </w:rPr>
            </w:pPr>
            <w:r>
              <w:rPr>
                <w:sz w:val="18"/>
              </w:rPr>
              <w:t>the selected logic </w:t>
            </w:r>
            <w:r>
              <w:rPr>
                <w:position w:val="8"/>
                <w:sz w:val="11"/>
              </w:rPr>
              <w:t>(5)</w:t>
            </w:r>
          </w:p>
        </w:tc>
        <w:tc>
          <w:tcPr>
            <w:tcW w:w="5301" w:type="dxa"/>
          </w:tcPr>
          <w:p>
            <w:pPr>
              <w:pStyle w:val="TableParagraph"/>
              <w:ind w:left="105" w:right="3888"/>
              <w:rPr>
                <w:sz w:val="18"/>
              </w:rPr>
            </w:pPr>
            <w:r>
              <w:rPr>
                <w:sz w:val="18"/>
              </w:rPr>
              <w:t>0 = Deactivated 1 = One Radar 2 = Two Radars</w:t>
            </w:r>
          </w:p>
          <w:p>
            <w:pPr>
              <w:pStyle w:val="TableParagraph"/>
              <w:spacing w:before="7"/>
              <w:ind w:left="105"/>
              <w:rPr>
                <w:sz w:val="18"/>
              </w:rPr>
            </w:pPr>
            <w:r>
              <w:rPr>
                <w:sz w:val="18"/>
              </w:rPr>
              <w:t>3 = One Radar and two Radars</w:t>
            </w:r>
          </w:p>
        </w:tc>
        <w:tc>
          <w:tcPr>
            <w:tcW w:w="1080" w:type="dxa"/>
          </w:tcPr>
          <w:p>
            <w:pPr>
              <w:pStyle w:val="TableParagraph"/>
              <w:spacing w:before="5"/>
              <w:rPr>
                <w:rFonts w:ascii="Times New Roman"/>
                <w:sz w:val="26"/>
              </w:rPr>
            </w:pPr>
          </w:p>
          <w:p>
            <w:pPr>
              <w:pStyle w:val="TableParagraph"/>
              <w:jc w:val="center"/>
              <w:rPr>
                <w:sz w:val="18"/>
              </w:rPr>
            </w:pPr>
            <w:r>
              <w:rPr>
                <w:w w:val="100"/>
                <w:sz w:val="18"/>
              </w:rPr>
              <w:t>3</w:t>
            </w:r>
          </w:p>
        </w:tc>
      </w:tr>
      <w:tr>
        <w:trPr>
          <w:trHeight w:val="434" w:hRule="exact"/>
        </w:trPr>
        <w:tc>
          <w:tcPr>
            <w:tcW w:w="472" w:type="dxa"/>
          </w:tcPr>
          <w:p>
            <w:pPr>
              <w:pStyle w:val="TableParagraph"/>
              <w:spacing w:before="98"/>
              <w:ind w:left="105"/>
              <w:rPr>
                <w:sz w:val="18"/>
              </w:rPr>
            </w:pPr>
            <w:r>
              <w:rPr>
                <w:sz w:val="18"/>
              </w:rPr>
              <w:t>15</w:t>
            </w:r>
          </w:p>
        </w:tc>
        <w:tc>
          <w:tcPr>
            <w:tcW w:w="3331" w:type="dxa"/>
          </w:tcPr>
          <w:p>
            <w:pPr>
              <w:pStyle w:val="TableParagraph"/>
              <w:spacing w:before="98"/>
              <w:ind w:left="106"/>
              <w:rPr>
                <w:sz w:val="18"/>
              </w:rPr>
            </w:pPr>
            <w:r>
              <w:rPr>
                <w:sz w:val="18"/>
              </w:rPr>
              <w:t>Configuration of auxiliary input 1</w:t>
            </w:r>
          </w:p>
        </w:tc>
        <w:tc>
          <w:tcPr>
            <w:tcW w:w="5301" w:type="dxa"/>
          </w:tcPr>
          <w:p>
            <w:pPr>
              <w:pStyle w:val="TableParagraph"/>
              <w:spacing w:line="194" w:lineRule="exact"/>
              <w:ind w:left="105"/>
              <w:rPr>
                <w:sz w:val="11"/>
              </w:rPr>
            </w:pPr>
            <w:r>
              <w:rPr>
                <w:sz w:val="18"/>
              </w:rPr>
              <w:t>4 = Lock Release Feedback </w:t>
            </w:r>
            <w:r>
              <w:rPr>
                <w:position w:val="8"/>
                <w:sz w:val="11"/>
              </w:rPr>
              <w:t>(6)</w:t>
            </w:r>
          </w:p>
          <w:p>
            <w:pPr>
              <w:pStyle w:val="TableParagraph"/>
              <w:spacing w:line="214" w:lineRule="exact"/>
              <w:ind w:left="105"/>
              <w:rPr>
                <w:sz w:val="11"/>
              </w:rPr>
            </w:pPr>
            <w:r>
              <w:rPr>
                <w:sz w:val="18"/>
              </w:rPr>
              <w:t>5 = Lock Release Control </w:t>
            </w:r>
            <w:r>
              <w:rPr>
                <w:position w:val="8"/>
                <w:sz w:val="11"/>
              </w:rPr>
              <w:t>(7)</w:t>
            </w:r>
          </w:p>
        </w:tc>
        <w:tc>
          <w:tcPr>
            <w:tcW w:w="1080" w:type="dxa"/>
          </w:tcPr>
          <w:p>
            <w:pPr>
              <w:pStyle w:val="TableParagraph"/>
              <w:spacing w:before="98"/>
              <w:jc w:val="center"/>
              <w:rPr>
                <w:sz w:val="18"/>
              </w:rPr>
            </w:pPr>
            <w:r>
              <w:rPr>
                <w:w w:val="99"/>
                <w:sz w:val="18"/>
              </w:rPr>
              <w:t>0</w:t>
            </w:r>
          </w:p>
        </w:tc>
      </w:tr>
      <w:tr>
        <w:trPr>
          <w:trHeight w:val="434" w:hRule="exact"/>
        </w:trPr>
        <w:tc>
          <w:tcPr>
            <w:tcW w:w="472" w:type="dxa"/>
          </w:tcPr>
          <w:p>
            <w:pPr>
              <w:pStyle w:val="TableParagraph"/>
              <w:spacing w:before="98"/>
              <w:ind w:left="105"/>
              <w:rPr>
                <w:sz w:val="18"/>
              </w:rPr>
            </w:pPr>
            <w:r>
              <w:rPr>
                <w:sz w:val="18"/>
              </w:rPr>
              <w:t>16</w:t>
            </w:r>
          </w:p>
        </w:tc>
        <w:tc>
          <w:tcPr>
            <w:tcW w:w="3331" w:type="dxa"/>
          </w:tcPr>
          <w:p>
            <w:pPr>
              <w:pStyle w:val="TableParagraph"/>
              <w:spacing w:before="98"/>
              <w:ind w:left="106"/>
              <w:rPr>
                <w:sz w:val="18"/>
              </w:rPr>
            </w:pPr>
            <w:r>
              <w:rPr>
                <w:sz w:val="18"/>
              </w:rPr>
              <w:t>Configuration of auxiliary input 2</w:t>
            </w:r>
          </w:p>
        </w:tc>
        <w:tc>
          <w:tcPr>
            <w:tcW w:w="5301" w:type="dxa"/>
          </w:tcPr>
          <w:p>
            <w:pPr>
              <w:pStyle w:val="TableParagraph"/>
              <w:spacing w:line="195" w:lineRule="exact"/>
              <w:ind w:left="105"/>
              <w:rPr>
                <w:sz w:val="11"/>
              </w:rPr>
            </w:pPr>
            <w:r>
              <w:rPr>
                <w:sz w:val="18"/>
              </w:rPr>
              <w:t>4 = Lock Release Feedback </w:t>
            </w:r>
            <w:r>
              <w:rPr>
                <w:position w:val="8"/>
                <w:sz w:val="11"/>
              </w:rPr>
              <w:t>(6)</w:t>
            </w:r>
          </w:p>
          <w:p>
            <w:pPr>
              <w:pStyle w:val="TableParagraph"/>
              <w:spacing w:line="214" w:lineRule="exact"/>
              <w:ind w:left="105"/>
              <w:rPr>
                <w:sz w:val="11"/>
              </w:rPr>
            </w:pPr>
            <w:r>
              <w:rPr>
                <w:sz w:val="18"/>
              </w:rPr>
              <w:t>5 = Lock Release Control </w:t>
            </w:r>
            <w:r>
              <w:rPr>
                <w:position w:val="8"/>
                <w:sz w:val="11"/>
              </w:rPr>
              <w:t>(7)</w:t>
            </w:r>
          </w:p>
        </w:tc>
        <w:tc>
          <w:tcPr>
            <w:tcW w:w="1080" w:type="dxa"/>
          </w:tcPr>
          <w:p>
            <w:pPr>
              <w:pStyle w:val="TableParagraph"/>
              <w:spacing w:before="98"/>
              <w:jc w:val="center"/>
              <w:rPr>
                <w:sz w:val="18"/>
              </w:rPr>
            </w:pPr>
            <w:r>
              <w:rPr>
                <w:w w:val="99"/>
                <w:sz w:val="18"/>
              </w:rPr>
              <w:t>1</w:t>
            </w:r>
          </w:p>
        </w:tc>
      </w:tr>
      <w:tr>
        <w:trPr>
          <w:trHeight w:val="434" w:hRule="exact"/>
        </w:trPr>
        <w:tc>
          <w:tcPr>
            <w:tcW w:w="472" w:type="dxa"/>
          </w:tcPr>
          <w:p>
            <w:pPr>
              <w:pStyle w:val="TableParagraph"/>
              <w:spacing w:before="98"/>
              <w:ind w:left="105"/>
              <w:rPr>
                <w:sz w:val="18"/>
              </w:rPr>
            </w:pPr>
            <w:r>
              <w:rPr>
                <w:sz w:val="18"/>
              </w:rPr>
              <w:t>17</w:t>
            </w:r>
          </w:p>
        </w:tc>
        <w:tc>
          <w:tcPr>
            <w:tcW w:w="3331" w:type="dxa"/>
          </w:tcPr>
          <w:p>
            <w:pPr>
              <w:pStyle w:val="TableParagraph"/>
              <w:ind w:left="106" w:right="1822"/>
              <w:rPr>
                <w:sz w:val="18"/>
              </w:rPr>
            </w:pPr>
            <w:r>
              <w:rPr>
                <w:sz w:val="18"/>
              </w:rPr>
              <w:t>Configuration of auxiliary output 1</w:t>
            </w:r>
          </w:p>
        </w:tc>
        <w:tc>
          <w:tcPr>
            <w:tcW w:w="5301" w:type="dxa"/>
          </w:tcPr>
          <w:p>
            <w:pPr>
              <w:pStyle w:val="TableParagraph"/>
              <w:spacing w:before="98"/>
              <w:ind w:left="105"/>
              <w:rPr>
                <w:sz w:val="18"/>
              </w:rPr>
            </w:pPr>
            <w:r>
              <w:rPr>
                <w:sz w:val="18"/>
              </w:rPr>
              <w:t>5 = Lock control repetition</w:t>
            </w:r>
          </w:p>
        </w:tc>
        <w:tc>
          <w:tcPr>
            <w:tcW w:w="1080" w:type="dxa"/>
          </w:tcPr>
          <w:p>
            <w:pPr>
              <w:pStyle w:val="TableParagraph"/>
              <w:spacing w:before="98"/>
              <w:jc w:val="center"/>
              <w:rPr>
                <w:sz w:val="18"/>
              </w:rPr>
            </w:pPr>
            <w:r>
              <w:rPr>
                <w:w w:val="99"/>
                <w:sz w:val="18"/>
              </w:rPr>
              <w:t>0</w:t>
            </w:r>
          </w:p>
        </w:tc>
      </w:tr>
      <w:tr>
        <w:trPr>
          <w:trHeight w:val="432" w:hRule="exact"/>
        </w:trPr>
        <w:tc>
          <w:tcPr>
            <w:tcW w:w="472" w:type="dxa"/>
          </w:tcPr>
          <w:p>
            <w:pPr>
              <w:pStyle w:val="TableParagraph"/>
              <w:spacing w:before="99"/>
              <w:ind w:left="105"/>
              <w:rPr>
                <w:sz w:val="18"/>
              </w:rPr>
            </w:pPr>
            <w:r>
              <w:rPr>
                <w:sz w:val="18"/>
              </w:rPr>
              <w:t>18</w:t>
            </w:r>
          </w:p>
        </w:tc>
        <w:tc>
          <w:tcPr>
            <w:tcW w:w="3331" w:type="dxa"/>
          </w:tcPr>
          <w:p>
            <w:pPr>
              <w:pStyle w:val="TableParagraph"/>
              <w:ind w:left="106" w:right="1822"/>
              <w:rPr>
                <w:sz w:val="18"/>
              </w:rPr>
            </w:pPr>
            <w:r>
              <w:rPr>
                <w:sz w:val="18"/>
              </w:rPr>
              <w:t>Configuration of auxiliary output 2</w:t>
            </w:r>
          </w:p>
        </w:tc>
        <w:tc>
          <w:tcPr>
            <w:tcW w:w="5301" w:type="dxa"/>
          </w:tcPr>
          <w:p>
            <w:pPr>
              <w:pStyle w:val="TableParagraph"/>
              <w:spacing w:before="99"/>
              <w:ind w:left="105"/>
              <w:rPr>
                <w:sz w:val="18"/>
              </w:rPr>
            </w:pPr>
            <w:r>
              <w:rPr>
                <w:sz w:val="18"/>
              </w:rPr>
              <w:t>5 = Lock control repetition</w:t>
            </w:r>
          </w:p>
        </w:tc>
        <w:tc>
          <w:tcPr>
            <w:tcW w:w="1080" w:type="dxa"/>
          </w:tcPr>
          <w:p>
            <w:pPr>
              <w:pStyle w:val="TableParagraph"/>
              <w:spacing w:before="99"/>
              <w:jc w:val="center"/>
              <w:rPr>
                <w:sz w:val="18"/>
              </w:rPr>
            </w:pPr>
            <w:r>
              <w:rPr>
                <w:w w:val="99"/>
                <w:sz w:val="18"/>
              </w:rPr>
              <w:t>1</w:t>
            </w:r>
          </w:p>
        </w:tc>
      </w:tr>
    </w:tbl>
    <w:p>
      <w:pPr>
        <w:pStyle w:val="BodyText"/>
        <w:spacing w:before="2"/>
        <w:rPr>
          <w:rFonts w:ascii="Times New Roman"/>
          <w:sz w:val="22"/>
        </w:rPr>
      </w:pPr>
    </w:p>
    <w:p>
      <w:pPr>
        <w:pStyle w:val="ListParagraph"/>
        <w:numPr>
          <w:ilvl w:val="0"/>
          <w:numId w:val="24"/>
        </w:numPr>
        <w:tabs>
          <w:tab w:pos="1212" w:val="left" w:leader="none"/>
        </w:tabs>
        <w:spacing w:line="240" w:lineRule="auto" w:before="108" w:after="0"/>
        <w:ind w:left="962" w:right="957" w:firstLine="0"/>
        <w:jc w:val="left"/>
        <w:rPr>
          <w:sz w:val="18"/>
        </w:rPr>
      </w:pPr>
      <w:r>
        <w:rPr>
          <w:sz w:val="18"/>
        </w:rPr>
        <w:t>The lock can be operated with 12 and 24 VDC (Parameter 09) with a maximum power of 15 </w:t>
      </w:r>
      <w:r>
        <w:rPr>
          <w:spacing w:val="2"/>
          <w:sz w:val="18"/>
        </w:rPr>
        <w:t>W. </w:t>
      </w:r>
      <w:r>
        <w:rPr>
          <w:sz w:val="18"/>
        </w:rPr>
        <w:t>Maglocks only operate with 24</w:t>
      </w:r>
      <w:r>
        <w:rPr>
          <w:spacing w:val="-4"/>
          <w:sz w:val="18"/>
        </w:rPr>
        <w:t> </w:t>
      </w:r>
      <w:r>
        <w:rPr>
          <w:sz w:val="18"/>
        </w:rPr>
        <w:t>VDC.</w:t>
      </w:r>
    </w:p>
    <w:p>
      <w:pPr>
        <w:pStyle w:val="ListParagraph"/>
        <w:numPr>
          <w:ilvl w:val="0"/>
          <w:numId w:val="24"/>
        </w:numPr>
        <w:tabs>
          <w:tab w:pos="1198" w:val="left" w:leader="none"/>
        </w:tabs>
        <w:spacing w:line="206" w:lineRule="exact" w:before="0" w:after="0"/>
        <w:ind w:left="1197" w:right="0" w:hanging="235"/>
        <w:jc w:val="left"/>
        <w:rPr>
          <w:sz w:val="18"/>
        </w:rPr>
      </w:pPr>
      <w:r>
        <w:rPr>
          <w:sz w:val="18"/>
        </w:rPr>
        <w:t>The following types of locks are expected to be</w:t>
      </w:r>
      <w:r>
        <w:rPr>
          <w:spacing w:val="-4"/>
          <w:sz w:val="18"/>
        </w:rPr>
        <w:t> </w:t>
      </w:r>
      <w:r>
        <w:rPr>
          <w:sz w:val="18"/>
        </w:rPr>
        <w:t>compatible:</w:t>
      </w:r>
    </w:p>
    <w:p>
      <w:pPr>
        <w:pStyle w:val="BodyText"/>
        <w:spacing w:after="1"/>
        <w:rPr>
          <w:sz w:val="28"/>
        </w:rPr>
      </w:pPr>
    </w:p>
    <w:tbl>
      <w:tblPr>
        <w:tblW w:w="0" w:type="auto"/>
        <w:jc w:val="left"/>
        <w:tblInd w:w="849"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1409"/>
        <w:gridCol w:w="630"/>
        <w:gridCol w:w="1608"/>
        <w:gridCol w:w="6537"/>
      </w:tblGrid>
      <w:tr>
        <w:trPr>
          <w:trHeight w:val="350" w:hRule="exact"/>
        </w:trPr>
        <w:tc>
          <w:tcPr>
            <w:tcW w:w="1409" w:type="dxa"/>
            <w:shd w:val="clear" w:color="auto" w:fill="585858"/>
          </w:tcPr>
          <w:p>
            <w:pPr>
              <w:pStyle w:val="TableParagraph"/>
              <w:spacing w:before="95"/>
              <w:ind w:left="481" w:right="481"/>
              <w:jc w:val="center"/>
              <w:rPr>
                <w:sz w:val="14"/>
              </w:rPr>
            </w:pPr>
            <w:r>
              <w:rPr>
                <w:color w:val="FFFFFF"/>
                <w:w w:val="105"/>
                <w:sz w:val="14"/>
              </w:rPr>
              <w:t>TYPE</w:t>
            </w:r>
          </w:p>
        </w:tc>
        <w:tc>
          <w:tcPr>
            <w:tcW w:w="630" w:type="dxa"/>
            <w:shd w:val="clear" w:color="auto" w:fill="585858"/>
          </w:tcPr>
          <w:p>
            <w:pPr>
              <w:pStyle w:val="TableParagraph"/>
              <w:spacing w:before="58"/>
              <w:ind w:left="114" w:right="115"/>
              <w:jc w:val="center"/>
              <w:rPr>
                <w:sz w:val="18"/>
              </w:rPr>
            </w:pPr>
            <w:r>
              <w:rPr>
                <w:color w:val="FFFFFF"/>
                <w:sz w:val="14"/>
              </w:rPr>
              <w:t>PAR</w:t>
            </w:r>
            <w:r>
              <w:rPr>
                <w:color w:val="FFFFFF"/>
                <w:sz w:val="18"/>
              </w:rPr>
              <w:t>.</w:t>
            </w:r>
          </w:p>
        </w:tc>
        <w:tc>
          <w:tcPr>
            <w:tcW w:w="1608" w:type="dxa"/>
            <w:shd w:val="clear" w:color="auto" w:fill="585858"/>
          </w:tcPr>
          <w:p>
            <w:pPr>
              <w:pStyle w:val="TableParagraph"/>
              <w:spacing w:before="95"/>
              <w:ind w:left="94" w:right="100"/>
              <w:jc w:val="center"/>
              <w:rPr>
                <w:sz w:val="14"/>
              </w:rPr>
            </w:pPr>
            <w:r>
              <w:rPr>
                <w:color w:val="FFFFFF"/>
                <w:w w:val="105"/>
                <w:sz w:val="14"/>
              </w:rPr>
              <w:t>VALUE</w:t>
            </w:r>
          </w:p>
        </w:tc>
        <w:tc>
          <w:tcPr>
            <w:tcW w:w="6537" w:type="dxa"/>
            <w:shd w:val="clear" w:color="auto" w:fill="585858"/>
          </w:tcPr>
          <w:p>
            <w:pPr>
              <w:pStyle w:val="TableParagraph"/>
              <w:spacing w:before="95"/>
              <w:ind w:left="2804" w:right="2804"/>
              <w:jc w:val="center"/>
              <w:rPr>
                <w:sz w:val="14"/>
              </w:rPr>
            </w:pPr>
            <w:r>
              <w:rPr>
                <w:color w:val="FFFFFF"/>
                <w:w w:val="105"/>
                <w:sz w:val="14"/>
              </w:rPr>
              <w:t>OPERATION</w:t>
            </w:r>
          </w:p>
        </w:tc>
      </w:tr>
      <w:tr>
        <w:trPr>
          <w:trHeight w:val="581" w:hRule="exact"/>
        </w:trPr>
        <w:tc>
          <w:tcPr>
            <w:tcW w:w="1409" w:type="dxa"/>
            <w:vMerge w:val="restart"/>
          </w:tcPr>
          <w:p>
            <w:pPr>
              <w:pStyle w:val="TableParagraph"/>
              <w:spacing w:line="300" w:lineRule="auto" w:before="49"/>
              <w:ind w:left="105" w:right="93"/>
              <w:rPr>
                <w:sz w:val="14"/>
              </w:rPr>
            </w:pPr>
            <w:r>
              <w:rPr>
                <w:sz w:val="18"/>
              </w:rPr>
              <w:t>1 - </w:t>
            </w:r>
            <w:r>
              <w:rPr>
                <w:sz w:val="14"/>
              </w:rPr>
              <w:t>ELECTRON- IC LOCK WITH MECHANICAL RESET WHEN CLOSED AGAIN</w:t>
            </w:r>
          </w:p>
        </w:tc>
        <w:tc>
          <w:tcPr>
            <w:tcW w:w="630" w:type="dxa"/>
          </w:tcPr>
          <w:p>
            <w:pPr>
              <w:pStyle w:val="TableParagraph"/>
              <w:spacing w:before="174"/>
              <w:ind w:left="114" w:right="115"/>
              <w:jc w:val="center"/>
              <w:rPr>
                <w:sz w:val="18"/>
              </w:rPr>
            </w:pPr>
            <w:r>
              <w:rPr>
                <w:sz w:val="18"/>
              </w:rPr>
              <w:t>10</w:t>
            </w:r>
          </w:p>
        </w:tc>
        <w:tc>
          <w:tcPr>
            <w:tcW w:w="1608" w:type="dxa"/>
          </w:tcPr>
          <w:p>
            <w:pPr>
              <w:pStyle w:val="TableParagraph"/>
              <w:spacing w:before="174"/>
              <w:ind w:right="2"/>
              <w:jc w:val="center"/>
              <w:rPr>
                <w:sz w:val="18"/>
              </w:rPr>
            </w:pPr>
            <w:r>
              <w:rPr>
                <w:w w:val="99"/>
                <w:sz w:val="18"/>
              </w:rPr>
              <w:t>1</w:t>
            </w:r>
          </w:p>
        </w:tc>
        <w:tc>
          <w:tcPr>
            <w:tcW w:w="6537" w:type="dxa"/>
            <w:vMerge w:val="restart"/>
          </w:tcPr>
          <w:p>
            <w:pPr>
              <w:pStyle w:val="TableParagraph"/>
              <w:spacing w:before="5"/>
              <w:rPr>
                <w:sz w:val="22"/>
              </w:rPr>
            </w:pPr>
          </w:p>
          <w:p>
            <w:pPr>
              <w:pStyle w:val="TableParagraph"/>
              <w:ind w:left="105" w:right="110"/>
              <w:jc w:val="both"/>
              <w:rPr>
                <w:sz w:val="18"/>
              </w:rPr>
            </w:pPr>
            <w:r>
              <w:rPr>
                <w:sz w:val="18"/>
              </w:rPr>
              <w:t>See Fig. 28 - Electronic lock that when powered in impulsive mode, the leaf is unlocked and the lock is automatically reset when it closes. It requires a door jolt freeing device in order to make it easier to unlock the leaf.</w:t>
            </w:r>
          </w:p>
        </w:tc>
      </w:tr>
      <w:tr>
        <w:trPr>
          <w:trHeight w:val="581" w:hRule="exact"/>
        </w:trPr>
        <w:tc>
          <w:tcPr>
            <w:tcW w:w="1409" w:type="dxa"/>
            <w:vMerge/>
          </w:tcPr>
          <w:p>
            <w:pPr/>
          </w:p>
        </w:tc>
        <w:tc>
          <w:tcPr>
            <w:tcW w:w="630" w:type="dxa"/>
          </w:tcPr>
          <w:p>
            <w:pPr>
              <w:pStyle w:val="TableParagraph"/>
              <w:spacing w:before="173"/>
              <w:ind w:left="114" w:right="115"/>
              <w:jc w:val="center"/>
              <w:rPr>
                <w:sz w:val="18"/>
              </w:rPr>
            </w:pPr>
            <w:r>
              <w:rPr>
                <w:sz w:val="18"/>
              </w:rPr>
              <w:t>11</w:t>
            </w:r>
          </w:p>
        </w:tc>
        <w:tc>
          <w:tcPr>
            <w:tcW w:w="1608" w:type="dxa"/>
          </w:tcPr>
          <w:p>
            <w:pPr>
              <w:pStyle w:val="TableParagraph"/>
              <w:spacing w:before="70"/>
              <w:ind w:left="217" w:right="204" w:firstLine="52"/>
              <w:rPr>
                <w:sz w:val="18"/>
              </w:rPr>
            </w:pPr>
            <w:r>
              <w:rPr>
                <w:sz w:val="18"/>
              </w:rPr>
              <w:t>RANGE: 0÷9 [t=50÷500 ms]</w:t>
            </w:r>
          </w:p>
        </w:tc>
        <w:tc>
          <w:tcPr>
            <w:tcW w:w="6537" w:type="dxa"/>
            <w:vMerge/>
          </w:tcPr>
          <w:p>
            <w:pPr/>
          </w:p>
        </w:tc>
      </w:tr>
      <w:tr>
        <w:trPr>
          <w:trHeight w:val="678" w:hRule="exact"/>
        </w:trPr>
        <w:tc>
          <w:tcPr>
            <w:tcW w:w="1409" w:type="dxa"/>
            <w:vMerge w:val="restart"/>
          </w:tcPr>
          <w:p>
            <w:pPr>
              <w:pStyle w:val="TableParagraph"/>
              <w:rPr>
                <w:sz w:val="16"/>
              </w:rPr>
            </w:pPr>
          </w:p>
          <w:p>
            <w:pPr>
              <w:pStyle w:val="TableParagraph"/>
              <w:spacing w:before="8"/>
              <w:rPr>
                <w:sz w:val="14"/>
              </w:rPr>
            </w:pPr>
          </w:p>
          <w:p>
            <w:pPr>
              <w:pStyle w:val="TableParagraph"/>
              <w:spacing w:line="283" w:lineRule="auto"/>
              <w:ind w:left="105" w:right="93"/>
              <w:rPr>
                <w:sz w:val="14"/>
              </w:rPr>
            </w:pPr>
            <w:r>
              <w:rPr>
                <w:sz w:val="18"/>
              </w:rPr>
              <w:t>2 - </w:t>
            </w:r>
            <w:r>
              <w:rPr>
                <w:sz w:val="14"/>
              </w:rPr>
              <w:t>ELECTRO</w:t>
            </w:r>
            <w:r>
              <w:rPr>
                <w:sz w:val="18"/>
              </w:rPr>
              <w:t>- </w:t>
            </w:r>
            <w:r>
              <w:rPr>
                <w:sz w:val="14"/>
              </w:rPr>
              <w:t>MAGNET</w:t>
            </w:r>
          </w:p>
          <w:p>
            <w:pPr>
              <w:pStyle w:val="TableParagraph"/>
              <w:spacing w:line="189" w:lineRule="exact"/>
              <w:ind w:left="105"/>
              <w:rPr>
                <w:sz w:val="18"/>
              </w:rPr>
            </w:pPr>
            <w:r>
              <w:rPr>
                <w:sz w:val="18"/>
              </w:rPr>
              <w:t>(</w:t>
            </w:r>
            <w:r>
              <w:rPr>
                <w:sz w:val="14"/>
              </w:rPr>
              <w:t>MAGLOCK</w:t>
            </w:r>
            <w:r>
              <w:rPr>
                <w:sz w:val="18"/>
              </w:rPr>
              <w:t>)</w:t>
            </w:r>
          </w:p>
        </w:tc>
        <w:tc>
          <w:tcPr>
            <w:tcW w:w="630" w:type="dxa"/>
          </w:tcPr>
          <w:p>
            <w:pPr>
              <w:pStyle w:val="TableParagraph"/>
              <w:spacing w:before="3"/>
              <w:rPr>
                <w:sz w:val="19"/>
              </w:rPr>
            </w:pPr>
          </w:p>
          <w:p>
            <w:pPr>
              <w:pStyle w:val="TableParagraph"/>
              <w:ind w:left="114" w:right="115"/>
              <w:jc w:val="center"/>
              <w:rPr>
                <w:sz w:val="18"/>
              </w:rPr>
            </w:pPr>
            <w:r>
              <w:rPr>
                <w:sz w:val="18"/>
              </w:rPr>
              <w:t>10</w:t>
            </w:r>
          </w:p>
        </w:tc>
        <w:tc>
          <w:tcPr>
            <w:tcW w:w="1608" w:type="dxa"/>
          </w:tcPr>
          <w:p>
            <w:pPr>
              <w:pStyle w:val="TableParagraph"/>
              <w:spacing w:before="3"/>
              <w:rPr>
                <w:sz w:val="19"/>
              </w:rPr>
            </w:pPr>
          </w:p>
          <w:p>
            <w:pPr>
              <w:pStyle w:val="TableParagraph"/>
              <w:ind w:right="2"/>
              <w:jc w:val="center"/>
              <w:rPr>
                <w:sz w:val="18"/>
              </w:rPr>
            </w:pPr>
            <w:r>
              <w:rPr>
                <w:w w:val="99"/>
                <w:sz w:val="18"/>
              </w:rPr>
              <w:t>2</w:t>
            </w:r>
          </w:p>
        </w:tc>
        <w:tc>
          <w:tcPr>
            <w:tcW w:w="6537" w:type="dxa"/>
            <w:vMerge w:val="restart"/>
          </w:tcPr>
          <w:p>
            <w:pPr>
              <w:pStyle w:val="TableParagraph"/>
              <w:spacing w:before="8"/>
              <w:rPr>
                <w:sz w:val="21"/>
              </w:rPr>
            </w:pPr>
          </w:p>
          <w:p>
            <w:pPr>
              <w:pStyle w:val="TableParagraph"/>
              <w:spacing w:before="1"/>
              <w:ind w:left="105" w:right="109"/>
              <w:jc w:val="both"/>
              <w:rPr>
                <w:sz w:val="18"/>
              </w:rPr>
            </w:pPr>
            <w:r>
              <w:rPr>
                <w:sz w:val="18"/>
              </w:rPr>
              <w:t>See Fig. 29 - If the magnet is powered, it keeps the door locked; when discon- nected, the door may move freely. It does not require a door jolt freeing device. The magnet is powered again before the door is fully closed to enable it to close completely.</w:t>
            </w:r>
          </w:p>
        </w:tc>
      </w:tr>
      <w:tr>
        <w:trPr>
          <w:trHeight w:val="679" w:hRule="exact"/>
        </w:trPr>
        <w:tc>
          <w:tcPr>
            <w:tcW w:w="1409" w:type="dxa"/>
            <w:vMerge/>
          </w:tcPr>
          <w:p>
            <w:pPr/>
          </w:p>
        </w:tc>
        <w:tc>
          <w:tcPr>
            <w:tcW w:w="630" w:type="dxa"/>
          </w:tcPr>
          <w:p>
            <w:pPr>
              <w:pStyle w:val="TableParagraph"/>
              <w:spacing w:before="1"/>
              <w:rPr>
                <w:sz w:val="19"/>
              </w:rPr>
            </w:pPr>
          </w:p>
          <w:p>
            <w:pPr>
              <w:pStyle w:val="TableParagraph"/>
              <w:spacing w:before="1"/>
              <w:ind w:left="114" w:right="115"/>
              <w:jc w:val="center"/>
              <w:rPr>
                <w:sz w:val="18"/>
              </w:rPr>
            </w:pPr>
            <w:r>
              <w:rPr>
                <w:sz w:val="18"/>
              </w:rPr>
              <w:t>11</w:t>
            </w:r>
          </w:p>
        </w:tc>
        <w:tc>
          <w:tcPr>
            <w:tcW w:w="1608" w:type="dxa"/>
          </w:tcPr>
          <w:p>
            <w:pPr>
              <w:pStyle w:val="TableParagraph"/>
              <w:spacing w:before="117"/>
              <w:ind w:left="118" w:right="103" w:firstLine="151"/>
              <w:rPr>
                <w:sz w:val="18"/>
              </w:rPr>
            </w:pPr>
            <w:r>
              <w:rPr>
                <w:sz w:val="18"/>
              </w:rPr>
              <w:t>RANGE: 0÷9 [t=200÷2000 ms]</w:t>
            </w:r>
          </w:p>
        </w:tc>
        <w:tc>
          <w:tcPr>
            <w:tcW w:w="6537" w:type="dxa"/>
            <w:vMerge/>
          </w:tcPr>
          <w:p>
            <w:pPr/>
          </w:p>
        </w:tc>
      </w:tr>
      <w:tr>
        <w:trPr>
          <w:trHeight w:val="715" w:hRule="exact"/>
        </w:trPr>
        <w:tc>
          <w:tcPr>
            <w:tcW w:w="1409" w:type="dxa"/>
            <w:vMerge w:val="restart"/>
          </w:tcPr>
          <w:p>
            <w:pPr>
              <w:pStyle w:val="TableParagraph"/>
              <w:rPr>
                <w:sz w:val="16"/>
              </w:rPr>
            </w:pPr>
          </w:p>
          <w:p>
            <w:pPr>
              <w:pStyle w:val="TableParagraph"/>
              <w:spacing w:before="1"/>
              <w:rPr>
                <w:sz w:val="21"/>
              </w:rPr>
            </w:pPr>
          </w:p>
          <w:p>
            <w:pPr>
              <w:pStyle w:val="TableParagraph"/>
              <w:spacing w:line="283" w:lineRule="auto"/>
              <w:ind w:left="105" w:right="93"/>
              <w:rPr>
                <w:sz w:val="14"/>
              </w:rPr>
            </w:pPr>
            <w:r>
              <w:rPr>
                <w:sz w:val="18"/>
              </w:rPr>
              <w:t>3 - </w:t>
            </w:r>
            <w:r>
              <w:rPr>
                <w:sz w:val="14"/>
              </w:rPr>
              <w:t>ELECTRON- IC LOCK</w:t>
            </w:r>
          </w:p>
        </w:tc>
        <w:tc>
          <w:tcPr>
            <w:tcW w:w="630" w:type="dxa"/>
          </w:tcPr>
          <w:p>
            <w:pPr>
              <w:pStyle w:val="TableParagraph"/>
              <w:spacing w:before="9"/>
              <w:rPr>
                <w:sz w:val="20"/>
              </w:rPr>
            </w:pPr>
          </w:p>
          <w:p>
            <w:pPr>
              <w:pStyle w:val="TableParagraph"/>
              <w:ind w:left="114" w:right="115"/>
              <w:jc w:val="center"/>
              <w:rPr>
                <w:sz w:val="18"/>
              </w:rPr>
            </w:pPr>
            <w:r>
              <w:rPr>
                <w:sz w:val="18"/>
              </w:rPr>
              <w:t>10</w:t>
            </w:r>
          </w:p>
        </w:tc>
        <w:tc>
          <w:tcPr>
            <w:tcW w:w="1608" w:type="dxa"/>
          </w:tcPr>
          <w:p>
            <w:pPr>
              <w:pStyle w:val="TableParagraph"/>
              <w:spacing w:before="9"/>
              <w:rPr>
                <w:sz w:val="20"/>
              </w:rPr>
            </w:pPr>
          </w:p>
          <w:p>
            <w:pPr>
              <w:pStyle w:val="TableParagraph"/>
              <w:ind w:right="2"/>
              <w:jc w:val="center"/>
              <w:rPr>
                <w:sz w:val="18"/>
              </w:rPr>
            </w:pPr>
            <w:r>
              <w:rPr>
                <w:w w:val="99"/>
                <w:sz w:val="18"/>
              </w:rPr>
              <w:t>3</w:t>
            </w:r>
          </w:p>
        </w:tc>
        <w:tc>
          <w:tcPr>
            <w:tcW w:w="6537" w:type="dxa"/>
            <w:vMerge w:val="restart"/>
          </w:tcPr>
          <w:p>
            <w:pPr>
              <w:pStyle w:val="TableParagraph"/>
              <w:spacing w:before="11"/>
              <w:rPr>
                <w:sz w:val="18"/>
              </w:rPr>
            </w:pPr>
          </w:p>
          <w:p>
            <w:pPr>
              <w:pStyle w:val="TableParagraph"/>
              <w:ind w:left="105" w:right="110"/>
              <w:jc w:val="both"/>
              <w:rPr>
                <w:sz w:val="18"/>
              </w:rPr>
            </w:pPr>
            <w:r>
              <w:rPr>
                <w:sz w:val="18"/>
              </w:rPr>
              <w:t>See Fig. 30 - Electronic lock that when powered, moves a bolt which keeps the door locked. When disconnected, the bolt goes up and the leaf can move freely. It requires a door jolt freeing device in order to make it easier to unlock the leaf. The magnet is powered again when the door is closed.</w:t>
            </w:r>
          </w:p>
        </w:tc>
      </w:tr>
      <w:tr>
        <w:trPr>
          <w:trHeight w:val="581" w:hRule="exact"/>
        </w:trPr>
        <w:tc>
          <w:tcPr>
            <w:tcW w:w="1409" w:type="dxa"/>
            <w:vMerge/>
          </w:tcPr>
          <w:p>
            <w:pPr/>
          </w:p>
        </w:tc>
        <w:tc>
          <w:tcPr>
            <w:tcW w:w="630" w:type="dxa"/>
          </w:tcPr>
          <w:p>
            <w:pPr>
              <w:pStyle w:val="TableParagraph"/>
              <w:spacing w:before="172"/>
              <w:ind w:left="114" w:right="115"/>
              <w:jc w:val="center"/>
              <w:rPr>
                <w:sz w:val="18"/>
              </w:rPr>
            </w:pPr>
            <w:r>
              <w:rPr>
                <w:sz w:val="18"/>
              </w:rPr>
              <w:t>11</w:t>
            </w:r>
          </w:p>
        </w:tc>
        <w:tc>
          <w:tcPr>
            <w:tcW w:w="1608" w:type="dxa"/>
          </w:tcPr>
          <w:p>
            <w:pPr>
              <w:pStyle w:val="TableParagraph"/>
              <w:spacing w:line="207" w:lineRule="exact" w:before="69"/>
              <w:ind w:left="95" w:right="100"/>
              <w:jc w:val="center"/>
              <w:rPr>
                <w:sz w:val="18"/>
              </w:rPr>
            </w:pPr>
            <w:r>
              <w:rPr>
                <w:sz w:val="18"/>
              </w:rPr>
              <w:t>RANGE: 0÷9</w:t>
            </w:r>
          </w:p>
          <w:p>
            <w:pPr>
              <w:pStyle w:val="TableParagraph"/>
              <w:spacing w:line="207" w:lineRule="exact"/>
              <w:ind w:left="100" w:right="100"/>
              <w:jc w:val="center"/>
              <w:rPr>
                <w:sz w:val="18"/>
              </w:rPr>
            </w:pPr>
            <w:r>
              <w:rPr>
                <w:sz w:val="18"/>
              </w:rPr>
              <w:t>[t=200÷2000 ms]</w:t>
            </w:r>
          </w:p>
        </w:tc>
        <w:tc>
          <w:tcPr>
            <w:tcW w:w="6537" w:type="dxa"/>
            <w:vMerge/>
          </w:tcPr>
          <w:p>
            <w:pPr/>
          </w:p>
        </w:tc>
      </w:tr>
      <w:tr>
        <w:trPr>
          <w:trHeight w:val="678" w:hRule="exact"/>
        </w:trPr>
        <w:tc>
          <w:tcPr>
            <w:tcW w:w="1409" w:type="dxa"/>
            <w:vMerge w:val="restart"/>
          </w:tcPr>
          <w:p>
            <w:pPr>
              <w:pStyle w:val="TableParagraph"/>
              <w:rPr>
                <w:sz w:val="16"/>
              </w:rPr>
            </w:pPr>
          </w:p>
          <w:p>
            <w:pPr>
              <w:pStyle w:val="TableParagraph"/>
              <w:spacing w:before="3"/>
              <w:rPr>
                <w:sz w:val="23"/>
              </w:rPr>
            </w:pPr>
          </w:p>
          <w:p>
            <w:pPr>
              <w:pStyle w:val="TableParagraph"/>
              <w:spacing w:line="283" w:lineRule="auto"/>
              <w:ind w:left="105" w:right="93"/>
              <w:rPr>
                <w:sz w:val="14"/>
              </w:rPr>
            </w:pPr>
            <w:r>
              <w:rPr>
                <w:sz w:val="18"/>
              </w:rPr>
              <w:t>4 - </w:t>
            </w:r>
            <w:r>
              <w:rPr>
                <w:sz w:val="14"/>
              </w:rPr>
              <w:t>MOTORISED LOCK</w:t>
            </w:r>
          </w:p>
        </w:tc>
        <w:tc>
          <w:tcPr>
            <w:tcW w:w="630" w:type="dxa"/>
          </w:tcPr>
          <w:p>
            <w:pPr>
              <w:pStyle w:val="TableParagraph"/>
              <w:spacing w:before="3"/>
              <w:rPr>
                <w:sz w:val="19"/>
              </w:rPr>
            </w:pPr>
          </w:p>
          <w:p>
            <w:pPr>
              <w:pStyle w:val="TableParagraph"/>
              <w:ind w:left="114" w:right="115"/>
              <w:jc w:val="center"/>
              <w:rPr>
                <w:sz w:val="18"/>
              </w:rPr>
            </w:pPr>
            <w:r>
              <w:rPr>
                <w:sz w:val="18"/>
              </w:rPr>
              <w:t>10</w:t>
            </w:r>
          </w:p>
        </w:tc>
        <w:tc>
          <w:tcPr>
            <w:tcW w:w="1608" w:type="dxa"/>
          </w:tcPr>
          <w:p>
            <w:pPr>
              <w:pStyle w:val="TableParagraph"/>
              <w:spacing w:before="3"/>
              <w:rPr>
                <w:sz w:val="19"/>
              </w:rPr>
            </w:pPr>
          </w:p>
          <w:p>
            <w:pPr>
              <w:pStyle w:val="TableParagraph"/>
              <w:ind w:right="2"/>
              <w:jc w:val="center"/>
              <w:rPr>
                <w:sz w:val="18"/>
              </w:rPr>
            </w:pPr>
            <w:r>
              <w:rPr>
                <w:w w:val="99"/>
                <w:sz w:val="18"/>
              </w:rPr>
              <w:t>4</w:t>
            </w:r>
          </w:p>
        </w:tc>
        <w:tc>
          <w:tcPr>
            <w:tcW w:w="6537" w:type="dxa"/>
            <w:vMerge w:val="restart"/>
          </w:tcPr>
          <w:p>
            <w:pPr>
              <w:pStyle w:val="TableParagraph"/>
              <w:spacing w:before="4"/>
              <w:rPr>
                <w:sz w:val="21"/>
              </w:rPr>
            </w:pPr>
          </w:p>
          <w:p>
            <w:pPr>
              <w:pStyle w:val="TableParagraph"/>
              <w:ind w:left="105" w:right="108"/>
              <w:jc w:val="both"/>
              <w:rPr>
                <w:sz w:val="18"/>
              </w:rPr>
            </w:pPr>
            <w:r>
              <w:rPr>
                <w:sz w:val="18"/>
              </w:rPr>
              <w:t>See Fig. 31 - Electronic lock with electronic starter motor; when powered, it retracts the locking arm allowing the leaf to move freely. It requires a door jolt freeing device in order to make it easier to unlock the leaf. The electronic lock disconnects when the door is closed.</w:t>
            </w:r>
          </w:p>
        </w:tc>
      </w:tr>
      <w:tr>
        <w:trPr>
          <w:trHeight w:val="667" w:hRule="exact"/>
        </w:trPr>
        <w:tc>
          <w:tcPr>
            <w:tcW w:w="1409" w:type="dxa"/>
            <w:vMerge/>
          </w:tcPr>
          <w:p>
            <w:pPr/>
          </w:p>
        </w:tc>
        <w:tc>
          <w:tcPr>
            <w:tcW w:w="630" w:type="dxa"/>
          </w:tcPr>
          <w:p>
            <w:pPr>
              <w:pStyle w:val="TableParagraph"/>
              <w:spacing w:before="8"/>
              <w:rPr>
                <w:sz w:val="18"/>
              </w:rPr>
            </w:pPr>
          </w:p>
          <w:p>
            <w:pPr>
              <w:pStyle w:val="TableParagraph"/>
              <w:ind w:left="114" w:right="115"/>
              <w:jc w:val="center"/>
              <w:rPr>
                <w:sz w:val="18"/>
              </w:rPr>
            </w:pPr>
            <w:r>
              <w:rPr>
                <w:sz w:val="18"/>
              </w:rPr>
              <w:t>11</w:t>
            </w:r>
          </w:p>
        </w:tc>
        <w:tc>
          <w:tcPr>
            <w:tcW w:w="1608" w:type="dxa"/>
          </w:tcPr>
          <w:p>
            <w:pPr>
              <w:pStyle w:val="TableParagraph"/>
              <w:spacing w:before="112"/>
              <w:ind w:left="118" w:right="103" w:firstLine="151"/>
              <w:rPr>
                <w:sz w:val="18"/>
              </w:rPr>
            </w:pPr>
            <w:r>
              <w:rPr>
                <w:sz w:val="18"/>
              </w:rPr>
              <w:t>RANGE: 0÷9 [t=500÷5000 ms]</w:t>
            </w:r>
          </w:p>
        </w:tc>
        <w:tc>
          <w:tcPr>
            <w:tcW w:w="6537" w:type="dxa"/>
            <w:vMerge/>
          </w:tcPr>
          <w:p>
            <w:pPr/>
          </w:p>
        </w:tc>
      </w:tr>
    </w:tbl>
    <w:p>
      <w:pPr>
        <w:spacing w:after="0"/>
        <w:sectPr>
          <w:pgSz w:w="11910" w:h="16840"/>
          <w:pgMar w:header="0" w:footer="306" w:top="520" w:bottom="500" w:left="0" w:right="0"/>
        </w:sectPr>
      </w:pPr>
    </w:p>
    <w:p>
      <w:pPr>
        <w:pStyle w:val="BodyText"/>
        <w:rPr>
          <w:sz w:val="20"/>
        </w:rPr>
      </w:pPr>
    </w:p>
    <w:p>
      <w:pPr>
        <w:pStyle w:val="BodyText"/>
        <w:rPr>
          <w:sz w:val="20"/>
        </w:rPr>
      </w:pPr>
    </w:p>
    <w:p>
      <w:pPr>
        <w:pStyle w:val="BodyText"/>
        <w:spacing w:before="7"/>
        <w:rPr>
          <w:sz w:val="13"/>
        </w:rPr>
      </w:pPr>
    </w:p>
    <w:tbl>
      <w:tblPr>
        <w:tblW w:w="0" w:type="auto"/>
        <w:jc w:val="left"/>
        <w:tblInd w:w="849"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1464"/>
        <w:gridCol w:w="630"/>
        <w:gridCol w:w="1723"/>
        <w:gridCol w:w="6366"/>
      </w:tblGrid>
      <w:tr>
        <w:trPr>
          <w:trHeight w:val="434" w:hRule="exact"/>
        </w:trPr>
        <w:tc>
          <w:tcPr>
            <w:tcW w:w="1464" w:type="dxa"/>
            <w:shd w:val="clear" w:color="auto" w:fill="585858"/>
          </w:tcPr>
          <w:p>
            <w:pPr>
              <w:pStyle w:val="TableParagraph"/>
              <w:spacing w:before="8"/>
              <w:rPr>
                <w:sz w:val="20"/>
              </w:rPr>
            </w:pPr>
          </w:p>
          <w:p>
            <w:pPr>
              <w:pStyle w:val="TableParagraph"/>
              <w:ind w:left="508" w:right="509"/>
              <w:jc w:val="center"/>
              <w:rPr>
                <w:sz w:val="14"/>
              </w:rPr>
            </w:pPr>
            <w:r>
              <w:rPr>
                <w:color w:val="FFFFFF"/>
                <w:w w:val="105"/>
                <w:sz w:val="14"/>
              </w:rPr>
              <w:t>TYPE</w:t>
            </w:r>
          </w:p>
        </w:tc>
        <w:tc>
          <w:tcPr>
            <w:tcW w:w="630" w:type="dxa"/>
            <w:shd w:val="clear" w:color="auto" w:fill="585858"/>
          </w:tcPr>
          <w:p>
            <w:pPr>
              <w:pStyle w:val="TableParagraph"/>
              <w:spacing w:before="97"/>
              <w:ind w:left="114" w:right="115"/>
              <w:jc w:val="center"/>
              <w:rPr>
                <w:sz w:val="18"/>
              </w:rPr>
            </w:pPr>
            <w:r>
              <w:rPr>
                <w:color w:val="FFFFFF"/>
                <w:sz w:val="14"/>
              </w:rPr>
              <w:t>PAR</w:t>
            </w:r>
            <w:r>
              <w:rPr>
                <w:color w:val="FFFFFF"/>
                <w:sz w:val="18"/>
              </w:rPr>
              <w:t>.</w:t>
            </w:r>
          </w:p>
        </w:tc>
        <w:tc>
          <w:tcPr>
            <w:tcW w:w="1723" w:type="dxa"/>
            <w:shd w:val="clear" w:color="auto" w:fill="585858"/>
          </w:tcPr>
          <w:p>
            <w:pPr>
              <w:pStyle w:val="TableParagraph"/>
              <w:spacing w:before="135"/>
              <w:ind w:left="586" w:right="592"/>
              <w:jc w:val="center"/>
              <w:rPr>
                <w:sz w:val="14"/>
              </w:rPr>
            </w:pPr>
            <w:r>
              <w:rPr>
                <w:color w:val="FFFFFF"/>
                <w:w w:val="105"/>
                <w:sz w:val="14"/>
              </w:rPr>
              <w:t>VALUE</w:t>
            </w:r>
          </w:p>
        </w:tc>
        <w:tc>
          <w:tcPr>
            <w:tcW w:w="6366" w:type="dxa"/>
            <w:shd w:val="clear" w:color="auto" w:fill="585858"/>
          </w:tcPr>
          <w:p>
            <w:pPr>
              <w:pStyle w:val="TableParagraph"/>
              <w:spacing w:before="135"/>
              <w:ind w:left="2720" w:right="2719"/>
              <w:jc w:val="center"/>
              <w:rPr>
                <w:sz w:val="14"/>
              </w:rPr>
            </w:pPr>
            <w:r>
              <w:rPr>
                <w:color w:val="FFFFFF"/>
                <w:w w:val="105"/>
                <w:sz w:val="14"/>
              </w:rPr>
              <w:t>OPERATION</w:t>
            </w:r>
          </w:p>
        </w:tc>
      </w:tr>
      <w:tr>
        <w:trPr>
          <w:trHeight w:val="581" w:hRule="exact"/>
        </w:trPr>
        <w:tc>
          <w:tcPr>
            <w:tcW w:w="1464" w:type="dxa"/>
            <w:vMerge w:val="restart"/>
          </w:tcPr>
          <w:p>
            <w:pPr>
              <w:pStyle w:val="TableParagraph"/>
              <w:spacing w:before="3"/>
              <w:rPr>
                <w:sz w:val="22"/>
              </w:rPr>
            </w:pPr>
          </w:p>
          <w:p>
            <w:pPr>
              <w:pStyle w:val="TableParagraph"/>
              <w:spacing w:line="292" w:lineRule="auto"/>
              <w:ind w:left="105" w:right="142"/>
              <w:rPr>
                <w:sz w:val="14"/>
              </w:rPr>
            </w:pPr>
            <w:r>
              <w:rPr>
                <w:sz w:val="18"/>
              </w:rPr>
              <w:t>5 - </w:t>
            </w:r>
            <w:r>
              <w:rPr>
                <w:sz w:val="14"/>
              </w:rPr>
              <w:t>ELECTRONIC LOCK WITH AU- TOMATIC  RESET</w:t>
            </w:r>
          </w:p>
        </w:tc>
        <w:tc>
          <w:tcPr>
            <w:tcW w:w="630" w:type="dxa"/>
          </w:tcPr>
          <w:p>
            <w:pPr>
              <w:pStyle w:val="TableParagraph"/>
              <w:spacing w:before="172"/>
              <w:ind w:left="114" w:right="114"/>
              <w:jc w:val="center"/>
              <w:rPr>
                <w:sz w:val="18"/>
              </w:rPr>
            </w:pPr>
            <w:r>
              <w:rPr>
                <w:sz w:val="18"/>
              </w:rPr>
              <w:t>10</w:t>
            </w:r>
          </w:p>
        </w:tc>
        <w:tc>
          <w:tcPr>
            <w:tcW w:w="1723" w:type="dxa"/>
          </w:tcPr>
          <w:p>
            <w:pPr>
              <w:pStyle w:val="TableParagraph"/>
              <w:spacing w:before="172"/>
              <w:ind w:right="2"/>
              <w:jc w:val="center"/>
              <w:rPr>
                <w:sz w:val="18"/>
              </w:rPr>
            </w:pPr>
            <w:r>
              <w:rPr>
                <w:w w:val="99"/>
                <w:sz w:val="18"/>
              </w:rPr>
              <w:t>5</w:t>
            </w:r>
          </w:p>
        </w:tc>
        <w:tc>
          <w:tcPr>
            <w:tcW w:w="6366" w:type="dxa"/>
            <w:vMerge w:val="restart"/>
          </w:tcPr>
          <w:p>
            <w:pPr>
              <w:pStyle w:val="TableParagraph"/>
              <w:spacing w:before="151"/>
              <w:ind w:left="105" w:right="110"/>
              <w:jc w:val="both"/>
              <w:rPr>
                <w:sz w:val="18"/>
              </w:rPr>
            </w:pPr>
            <w:r>
              <w:rPr>
                <w:sz w:val="18"/>
              </w:rPr>
              <w:t>See Fig. 32 - Electronic lock which, when powered, frees the leaf to move.    It resets by cutting power to the lock when the leaf opens more than 10°.      It requires  a door jolt freeing device in order to  make it easier to  unlock   the</w:t>
            </w:r>
            <w:r>
              <w:rPr>
                <w:spacing w:val="-3"/>
                <w:sz w:val="18"/>
              </w:rPr>
              <w:t> </w:t>
            </w:r>
            <w:r>
              <w:rPr>
                <w:sz w:val="18"/>
              </w:rPr>
              <w:t>leaf.</w:t>
            </w:r>
          </w:p>
        </w:tc>
      </w:tr>
      <w:tr>
        <w:trPr>
          <w:trHeight w:val="581" w:hRule="exact"/>
        </w:trPr>
        <w:tc>
          <w:tcPr>
            <w:tcW w:w="1464" w:type="dxa"/>
            <w:vMerge/>
          </w:tcPr>
          <w:p>
            <w:pPr/>
          </w:p>
        </w:tc>
        <w:tc>
          <w:tcPr>
            <w:tcW w:w="630" w:type="dxa"/>
          </w:tcPr>
          <w:p>
            <w:pPr>
              <w:pStyle w:val="TableParagraph"/>
              <w:spacing w:before="172"/>
              <w:ind w:left="114" w:right="114"/>
              <w:jc w:val="center"/>
              <w:rPr>
                <w:sz w:val="18"/>
              </w:rPr>
            </w:pPr>
            <w:r>
              <w:rPr>
                <w:sz w:val="18"/>
              </w:rPr>
              <w:t>11</w:t>
            </w:r>
          </w:p>
        </w:tc>
        <w:tc>
          <w:tcPr>
            <w:tcW w:w="1723" w:type="dxa"/>
          </w:tcPr>
          <w:p>
            <w:pPr>
              <w:pStyle w:val="TableParagraph"/>
              <w:spacing w:before="69"/>
              <w:ind w:left="176" w:right="160" w:firstLine="151"/>
              <w:rPr>
                <w:sz w:val="18"/>
              </w:rPr>
            </w:pPr>
            <w:r>
              <w:rPr>
                <w:sz w:val="18"/>
              </w:rPr>
              <w:t>RANGE: 0÷9 [t=100÷1000 ms]</w:t>
            </w:r>
          </w:p>
        </w:tc>
        <w:tc>
          <w:tcPr>
            <w:tcW w:w="6366" w:type="dxa"/>
            <w:vMerge/>
          </w:tcPr>
          <w:p>
            <w:pPr/>
          </w:p>
        </w:tc>
      </w:tr>
      <w:tr>
        <w:trPr>
          <w:trHeight w:val="581" w:hRule="exact"/>
        </w:trPr>
        <w:tc>
          <w:tcPr>
            <w:tcW w:w="1464" w:type="dxa"/>
            <w:vMerge w:val="restart"/>
          </w:tcPr>
          <w:p>
            <w:pPr>
              <w:pStyle w:val="TableParagraph"/>
              <w:spacing w:before="7"/>
              <w:rPr>
                <w:sz w:val="12"/>
              </w:rPr>
            </w:pPr>
          </w:p>
          <w:p>
            <w:pPr>
              <w:pStyle w:val="TableParagraph"/>
              <w:spacing w:line="285" w:lineRule="auto"/>
              <w:ind w:left="105" w:right="142"/>
              <w:rPr>
                <w:sz w:val="14"/>
              </w:rPr>
            </w:pPr>
            <w:r>
              <w:rPr>
                <w:sz w:val="18"/>
              </w:rPr>
              <w:t>6 - </w:t>
            </w:r>
            <w:r>
              <w:rPr>
                <w:sz w:val="14"/>
              </w:rPr>
              <w:t>ELECTRO</w:t>
            </w:r>
            <w:r>
              <w:rPr>
                <w:sz w:val="18"/>
              </w:rPr>
              <w:t>- </w:t>
            </w:r>
            <w:r>
              <w:rPr>
                <w:sz w:val="14"/>
              </w:rPr>
              <w:t>MAGNETIC</w:t>
            </w:r>
          </w:p>
          <w:p>
            <w:pPr>
              <w:pStyle w:val="TableParagraph"/>
              <w:spacing w:line="185" w:lineRule="exact"/>
              <w:ind w:left="105"/>
              <w:rPr>
                <w:sz w:val="18"/>
              </w:rPr>
            </w:pPr>
            <w:r>
              <w:rPr>
                <w:sz w:val="18"/>
              </w:rPr>
              <w:t>(</w:t>
            </w:r>
            <w:r>
              <w:rPr>
                <w:sz w:val="14"/>
              </w:rPr>
              <w:t>MAGLOCK</w:t>
            </w:r>
            <w:r>
              <w:rPr>
                <w:sz w:val="18"/>
              </w:rPr>
              <w:t>)</w:t>
            </w:r>
          </w:p>
          <w:p>
            <w:pPr>
              <w:pStyle w:val="TableParagraph"/>
              <w:spacing w:before="37"/>
              <w:ind w:left="105"/>
              <w:rPr>
                <w:sz w:val="14"/>
              </w:rPr>
            </w:pPr>
            <w:r>
              <w:rPr>
                <w:w w:val="105"/>
                <w:sz w:val="14"/>
              </w:rPr>
              <w:t>WITH DELAY</w:t>
            </w:r>
          </w:p>
        </w:tc>
        <w:tc>
          <w:tcPr>
            <w:tcW w:w="630" w:type="dxa"/>
          </w:tcPr>
          <w:p>
            <w:pPr>
              <w:pStyle w:val="TableParagraph"/>
              <w:spacing w:before="172"/>
              <w:ind w:left="114" w:right="114"/>
              <w:jc w:val="center"/>
              <w:rPr>
                <w:sz w:val="18"/>
              </w:rPr>
            </w:pPr>
            <w:r>
              <w:rPr>
                <w:sz w:val="18"/>
              </w:rPr>
              <w:t>10</w:t>
            </w:r>
          </w:p>
        </w:tc>
        <w:tc>
          <w:tcPr>
            <w:tcW w:w="1723" w:type="dxa"/>
          </w:tcPr>
          <w:p>
            <w:pPr>
              <w:pStyle w:val="TableParagraph"/>
              <w:spacing w:before="172"/>
              <w:ind w:right="2"/>
              <w:jc w:val="center"/>
              <w:rPr>
                <w:sz w:val="18"/>
              </w:rPr>
            </w:pPr>
            <w:r>
              <w:rPr>
                <w:w w:val="99"/>
                <w:sz w:val="18"/>
              </w:rPr>
              <w:t>6</w:t>
            </w:r>
          </w:p>
        </w:tc>
        <w:tc>
          <w:tcPr>
            <w:tcW w:w="6366" w:type="dxa"/>
            <w:vMerge w:val="restart"/>
          </w:tcPr>
          <w:p>
            <w:pPr>
              <w:pStyle w:val="TableParagraph"/>
              <w:spacing w:before="7"/>
              <w:rPr>
                <w:sz w:val="21"/>
              </w:rPr>
            </w:pPr>
          </w:p>
          <w:p>
            <w:pPr>
              <w:pStyle w:val="TableParagraph"/>
              <w:ind w:left="105" w:right="110"/>
              <w:jc w:val="both"/>
              <w:rPr>
                <w:sz w:val="18"/>
              </w:rPr>
            </w:pPr>
            <w:r>
              <w:rPr>
                <w:sz w:val="18"/>
              </w:rPr>
              <w:t>See Fig. 33 - A magnet that, when powered, keeps the door locked closed and, when disconnected, frees it to move. It does not require a door jolt free- ing device. The magnet is powered again after the leaf is completely closed.</w:t>
            </w:r>
          </w:p>
        </w:tc>
      </w:tr>
      <w:tr>
        <w:trPr>
          <w:trHeight w:val="569" w:hRule="exact"/>
        </w:trPr>
        <w:tc>
          <w:tcPr>
            <w:tcW w:w="1464" w:type="dxa"/>
            <w:vMerge/>
          </w:tcPr>
          <w:p>
            <w:pPr/>
          </w:p>
        </w:tc>
        <w:tc>
          <w:tcPr>
            <w:tcW w:w="630" w:type="dxa"/>
          </w:tcPr>
          <w:p>
            <w:pPr>
              <w:pStyle w:val="TableParagraph"/>
              <w:spacing w:before="167"/>
              <w:ind w:left="114" w:right="114"/>
              <w:jc w:val="center"/>
              <w:rPr>
                <w:sz w:val="18"/>
              </w:rPr>
            </w:pPr>
            <w:r>
              <w:rPr>
                <w:sz w:val="18"/>
              </w:rPr>
              <w:t>11</w:t>
            </w:r>
          </w:p>
        </w:tc>
        <w:tc>
          <w:tcPr>
            <w:tcW w:w="1723" w:type="dxa"/>
          </w:tcPr>
          <w:p>
            <w:pPr>
              <w:pStyle w:val="TableParagraph"/>
              <w:spacing w:before="64"/>
              <w:ind w:left="176" w:right="160" w:firstLine="151"/>
              <w:rPr>
                <w:sz w:val="18"/>
              </w:rPr>
            </w:pPr>
            <w:r>
              <w:rPr>
                <w:sz w:val="18"/>
              </w:rPr>
              <w:t>RANGE: 0÷9 [t=200÷2000 ms]</w:t>
            </w:r>
          </w:p>
        </w:tc>
        <w:tc>
          <w:tcPr>
            <w:tcW w:w="6366" w:type="dxa"/>
            <w:vMerge/>
          </w:tcPr>
          <w:p>
            <w:pPr/>
          </w:p>
        </w:tc>
      </w:tr>
    </w:tbl>
    <w:p>
      <w:pPr>
        <w:pStyle w:val="BodyText"/>
        <w:rPr>
          <w:sz w:val="20"/>
        </w:rPr>
      </w:pPr>
    </w:p>
    <w:p>
      <w:pPr>
        <w:pStyle w:val="BodyText"/>
        <w:rPr>
          <w:sz w:val="20"/>
        </w:rPr>
      </w:pPr>
    </w:p>
    <w:p>
      <w:pPr>
        <w:pStyle w:val="BodyText"/>
        <w:spacing w:before="2"/>
        <w:rPr>
          <w:sz w:val="23"/>
        </w:rPr>
      </w:pPr>
    </w:p>
    <w:p>
      <w:pPr>
        <w:spacing w:before="102"/>
        <w:ind w:left="1130" w:right="0" w:firstLine="0"/>
        <w:jc w:val="left"/>
        <w:rPr>
          <w:rFonts w:ascii="Arial Black"/>
          <w:b/>
          <w:sz w:val="20"/>
        </w:rPr>
      </w:pPr>
      <w:r>
        <w:rPr/>
        <w:pict>
          <v:group style="position:absolute;margin-left:41.738998pt;margin-top:-9.284161pt;width:511.75pt;height:517.5pt;mso-position-horizontal-relative:page;mso-position-vertical-relative:paragraph;z-index:-176080" coordorigin="835,-186" coordsize="10235,10350">
            <v:shape style="position:absolute;left:850;top:-171;width:10205;height:10320" coordorigin="850,-171" coordsize="10205,10320" path="m1416,-171l1339,-166,1266,-150,1196,-126,1130,-93,1070,-53,1016,-5,968,50,927,110,894,175,870,245,855,319,850,396,850,9583,855,9660,870,9733,894,9803,927,9869,968,9929,1016,9983,1070,10031,1130,10072,1196,10105,1266,10129,1339,10144,1416,10149,10488,10149,10565,10144,10639,10129,10708,10105,10774,10072,10834,10031,10888,9983,10936,9929,10977,9869,11010,9803,11034,9733,11049,9660,11054,9583,11054,396,11049,319,11034,245,11010,175,10977,110,10936,50,10888,-5,10834,-53,10774,-93,10708,-126,10639,-150,10565,-166,10488,-171,1416,-171e" filled="false" stroked="true" strokeweight="1.5pt" strokecolor="#000000">
              <v:path arrowok="t"/>
              <v:stroke dashstyle="shortdash"/>
            </v:shape>
            <v:shape style="position:absolute;left:1110;top:55;width:370;height:370" type="#_x0000_t75" stroked="false">
              <v:imagedata r:id="rId103" o:title=""/>
            </v:shape>
            <v:shape style="position:absolute;left:1030;top:3683;width:4732;height:2306" type="#_x0000_t75" stroked="false">
              <v:imagedata r:id="rId145" o:title=""/>
            </v:shape>
            <v:shape style="position:absolute;left:6144;top:3700;width:4732;height:2250" type="#_x0000_t75" stroked="false">
              <v:imagedata r:id="rId146" o:title=""/>
            </v:shape>
            <v:shape style="position:absolute;left:1097;top:7069;width:4732;height:2250" type="#_x0000_t75" stroked="false">
              <v:imagedata r:id="rId147" o:title=""/>
            </v:shape>
            <v:shape style="position:absolute;left:6195;top:7051;width:4799;height:2285" type="#_x0000_t75" stroked="false">
              <v:imagedata r:id="rId148" o:title=""/>
            </v:shape>
            <v:shape style="position:absolute;left:1114;top:552;width:4732;height:2226" type="#_x0000_t75" stroked="false">
              <v:imagedata r:id="rId149" o:title=""/>
            </v:shape>
            <v:shape style="position:absolute;left:6087;top:546;width:4611;height:2219" type="#_x0000_t75" stroked="false">
              <v:imagedata r:id="rId150" o:title=""/>
            </v:shape>
            <w10:wrap type="none"/>
          </v:group>
        </w:pict>
      </w:r>
      <w:r>
        <w:rPr>
          <w:rFonts w:ascii="Arial Black"/>
          <w:b/>
          <w:color w:val="FFFFFF"/>
          <w:w w:val="106"/>
          <w:sz w:val="9"/>
        </w:rPr>
        <w:t>6</w:t>
      </w:r>
      <w:r>
        <w:rPr>
          <w:rFonts w:ascii="Arial Black"/>
          <w:b/>
          <w:color w:val="FFFFFF"/>
          <w:spacing w:val="-1"/>
          <w:w w:val="106"/>
          <w:sz w:val="9"/>
        </w:rPr>
        <w:t>.</w:t>
      </w:r>
      <w:r>
        <w:rPr>
          <w:rFonts w:ascii="Arial Black"/>
          <w:b/>
          <w:color w:val="FFFFFF"/>
          <w:spacing w:val="1"/>
          <w:w w:val="106"/>
          <w:sz w:val="9"/>
        </w:rPr>
        <w:t>2</w:t>
      </w:r>
      <w:r>
        <w:rPr>
          <w:rFonts w:ascii="Arial Black"/>
          <w:b/>
          <w:color w:val="FFFFFF"/>
          <w:w w:val="99"/>
          <w:position w:val="-6"/>
          <w:sz w:val="20"/>
        </w:rPr>
        <w:t>A</w:t>
      </w:r>
    </w:p>
    <w:p>
      <w:pPr>
        <w:pStyle w:val="BodyText"/>
        <w:rPr>
          <w:rFonts w:ascii="Arial Black"/>
          <w:b/>
          <w:sz w:val="20"/>
        </w:rPr>
      </w:pPr>
    </w:p>
    <w:p>
      <w:pPr>
        <w:pStyle w:val="BodyText"/>
        <w:rPr>
          <w:rFonts w:ascii="Arial Black"/>
          <w:b/>
          <w:sz w:val="20"/>
        </w:rPr>
      </w:pPr>
    </w:p>
    <w:p>
      <w:pPr>
        <w:pStyle w:val="BodyText"/>
        <w:rPr>
          <w:rFonts w:ascii="Arial Black"/>
          <w:b/>
          <w:sz w:val="20"/>
        </w:rPr>
      </w:pPr>
    </w:p>
    <w:p>
      <w:pPr>
        <w:pStyle w:val="BodyText"/>
        <w:rPr>
          <w:rFonts w:ascii="Arial Black"/>
          <w:b/>
          <w:sz w:val="20"/>
        </w:rPr>
      </w:pPr>
    </w:p>
    <w:p>
      <w:pPr>
        <w:pStyle w:val="BodyText"/>
        <w:rPr>
          <w:rFonts w:ascii="Arial Black"/>
          <w:b/>
          <w:sz w:val="20"/>
        </w:rPr>
      </w:pPr>
    </w:p>
    <w:p>
      <w:pPr>
        <w:pStyle w:val="BodyText"/>
        <w:rPr>
          <w:rFonts w:ascii="Arial Black"/>
          <w:b/>
          <w:sz w:val="20"/>
        </w:rPr>
      </w:pPr>
    </w:p>
    <w:p>
      <w:pPr>
        <w:pStyle w:val="BodyText"/>
        <w:rPr>
          <w:rFonts w:ascii="Arial Black"/>
          <w:b/>
          <w:sz w:val="20"/>
        </w:rPr>
      </w:pPr>
    </w:p>
    <w:p>
      <w:pPr>
        <w:pStyle w:val="BodyText"/>
        <w:spacing w:before="1"/>
        <w:rPr>
          <w:rFonts w:ascii="Arial Black"/>
          <w:b/>
          <w:sz w:val="29"/>
        </w:rPr>
      </w:pPr>
    </w:p>
    <w:p>
      <w:pPr>
        <w:pStyle w:val="BodyText"/>
        <w:tabs>
          <w:tab w:pos="8264" w:val="left" w:leader="none"/>
        </w:tabs>
        <w:spacing w:before="97"/>
        <w:ind w:left="3170"/>
      </w:pPr>
      <w:r>
        <w:rPr/>
        <w:t>Fig.</w:t>
      </w:r>
      <w:r>
        <w:rPr>
          <w:spacing w:val="-1"/>
        </w:rPr>
        <w:t> </w:t>
      </w:r>
      <w:r>
        <w:rPr/>
        <w:t>28.</w:t>
        <w:tab/>
        <w:t>Fig.</w:t>
      </w:r>
      <w:r>
        <w:rPr>
          <w:spacing w:val="-2"/>
        </w:rPr>
        <w:t> </w:t>
      </w:r>
      <w:r>
        <w:rPr/>
        <w:t>29.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tabs>
          <w:tab w:pos="8264" w:val="left" w:leader="none"/>
        </w:tabs>
        <w:spacing w:before="95"/>
        <w:ind w:left="3170"/>
      </w:pPr>
      <w:r>
        <w:rPr>
          <w:position w:val="-3"/>
        </w:rPr>
        <w:t>Fig.</w:t>
      </w:r>
      <w:r>
        <w:rPr>
          <w:spacing w:val="-1"/>
          <w:position w:val="-3"/>
        </w:rPr>
        <w:t> </w:t>
      </w:r>
      <w:r>
        <w:rPr>
          <w:position w:val="-3"/>
        </w:rPr>
        <w:t>30.</w:t>
        <w:tab/>
      </w:r>
      <w:r>
        <w:rPr/>
        <w:t>Fig.</w:t>
      </w:r>
      <w:r>
        <w:rPr>
          <w:spacing w:val="-2"/>
        </w:rPr>
        <w:t> </w:t>
      </w:r>
      <w:r>
        <w:rPr/>
        <w:t>31.</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
        <w:rPr>
          <w:sz w:val="31"/>
        </w:rPr>
      </w:pPr>
    </w:p>
    <w:p>
      <w:pPr>
        <w:pStyle w:val="BodyText"/>
        <w:tabs>
          <w:tab w:pos="8235" w:val="left" w:leader="none"/>
        </w:tabs>
        <w:spacing w:before="1"/>
        <w:ind w:left="3170"/>
      </w:pPr>
      <w:r>
        <w:rPr/>
        <w:t>Fig.</w:t>
      </w:r>
      <w:r>
        <w:rPr>
          <w:spacing w:val="-1"/>
        </w:rPr>
        <w:t> </w:t>
      </w:r>
      <w:r>
        <w:rPr/>
        <w:t>32.</w:t>
        <w:tab/>
      </w:r>
      <w:r>
        <w:rPr>
          <w:position w:val="2"/>
        </w:rPr>
        <w:t>Fig.</w:t>
      </w:r>
      <w:r>
        <w:rPr>
          <w:spacing w:val="-2"/>
          <w:position w:val="2"/>
        </w:rPr>
        <w:t> </w:t>
      </w:r>
      <w:r>
        <w:rPr>
          <w:position w:val="2"/>
        </w:rPr>
        <w:t>33.</w:t>
      </w:r>
    </w:p>
    <w:p>
      <w:pPr>
        <w:spacing w:after="0"/>
        <w:sectPr>
          <w:pgSz w:w="11910" w:h="16840"/>
          <w:pgMar w:header="0" w:footer="306" w:top="520" w:bottom="500" w:left="0" w:right="0"/>
        </w:sectPr>
      </w:pPr>
    </w:p>
    <w:p>
      <w:pPr>
        <w:pStyle w:val="BodyText"/>
        <w:rPr>
          <w:sz w:val="20"/>
        </w:rPr>
      </w:pPr>
    </w:p>
    <w:p>
      <w:pPr>
        <w:pStyle w:val="BodyText"/>
        <w:spacing w:before="10"/>
        <w:rPr>
          <w:sz w:val="25"/>
        </w:rPr>
      </w:pPr>
    </w:p>
    <w:p>
      <w:pPr>
        <w:pStyle w:val="ListParagraph"/>
        <w:numPr>
          <w:ilvl w:val="0"/>
          <w:numId w:val="24"/>
        </w:numPr>
        <w:tabs>
          <w:tab w:pos="1200" w:val="left" w:leader="none"/>
        </w:tabs>
        <w:spacing w:line="240" w:lineRule="auto" w:before="107" w:after="0"/>
        <w:ind w:left="962" w:right="985" w:firstLine="0"/>
        <w:jc w:val="both"/>
        <w:rPr>
          <w:sz w:val="18"/>
        </w:rPr>
      </w:pPr>
      <w:r>
        <w:rPr>
          <w:sz w:val="18"/>
        </w:rPr>
        <w:t>For some types of electronic locks, the duration of the impulse can be modified to activate or delay the opening of the </w:t>
      </w:r>
      <w:r>
        <w:rPr>
          <w:spacing w:val="-5"/>
          <w:sz w:val="18"/>
        </w:rPr>
        <w:t>leaf </w:t>
      </w:r>
      <w:r>
        <w:rPr>
          <w:sz w:val="18"/>
        </w:rPr>
        <w:t>with the release control. The parameter has a different significance and level of adjustment according to the type of  electronic lock configured using parameter</w:t>
      </w:r>
      <w:r>
        <w:rPr>
          <w:spacing w:val="-18"/>
          <w:sz w:val="18"/>
        </w:rPr>
        <w:t> </w:t>
      </w:r>
      <w:r>
        <w:rPr>
          <w:sz w:val="18"/>
        </w:rPr>
        <w:t>10.</w:t>
      </w:r>
    </w:p>
    <w:p>
      <w:pPr>
        <w:pStyle w:val="ListParagraph"/>
        <w:numPr>
          <w:ilvl w:val="0"/>
          <w:numId w:val="24"/>
        </w:numPr>
        <w:tabs>
          <w:tab w:pos="1198" w:val="left" w:leader="none"/>
        </w:tabs>
        <w:spacing w:line="200" w:lineRule="exact" w:before="0" w:after="0"/>
        <w:ind w:left="1197" w:right="0" w:hanging="235"/>
        <w:jc w:val="both"/>
        <w:rPr>
          <w:sz w:val="18"/>
        </w:rPr>
      </w:pPr>
      <w:r>
        <w:rPr>
          <w:sz w:val="18"/>
        </w:rPr>
        <w:t>To guarantee the electronic lock closes again, the closing force can be</w:t>
      </w:r>
      <w:r>
        <w:rPr>
          <w:spacing w:val="1"/>
          <w:sz w:val="18"/>
        </w:rPr>
        <w:t> </w:t>
      </w:r>
      <w:r>
        <w:rPr>
          <w:sz w:val="18"/>
        </w:rPr>
        <w:t>adjusted.</w:t>
      </w:r>
    </w:p>
    <w:p>
      <w:pPr>
        <w:pStyle w:val="ListParagraph"/>
        <w:numPr>
          <w:ilvl w:val="0"/>
          <w:numId w:val="24"/>
        </w:numPr>
        <w:tabs>
          <w:tab w:pos="1219" w:val="left" w:leader="none"/>
        </w:tabs>
        <w:spacing w:line="206" w:lineRule="exact" w:before="12" w:after="0"/>
        <w:ind w:left="962" w:right="992" w:firstLine="0"/>
        <w:jc w:val="left"/>
        <w:rPr>
          <w:sz w:val="18"/>
        </w:rPr>
      </w:pPr>
      <w:r>
        <w:rPr>
          <w:sz w:val="18"/>
        </w:rPr>
        <w:t>The use of the lock (for lock types 2-3-4-6) can be limited only if certain types of operational logic settings have been selected.</w:t>
      </w:r>
    </w:p>
    <w:p>
      <w:pPr>
        <w:pStyle w:val="ListParagraph"/>
        <w:numPr>
          <w:ilvl w:val="0"/>
          <w:numId w:val="24"/>
        </w:numPr>
        <w:tabs>
          <w:tab w:pos="1224" w:val="left" w:leader="none"/>
        </w:tabs>
        <w:spacing w:line="206" w:lineRule="exact" w:before="0" w:after="0"/>
        <w:ind w:left="962" w:right="965" w:firstLine="0"/>
        <w:jc w:val="left"/>
        <w:rPr>
          <w:sz w:val="18"/>
        </w:rPr>
      </w:pPr>
      <w:r>
        <w:rPr>
          <w:sz w:val="18"/>
        </w:rPr>
        <w:t>A lock feedback control can be used that indicates the lock release state: after the unlock order is given, the central electronics</w:t>
      </w:r>
      <w:r>
        <w:rPr>
          <w:spacing w:val="12"/>
          <w:sz w:val="18"/>
        </w:rPr>
        <w:t> </w:t>
      </w:r>
      <w:r>
        <w:rPr>
          <w:sz w:val="18"/>
        </w:rPr>
        <w:t>wait</w:t>
      </w:r>
      <w:r>
        <w:rPr>
          <w:spacing w:val="11"/>
          <w:sz w:val="18"/>
        </w:rPr>
        <w:t> </w:t>
      </w:r>
      <w:r>
        <w:rPr>
          <w:sz w:val="18"/>
        </w:rPr>
        <w:t>for</w:t>
      </w:r>
      <w:r>
        <w:rPr>
          <w:spacing w:val="11"/>
          <w:sz w:val="18"/>
        </w:rPr>
        <w:t> </w:t>
      </w:r>
      <w:r>
        <w:rPr>
          <w:sz w:val="18"/>
        </w:rPr>
        <w:t>permission</w:t>
      </w:r>
      <w:r>
        <w:rPr>
          <w:spacing w:val="12"/>
          <w:sz w:val="18"/>
        </w:rPr>
        <w:t> </w:t>
      </w:r>
      <w:r>
        <w:rPr>
          <w:sz w:val="18"/>
        </w:rPr>
        <w:t>from</w:t>
      </w:r>
      <w:r>
        <w:rPr>
          <w:spacing w:val="12"/>
          <w:sz w:val="18"/>
        </w:rPr>
        <w:t> </w:t>
      </w:r>
      <w:r>
        <w:rPr>
          <w:sz w:val="18"/>
        </w:rPr>
        <w:t>the</w:t>
      </w:r>
      <w:r>
        <w:rPr>
          <w:spacing w:val="12"/>
          <w:sz w:val="18"/>
        </w:rPr>
        <w:t> </w:t>
      </w:r>
      <w:r>
        <w:rPr>
          <w:sz w:val="18"/>
        </w:rPr>
        <w:t>lock</w:t>
      </w:r>
      <w:r>
        <w:rPr>
          <w:spacing w:val="12"/>
          <w:sz w:val="18"/>
        </w:rPr>
        <w:t> </w:t>
      </w:r>
      <w:r>
        <w:rPr>
          <w:sz w:val="18"/>
        </w:rPr>
        <w:t>before</w:t>
      </w:r>
      <w:r>
        <w:rPr>
          <w:spacing w:val="12"/>
          <w:sz w:val="18"/>
        </w:rPr>
        <w:t> </w:t>
      </w:r>
      <w:r>
        <w:rPr>
          <w:sz w:val="18"/>
        </w:rPr>
        <w:t>starting</w:t>
      </w:r>
      <w:r>
        <w:rPr>
          <w:spacing w:val="12"/>
          <w:sz w:val="18"/>
        </w:rPr>
        <w:t> </w:t>
      </w:r>
      <w:r>
        <w:rPr>
          <w:sz w:val="18"/>
        </w:rPr>
        <w:t>to</w:t>
      </w:r>
      <w:r>
        <w:rPr>
          <w:spacing w:val="12"/>
          <w:sz w:val="18"/>
        </w:rPr>
        <w:t> </w:t>
      </w:r>
      <w:r>
        <w:rPr>
          <w:sz w:val="18"/>
        </w:rPr>
        <w:t>open.</w:t>
      </w:r>
      <w:r>
        <w:rPr>
          <w:spacing w:val="11"/>
          <w:sz w:val="18"/>
        </w:rPr>
        <w:t> </w:t>
      </w:r>
      <w:r>
        <w:rPr>
          <w:sz w:val="18"/>
        </w:rPr>
        <w:t>If</w:t>
      </w:r>
      <w:r>
        <w:rPr>
          <w:spacing w:val="12"/>
          <w:sz w:val="18"/>
        </w:rPr>
        <w:t> </w:t>
      </w:r>
      <w:r>
        <w:rPr>
          <w:sz w:val="18"/>
        </w:rPr>
        <w:t>this</w:t>
      </w:r>
      <w:r>
        <w:rPr>
          <w:spacing w:val="12"/>
          <w:sz w:val="18"/>
        </w:rPr>
        <w:t> </w:t>
      </w:r>
      <w:r>
        <w:rPr>
          <w:sz w:val="18"/>
        </w:rPr>
        <w:t>does</w:t>
      </w:r>
      <w:r>
        <w:rPr>
          <w:spacing w:val="12"/>
          <w:sz w:val="18"/>
        </w:rPr>
        <w:t> </w:t>
      </w:r>
      <w:r>
        <w:rPr>
          <w:sz w:val="18"/>
        </w:rPr>
        <w:t>not</w:t>
      </w:r>
      <w:r>
        <w:rPr>
          <w:spacing w:val="11"/>
          <w:sz w:val="18"/>
        </w:rPr>
        <w:t> </w:t>
      </w:r>
      <w:r>
        <w:rPr>
          <w:sz w:val="18"/>
        </w:rPr>
        <w:t>arrive</w:t>
      </w:r>
      <w:r>
        <w:rPr>
          <w:spacing w:val="14"/>
          <w:sz w:val="18"/>
        </w:rPr>
        <w:t> </w:t>
      </w:r>
      <w:r>
        <w:rPr>
          <w:sz w:val="18"/>
        </w:rPr>
        <w:t>within</w:t>
      </w:r>
      <w:r>
        <w:rPr>
          <w:spacing w:val="12"/>
          <w:sz w:val="18"/>
        </w:rPr>
        <w:t> </w:t>
      </w:r>
      <w:r>
        <w:rPr>
          <w:sz w:val="18"/>
        </w:rPr>
        <w:t>a</w:t>
      </w:r>
      <w:r>
        <w:rPr>
          <w:spacing w:val="12"/>
          <w:sz w:val="18"/>
        </w:rPr>
        <w:t> </w:t>
      </w:r>
      <w:r>
        <w:rPr>
          <w:sz w:val="18"/>
        </w:rPr>
        <w:t>maximum</w:t>
      </w:r>
      <w:r>
        <w:rPr>
          <w:spacing w:val="12"/>
          <w:sz w:val="18"/>
        </w:rPr>
        <w:t> </w:t>
      </w:r>
      <w:r>
        <w:rPr>
          <w:sz w:val="18"/>
        </w:rPr>
        <w:t>set</w:t>
      </w:r>
      <w:r>
        <w:rPr>
          <w:spacing w:val="11"/>
          <w:sz w:val="18"/>
        </w:rPr>
        <w:t> </w:t>
      </w:r>
      <w:r>
        <w:rPr>
          <w:sz w:val="18"/>
        </w:rPr>
        <w:t>time,</w:t>
      </w:r>
      <w:r>
        <w:rPr>
          <w:spacing w:val="11"/>
          <w:sz w:val="18"/>
        </w:rPr>
        <w:t> </w:t>
      </w:r>
      <w:r>
        <w:rPr>
          <w:sz w:val="18"/>
        </w:rPr>
        <w:t>the</w:t>
      </w:r>
    </w:p>
    <w:p>
      <w:pPr>
        <w:pStyle w:val="BodyText"/>
        <w:spacing w:line="198" w:lineRule="exact"/>
        <w:ind w:left="962"/>
        <w:jc w:val="both"/>
      </w:pPr>
      <w:r>
        <w:rPr/>
        <w:t>operator opens the door anyway.</w:t>
      </w:r>
    </w:p>
    <w:p>
      <w:pPr>
        <w:pStyle w:val="ListParagraph"/>
        <w:numPr>
          <w:ilvl w:val="0"/>
          <w:numId w:val="24"/>
        </w:numPr>
        <w:tabs>
          <w:tab w:pos="1212" w:val="left" w:leader="none"/>
        </w:tabs>
        <w:spacing w:line="206" w:lineRule="exact" w:before="10" w:after="0"/>
        <w:ind w:left="962" w:right="965" w:firstLine="0"/>
        <w:jc w:val="left"/>
        <w:rPr>
          <w:sz w:val="18"/>
        </w:rPr>
      </w:pPr>
      <w:r>
        <w:rPr>
          <w:sz w:val="18"/>
        </w:rPr>
        <w:t>One of the auxiliary inputs may be used as a control to manually release the lock working in parallel with the automatic release, which can be used to open the door</w:t>
      </w:r>
      <w:r>
        <w:rPr>
          <w:spacing w:val="-27"/>
          <w:sz w:val="18"/>
        </w:rPr>
        <w:t> </w:t>
      </w:r>
      <w:r>
        <w:rPr>
          <w:sz w:val="18"/>
        </w:rPr>
        <w:t>manually.</w:t>
      </w:r>
    </w:p>
    <w:p>
      <w:pPr>
        <w:pStyle w:val="BodyText"/>
        <w:spacing w:before="3"/>
        <w:rPr>
          <w:sz w:val="15"/>
        </w:rPr>
      </w:pPr>
      <w:r>
        <w:rPr/>
        <w:pict>
          <v:group style="position:absolute;margin-left:41.738998pt;margin-top:10.755491pt;width:511.75pt;height:18.55pt;mso-position-horizontal-relative:page;mso-position-vertical-relative:paragraph;z-index:12352;mso-wrap-distance-left:0;mso-wrap-distance-right:0" coordorigin="835,215" coordsize="10235,371">
            <v:rect style="position:absolute;left:7596;top:230;width:3458;height:340" filled="true" fillcolor="#999999" stroked="false">
              <v:fill type="solid"/>
            </v:rect>
            <v:rect style="position:absolute;left:1417;top:230;width:9638;height:340" filled="false" stroked="true" strokeweight="1.5pt" strokecolor="#999999">
              <v:stroke dashstyle="solid"/>
            </v:rect>
            <v:shape style="position:absolute;left:7540;top:330;width:1304;height:240" coordorigin="7540,330" coordsize="1304,240" path="m8843,330l7540,330,7540,570,8584,570,8843,330xe" filled="true" fillcolor="#666666" stroked="false">
              <v:path arrowok="t"/>
              <v:fill type="solid"/>
            </v:shape>
            <v:shape style="position:absolute;left:7540;top:330;width:1304;height:240" coordorigin="7540,330" coordsize="1304,240" path="m8584,570l8843,330,7540,330,7540,570,8584,570e" filled="false" stroked="true" strokeweight="1.5pt" strokecolor="#666666">
              <v:path arrowok="t"/>
              <v:stroke dashstyle="solid"/>
            </v:shape>
            <v:rect style="position:absolute;left:7596;top:230;width:1247;height:119" filled="true" fillcolor="#666666" stroked="false">
              <v:fill type="solid"/>
            </v:rect>
            <v:rect style="position:absolute;left:2437;top:230;width:6406;height:119" filled="false" stroked="true" strokeweight="1.5pt" strokecolor="#666666">
              <v:stroke dashstyle="solid"/>
            </v:rect>
            <v:rect style="position:absolute;left:850;top:230;width:6746;height:340" filled="true" fillcolor="#666666" stroked="false">
              <v:fill type="solid"/>
            </v:rect>
            <v:rect style="position:absolute;left:850;top:230;width:6746;height:340" filled="false" stroked="true" strokeweight="1.5pt" strokecolor="#666666">
              <v:stroke dashstyle="solid"/>
            </v:rect>
            <v:shape style="position:absolute;left:835;top:215;width:10235;height:371" type="#_x0000_t202" filled="false" stroked="false">
              <v:textbox inset="0,0,0,0">
                <w:txbxContent>
                  <w:p>
                    <w:pPr>
                      <w:spacing w:before="66"/>
                      <w:ind w:left="269" w:right="0" w:firstLine="0"/>
                      <w:jc w:val="left"/>
                      <w:rPr>
                        <w:b/>
                        <w:sz w:val="18"/>
                      </w:rPr>
                    </w:pPr>
                    <w:r>
                      <w:rPr>
                        <w:b/>
                        <w:color w:val="FFFFFF"/>
                        <w:sz w:val="18"/>
                      </w:rPr>
                      <w:t>6.2.3 Program Switch Connector</w:t>
                    </w:r>
                  </w:p>
                </w:txbxContent>
              </v:textbox>
              <w10:wrap type="none"/>
            </v:shape>
            <w10:wrap type="topAndBottom"/>
          </v:group>
        </w:pict>
      </w:r>
    </w:p>
    <w:p>
      <w:pPr>
        <w:pStyle w:val="BodyText"/>
        <w:spacing w:before="108"/>
        <w:ind w:left="962" w:right="1740"/>
      </w:pPr>
      <w:r>
        <w:rPr/>
        <w:t>To connect the program switch (Fig. 21 F), use a shielded cable with 4 0.22 mm wires, not connected to the shield.            For connections, refer to Fig.</w:t>
      </w:r>
      <w:r>
        <w:rPr>
          <w:spacing w:val="-16"/>
        </w:rPr>
        <w:t> </w:t>
      </w:r>
      <w:r>
        <w:rPr/>
        <w:t>30.</w:t>
      </w:r>
    </w:p>
    <w:p>
      <w:pPr>
        <w:pStyle w:val="BodyText"/>
        <w:spacing w:line="206" w:lineRule="exact"/>
        <w:ind w:left="962"/>
        <w:jc w:val="both"/>
      </w:pPr>
      <w:r>
        <w:rPr/>
        <w:pict>
          <v:group style="position:absolute;margin-left:41.738998pt;margin-top:16.410004pt;width:511.75pt;height:18.55pt;mso-position-horizontal-relative:page;mso-position-vertical-relative:paragraph;z-index:12400;mso-wrap-distance-left:0;mso-wrap-distance-right:0" coordorigin="835,328" coordsize="10235,371">
            <v:rect style="position:absolute;left:7596;top:343;width:3458;height:340" filled="true" fillcolor="#999999" stroked="false">
              <v:fill type="solid"/>
            </v:rect>
            <v:rect style="position:absolute;left:1417;top:343;width:9638;height:340" filled="false" stroked="true" strokeweight="1.5pt" strokecolor="#999999">
              <v:stroke dashstyle="solid"/>
            </v:rect>
            <v:shape style="position:absolute;left:7540;top:443;width:1304;height:240" coordorigin="7540,443" coordsize="1304,240" path="m8843,443l7540,443,7540,683,8584,683,8843,443xe" filled="true" fillcolor="#666666" stroked="false">
              <v:path arrowok="t"/>
              <v:fill type="solid"/>
            </v:shape>
            <v:shape style="position:absolute;left:7540;top:443;width:1304;height:240" coordorigin="7540,443" coordsize="1304,240" path="m8584,683l8843,443,7540,443,7540,683,8584,683e" filled="false" stroked="true" strokeweight="1.5pt" strokecolor="#666666">
              <v:path arrowok="t"/>
              <v:stroke dashstyle="solid"/>
            </v:shape>
            <v:rect style="position:absolute;left:7596;top:343;width:1247;height:119" filled="true" fillcolor="#666666" stroked="false">
              <v:fill type="solid"/>
            </v:rect>
            <v:rect style="position:absolute;left:2437;top:343;width:6406;height:119" filled="false" stroked="true" strokeweight="1.5pt" strokecolor="#666666">
              <v:stroke dashstyle="solid"/>
            </v:rect>
            <v:rect style="position:absolute;left:850;top:343;width:6746;height:340" filled="true" fillcolor="#666666" stroked="false">
              <v:fill type="solid"/>
            </v:rect>
            <v:rect style="position:absolute;left:850;top:343;width:6746;height:340" filled="false" stroked="true" strokeweight="1.5pt" strokecolor="#666666">
              <v:stroke dashstyle="solid"/>
            </v:rect>
            <v:shape style="position:absolute;left:835;top:328;width:10235;height:371" type="#_x0000_t202" filled="false" stroked="false">
              <v:textbox inset="0,0,0,0">
                <w:txbxContent>
                  <w:p>
                    <w:pPr>
                      <w:spacing w:before="67"/>
                      <w:ind w:left="269" w:right="0" w:firstLine="0"/>
                      <w:jc w:val="left"/>
                      <w:rPr>
                        <w:b/>
                        <w:sz w:val="18"/>
                      </w:rPr>
                    </w:pPr>
                    <w:r>
                      <w:rPr>
                        <w:b/>
                        <w:color w:val="FFFFFF"/>
                        <w:sz w:val="18"/>
                      </w:rPr>
                      <w:t>6.2.4 External Peripherals Connector (15 VDC)</w:t>
                    </w:r>
                  </w:p>
                </w:txbxContent>
              </v:textbox>
              <w10:wrap type="none"/>
            </v:shape>
            <w10:wrap type="topAndBottom"/>
          </v:group>
        </w:pict>
      </w:r>
      <w:r>
        <w:rPr/>
        <w:t>For more information on the use of multi-logical program switches, refer to the operating instructions.</w:t>
      </w:r>
    </w:p>
    <w:p>
      <w:pPr>
        <w:pStyle w:val="BodyText"/>
        <w:spacing w:before="131"/>
        <w:ind w:left="984"/>
        <w:jc w:val="both"/>
      </w:pPr>
      <w:r>
        <w:rPr/>
        <w:t>The real power supply value may vary from 15 VDC ± 5% depending on the resistive load connected to these terminals.</w:t>
      </w:r>
    </w:p>
    <w:p>
      <w:pPr>
        <w:pStyle w:val="BodyText"/>
        <w:spacing w:before="9"/>
        <w:rPr>
          <w:sz w:val="17"/>
        </w:rPr>
      </w:pPr>
    </w:p>
    <w:p>
      <w:pPr>
        <w:pStyle w:val="BodyText"/>
        <w:tabs>
          <w:tab w:pos="4428" w:val="left" w:leader="none"/>
          <w:tab w:pos="7825" w:val="left" w:leader="none"/>
        </w:tabs>
        <w:ind w:left="2114"/>
      </w:pPr>
      <w:r>
        <w:rPr/>
        <w:t>OUT Terminal / 15</w:t>
      </w:r>
      <w:r>
        <w:rPr>
          <w:spacing w:val="-4"/>
        </w:rPr>
        <w:t> </w:t>
      </w:r>
      <w:r>
        <w:rPr/>
        <w:t>VDC</w:t>
      </w:r>
      <w:r>
        <w:rPr>
          <w:spacing w:val="-1"/>
        </w:rPr>
        <w:t> </w:t>
      </w:r>
      <w:r>
        <w:rPr/>
        <w:t>:</w:t>
        <w:tab/>
        <w:t>POSITIVE ( + )</w:t>
      </w:r>
      <w:r>
        <w:rPr>
          <w:spacing w:val="-3"/>
        </w:rPr>
        <w:t> </w:t>
      </w:r>
      <w:r>
        <w:rPr/>
        <w:t>COM</w:t>
      </w:r>
      <w:r>
        <w:rPr>
          <w:spacing w:val="-3"/>
        </w:rPr>
        <w:t> </w:t>
      </w:r>
      <w:r>
        <w:rPr/>
        <w:t>Terminal:</w:t>
        <w:tab/>
        <w:t>NEGATIVE ( -</w:t>
      </w:r>
      <w:r>
        <w:rPr>
          <w:spacing w:val="-1"/>
        </w:rPr>
        <w:t> </w:t>
      </w:r>
      <w:r>
        <w:rPr/>
        <w:t>)</w:t>
      </w:r>
    </w:p>
    <w:p>
      <w:pPr>
        <w:pStyle w:val="BodyText"/>
        <w:rPr>
          <w:sz w:val="20"/>
        </w:rPr>
      </w:pPr>
    </w:p>
    <w:p>
      <w:pPr>
        <w:pStyle w:val="BodyText"/>
        <w:spacing w:before="6"/>
        <w:rPr>
          <w:sz w:val="19"/>
        </w:rPr>
      </w:pPr>
    </w:p>
    <w:p>
      <w:pPr>
        <w:pStyle w:val="BodyText"/>
        <w:ind w:left="1466" w:right="1290"/>
      </w:pPr>
      <w:r>
        <w:rPr/>
        <w:drawing>
          <wp:anchor distT="0" distB="0" distL="0" distR="0" allowOverlap="1" layoutInCell="1" locked="0" behindDoc="0" simplePos="0" relativeHeight="12520">
            <wp:simplePos x="0" y="0"/>
            <wp:positionH relativeFrom="page">
              <wp:posOffset>539623</wp:posOffset>
            </wp:positionH>
            <wp:positionV relativeFrom="paragraph">
              <wp:posOffset>-34532</wp:posOffset>
            </wp:positionV>
            <wp:extent cx="324002" cy="283603"/>
            <wp:effectExtent l="0" t="0" r="0" b="0"/>
            <wp:wrapNone/>
            <wp:docPr id="145" name="image30.png" descr=""/>
            <wp:cNvGraphicFramePr>
              <a:graphicFrameLocks noChangeAspect="1"/>
            </wp:cNvGraphicFramePr>
            <a:graphic>
              <a:graphicData uri="http://schemas.openxmlformats.org/drawingml/2006/picture">
                <pic:pic>
                  <pic:nvPicPr>
                    <pic:cNvPr id="146" name="image30.png"/>
                    <pic:cNvPicPr/>
                  </pic:nvPicPr>
                  <pic:blipFill>
                    <a:blip r:embed="rId37" cstate="print"/>
                    <a:stretch>
                      <a:fillRect/>
                    </a:stretch>
                  </pic:blipFill>
                  <pic:spPr>
                    <a:xfrm>
                      <a:off x="0" y="0"/>
                      <a:ext cx="324002" cy="283603"/>
                    </a:xfrm>
                    <a:prstGeom prst="rect">
                      <a:avLst/>
                    </a:prstGeom>
                  </pic:spPr>
                </pic:pic>
              </a:graphicData>
            </a:graphic>
          </wp:anchor>
        </w:drawing>
      </w:r>
      <w:r>
        <w:rPr/>
        <w:t>WARNING: Do not invert the power supply polarity. The LED lit up indicates normal power of 15 V. If it is off, check that there is mains and/or power.</w:t>
      </w:r>
    </w:p>
    <w:p>
      <w:pPr>
        <w:pStyle w:val="BodyText"/>
        <w:spacing w:before="1"/>
        <w:rPr>
          <w:sz w:val="13"/>
        </w:rPr>
      </w:pPr>
      <w:r>
        <w:rPr/>
        <w:pict>
          <v:group style="position:absolute;margin-left:41.738998pt;margin-top:9.515507pt;width:511.75pt;height:18.55pt;mso-position-horizontal-relative:page;mso-position-vertical-relative:paragraph;z-index:12448;mso-wrap-distance-left:0;mso-wrap-distance-right:0" coordorigin="835,190" coordsize="10235,371">
            <v:rect style="position:absolute;left:7596;top:205;width:3458;height:340" filled="true" fillcolor="#999999" stroked="false">
              <v:fill type="solid"/>
            </v:rect>
            <v:rect style="position:absolute;left:1417;top:205;width:9638;height:340" filled="false" stroked="true" strokeweight="1.5pt" strokecolor="#999999">
              <v:stroke dashstyle="solid"/>
            </v:rect>
            <v:shape style="position:absolute;left:7540;top:305;width:1304;height:240" coordorigin="7540,305" coordsize="1304,240" path="m8843,305l7540,305,7540,545,8584,545,8843,305xe" filled="true" fillcolor="#666666" stroked="false">
              <v:path arrowok="t"/>
              <v:fill type="solid"/>
            </v:shape>
            <v:shape style="position:absolute;left:7540;top:305;width:1304;height:240" coordorigin="7540,305" coordsize="1304,240" path="m8584,545l8843,305,7540,305,7540,545,8584,545e" filled="false" stroked="true" strokeweight="1.5pt" strokecolor="#666666">
              <v:path arrowok="t"/>
              <v:stroke dashstyle="solid"/>
            </v:shape>
            <v:rect style="position:absolute;left:7596;top:205;width:1247;height:119" filled="true" fillcolor="#666666" stroked="false">
              <v:fill type="solid"/>
            </v:rect>
            <v:rect style="position:absolute;left:2437;top:205;width:6406;height:119" filled="false" stroked="true" strokeweight="1.5pt" strokecolor="#666666">
              <v:stroke dashstyle="solid"/>
            </v:rect>
            <v:shape style="position:absolute;left:835;top:190;width:6777;height:371" type="#_x0000_t202" filled="true" fillcolor="#666666" stroked="false">
              <v:textbox inset="0,0,0,0">
                <w:txbxContent>
                  <w:p>
                    <w:pPr>
                      <w:spacing w:before="68"/>
                      <w:ind w:left="269" w:right="0" w:firstLine="0"/>
                      <w:jc w:val="left"/>
                      <w:rPr>
                        <w:b/>
                        <w:sz w:val="18"/>
                      </w:rPr>
                    </w:pPr>
                    <w:r>
                      <w:rPr>
                        <w:b/>
                        <w:color w:val="FFFFFF"/>
                        <w:sz w:val="18"/>
                      </w:rPr>
                      <w:t>6.2.5 Double Vector Connection and Use</w:t>
                    </w:r>
                  </w:p>
                </w:txbxContent>
              </v:textbox>
              <v:fill type="solid"/>
              <w10:wrap type="none"/>
            </v:shape>
            <w10:wrap type="topAndBottom"/>
          </v:group>
        </w:pict>
      </w:r>
    </w:p>
    <w:p>
      <w:pPr>
        <w:pStyle w:val="BodyText"/>
        <w:spacing w:before="148"/>
        <w:ind w:left="984" w:right="4152"/>
      </w:pPr>
      <w:r>
        <w:rPr/>
        <w:t>The Double VECTOR is a connection between two operators for a double swing leaf. It can be connected in two ways:</w:t>
      </w:r>
    </w:p>
    <w:p>
      <w:pPr>
        <w:pStyle w:val="BodyText"/>
        <w:spacing w:before="9"/>
        <w:rPr>
          <w:sz w:val="17"/>
        </w:rPr>
      </w:pPr>
    </w:p>
    <w:p>
      <w:pPr>
        <w:pStyle w:val="ListParagraph"/>
        <w:numPr>
          <w:ilvl w:val="1"/>
          <w:numId w:val="24"/>
        </w:numPr>
        <w:tabs>
          <w:tab w:pos="1748" w:val="left" w:leader="none"/>
        </w:tabs>
        <w:spacing w:line="240" w:lineRule="auto" w:before="0" w:after="0"/>
        <w:ind w:left="1747" w:right="0" w:hanging="197"/>
        <w:jc w:val="left"/>
        <w:rPr>
          <w:sz w:val="18"/>
        </w:rPr>
      </w:pPr>
      <w:r>
        <w:rPr>
          <w:sz w:val="18"/>
        </w:rPr>
        <w:t>With</w:t>
      </w:r>
      <w:r>
        <w:rPr>
          <w:spacing w:val="-3"/>
          <w:sz w:val="18"/>
        </w:rPr>
        <w:t> </w:t>
      </w:r>
      <w:r>
        <w:rPr>
          <w:sz w:val="18"/>
        </w:rPr>
        <w:t>two</w:t>
      </w:r>
      <w:r>
        <w:rPr>
          <w:spacing w:val="-3"/>
          <w:sz w:val="18"/>
        </w:rPr>
        <w:t> </w:t>
      </w:r>
      <w:r>
        <w:rPr>
          <w:sz w:val="18"/>
        </w:rPr>
        <w:t>individual</w:t>
      </w:r>
      <w:r>
        <w:rPr>
          <w:spacing w:val="-5"/>
          <w:sz w:val="18"/>
        </w:rPr>
        <w:t> </w:t>
      </w:r>
      <w:r>
        <w:rPr>
          <w:sz w:val="18"/>
        </w:rPr>
        <w:t>VECTORs,</w:t>
      </w:r>
      <w:r>
        <w:rPr>
          <w:spacing w:val="-3"/>
          <w:sz w:val="18"/>
        </w:rPr>
        <w:t> </w:t>
      </w:r>
      <w:r>
        <w:rPr>
          <w:sz w:val="18"/>
        </w:rPr>
        <w:t>each</w:t>
      </w:r>
      <w:r>
        <w:rPr>
          <w:spacing w:val="-5"/>
          <w:sz w:val="18"/>
        </w:rPr>
        <w:t> </w:t>
      </w:r>
      <w:r>
        <w:rPr>
          <w:sz w:val="18"/>
        </w:rPr>
        <w:t>installed</w:t>
      </w:r>
      <w:r>
        <w:rPr>
          <w:spacing w:val="-3"/>
          <w:sz w:val="18"/>
        </w:rPr>
        <w:t> </w:t>
      </w:r>
      <w:r>
        <w:rPr>
          <w:sz w:val="18"/>
        </w:rPr>
        <w:t>in</w:t>
      </w:r>
      <w:r>
        <w:rPr>
          <w:spacing w:val="-3"/>
          <w:sz w:val="18"/>
        </w:rPr>
        <w:t> </w:t>
      </w:r>
      <w:r>
        <w:rPr>
          <w:sz w:val="18"/>
        </w:rPr>
        <w:t>one</w:t>
      </w:r>
      <w:r>
        <w:rPr>
          <w:spacing w:val="-3"/>
          <w:sz w:val="18"/>
        </w:rPr>
        <w:t> </w:t>
      </w:r>
      <w:r>
        <w:rPr>
          <w:sz w:val="18"/>
        </w:rPr>
        <w:t>leaf,</w:t>
      </w:r>
      <w:r>
        <w:rPr>
          <w:spacing w:val="-5"/>
          <w:sz w:val="18"/>
        </w:rPr>
        <w:t> </w:t>
      </w:r>
      <w:r>
        <w:rPr>
          <w:sz w:val="18"/>
        </w:rPr>
        <w:t>but</w:t>
      </w:r>
      <w:r>
        <w:rPr>
          <w:spacing w:val="-3"/>
          <w:sz w:val="18"/>
        </w:rPr>
        <w:t> </w:t>
      </w:r>
      <w:r>
        <w:rPr>
          <w:sz w:val="18"/>
        </w:rPr>
        <w:t>making</w:t>
      </w:r>
      <w:r>
        <w:rPr>
          <w:spacing w:val="-3"/>
          <w:sz w:val="18"/>
        </w:rPr>
        <w:t> </w:t>
      </w:r>
      <w:r>
        <w:rPr>
          <w:sz w:val="18"/>
        </w:rPr>
        <w:t>the</w:t>
      </w:r>
      <w:r>
        <w:rPr>
          <w:spacing w:val="-5"/>
          <w:sz w:val="18"/>
        </w:rPr>
        <w:t> </w:t>
      </w:r>
      <w:r>
        <w:rPr>
          <w:sz w:val="18"/>
        </w:rPr>
        <w:t>connection</w:t>
      </w:r>
      <w:r>
        <w:rPr>
          <w:spacing w:val="-5"/>
          <w:sz w:val="18"/>
        </w:rPr>
        <w:t> </w:t>
      </w:r>
      <w:r>
        <w:rPr>
          <w:sz w:val="18"/>
        </w:rPr>
        <w:t>between</w:t>
      </w:r>
      <w:r>
        <w:rPr>
          <w:spacing w:val="-3"/>
          <w:sz w:val="18"/>
        </w:rPr>
        <w:t> </w:t>
      </w:r>
      <w:r>
        <w:rPr>
          <w:sz w:val="18"/>
        </w:rPr>
        <w:t>the</w:t>
      </w:r>
      <w:r>
        <w:rPr>
          <w:spacing w:val="-3"/>
          <w:sz w:val="18"/>
        </w:rPr>
        <w:t> </w:t>
      </w:r>
      <w:r>
        <w:rPr>
          <w:sz w:val="18"/>
        </w:rPr>
        <w:t>two;</w:t>
      </w:r>
    </w:p>
    <w:p>
      <w:pPr>
        <w:pStyle w:val="ListParagraph"/>
        <w:numPr>
          <w:ilvl w:val="1"/>
          <w:numId w:val="24"/>
        </w:numPr>
        <w:tabs>
          <w:tab w:pos="1748" w:val="left" w:leader="none"/>
        </w:tabs>
        <w:spacing w:line="240" w:lineRule="auto" w:before="1" w:after="0"/>
        <w:ind w:left="1747" w:right="0" w:hanging="197"/>
        <w:jc w:val="left"/>
        <w:rPr>
          <w:sz w:val="18"/>
        </w:rPr>
      </w:pPr>
      <w:r>
        <w:rPr>
          <w:sz w:val="18"/>
        </w:rPr>
        <w:t>With</w:t>
      </w:r>
      <w:r>
        <w:rPr>
          <w:spacing w:val="-2"/>
          <w:sz w:val="18"/>
        </w:rPr>
        <w:t> </w:t>
      </w:r>
      <w:r>
        <w:rPr>
          <w:sz w:val="18"/>
        </w:rPr>
        <w:t>two</w:t>
      </w:r>
      <w:r>
        <w:rPr>
          <w:spacing w:val="-2"/>
          <w:sz w:val="18"/>
        </w:rPr>
        <w:t> </w:t>
      </w:r>
      <w:r>
        <w:rPr>
          <w:sz w:val="18"/>
        </w:rPr>
        <w:t>individual</w:t>
      </w:r>
      <w:r>
        <w:rPr>
          <w:spacing w:val="-4"/>
          <w:sz w:val="18"/>
        </w:rPr>
        <w:t> </w:t>
      </w:r>
      <w:r>
        <w:rPr>
          <w:sz w:val="18"/>
        </w:rPr>
        <w:t>VECTORs</w:t>
      </w:r>
      <w:r>
        <w:rPr>
          <w:spacing w:val="-2"/>
          <w:sz w:val="18"/>
        </w:rPr>
        <w:t> </w:t>
      </w:r>
      <w:r>
        <w:rPr>
          <w:sz w:val="18"/>
        </w:rPr>
        <w:t>joined</w:t>
      </w:r>
      <w:r>
        <w:rPr>
          <w:spacing w:val="-4"/>
          <w:sz w:val="18"/>
        </w:rPr>
        <w:t> </w:t>
      </w:r>
      <w:r>
        <w:rPr>
          <w:sz w:val="18"/>
        </w:rPr>
        <w:t>together</w:t>
      </w:r>
      <w:r>
        <w:rPr>
          <w:spacing w:val="-2"/>
          <w:sz w:val="18"/>
        </w:rPr>
        <w:t> </w:t>
      </w:r>
      <w:r>
        <w:rPr>
          <w:sz w:val="18"/>
        </w:rPr>
        <w:t>with</w:t>
      </w:r>
      <w:r>
        <w:rPr>
          <w:spacing w:val="-2"/>
          <w:sz w:val="18"/>
        </w:rPr>
        <w:t> </w:t>
      </w:r>
      <w:r>
        <w:rPr>
          <w:sz w:val="18"/>
        </w:rPr>
        <w:t>a</w:t>
      </w:r>
      <w:r>
        <w:rPr>
          <w:spacing w:val="-4"/>
          <w:sz w:val="18"/>
        </w:rPr>
        <w:t> </w:t>
      </w:r>
      <w:r>
        <w:rPr>
          <w:sz w:val="18"/>
        </w:rPr>
        <w:t>prolongation</w:t>
      </w:r>
      <w:r>
        <w:rPr>
          <w:spacing w:val="-4"/>
          <w:sz w:val="18"/>
        </w:rPr>
        <w:t> </w:t>
      </w:r>
      <w:r>
        <w:rPr>
          <w:sz w:val="18"/>
        </w:rPr>
        <w:t>kit,</w:t>
      </w:r>
      <w:r>
        <w:rPr>
          <w:spacing w:val="-4"/>
          <w:sz w:val="18"/>
        </w:rPr>
        <w:t> </w:t>
      </w:r>
      <w:r>
        <w:rPr>
          <w:sz w:val="18"/>
        </w:rPr>
        <w:t>as</w:t>
      </w:r>
      <w:r>
        <w:rPr>
          <w:spacing w:val="-3"/>
          <w:sz w:val="18"/>
        </w:rPr>
        <w:t> </w:t>
      </w:r>
      <w:r>
        <w:rPr>
          <w:sz w:val="18"/>
        </w:rPr>
        <w:t>shown</w:t>
      </w:r>
      <w:r>
        <w:rPr>
          <w:spacing w:val="-2"/>
          <w:sz w:val="18"/>
        </w:rPr>
        <w:t> </w:t>
      </w:r>
      <w:r>
        <w:rPr>
          <w:sz w:val="18"/>
        </w:rPr>
        <w:t>in</w:t>
      </w:r>
      <w:r>
        <w:rPr>
          <w:spacing w:val="-4"/>
          <w:sz w:val="18"/>
        </w:rPr>
        <w:t> </w:t>
      </w:r>
      <w:r>
        <w:rPr>
          <w:sz w:val="18"/>
        </w:rPr>
        <w:t>Fig.</w:t>
      </w:r>
      <w:r>
        <w:rPr>
          <w:spacing w:val="-4"/>
          <w:sz w:val="18"/>
        </w:rPr>
        <w:t> </w:t>
      </w:r>
      <w:r>
        <w:rPr>
          <w:sz w:val="18"/>
        </w:rPr>
        <w:t>34</w:t>
      </w:r>
      <w:r>
        <w:rPr>
          <w:spacing w:val="-2"/>
          <w:sz w:val="18"/>
        </w:rPr>
        <w:t> </w:t>
      </w:r>
      <w:r>
        <w:rPr>
          <w:sz w:val="18"/>
        </w:rPr>
        <w:t>(OPTIONAL).</w:t>
      </w:r>
    </w:p>
    <w:p>
      <w:pPr>
        <w:pStyle w:val="BodyText"/>
        <w:spacing w:before="10"/>
        <w:rPr>
          <w:sz w:val="19"/>
        </w:rPr>
      </w:pPr>
      <w:r>
        <w:rPr/>
        <w:pict>
          <v:group style="position:absolute;margin-left:41.938999pt;margin-top:13.420487pt;width:511.75pt;height:212.5pt;mso-position-horizontal-relative:page;mso-position-vertical-relative:paragraph;z-index:12496;mso-wrap-distance-left:0;mso-wrap-distance-right:0" coordorigin="839,268" coordsize="10235,4250">
            <v:shape style="position:absolute;left:854;top:283;width:10205;height:4220" coordorigin="854,283" coordsize="10205,4220" path="m1088,283l1014,295,950,329,899,379,866,444,854,518,854,4269,866,4343,899,4407,950,4458,1014,4491,1088,4503,10824,4503,10898,4491,10963,4458,11013,4407,11047,4343,11059,4269,11059,518,11047,444,11013,379,10963,329,10898,295,10824,283,1088,283e" filled="false" stroked="true" strokeweight="1.5pt" strokecolor="#000000">
              <v:path arrowok="t"/>
              <v:stroke dashstyle="shortdash"/>
            </v:shape>
            <v:shape style="position:absolute;left:1315;top:717;width:9577;height:3309" type="#_x0000_t75" stroked="false">
              <v:imagedata r:id="rId151" o:title=""/>
            </v:shape>
            <v:shape style="position:absolute;left:5658;top:4128;width:622;height:202" type="#_x0000_t202" filled="false" stroked="false">
              <v:textbox inset="0,0,0,0">
                <w:txbxContent>
                  <w:p>
                    <w:pPr>
                      <w:spacing w:line="202" w:lineRule="exact" w:before="0"/>
                      <w:ind w:left="0" w:right="0" w:firstLine="0"/>
                      <w:jc w:val="left"/>
                      <w:rPr>
                        <w:sz w:val="18"/>
                      </w:rPr>
                    </w:pPr>
                    <w:r>
                      <w:rPr>
                        <w:sz w:val="18"/>
                      </w:rPr>
                      <w:t>Fig. 34.</w:t>
                    </w:r>
                  </w:p>
                </w:txbxContent>
              </v:textbox>
              <w10:wrap type="none"/>
            </v:shape>
            <w10:wrap type="topAndBottom"/>
          </v:group>
        </w:pict>
      </w:r>
    </w:p>
    <w:p>
      <w:pPr>
        <w:pStyle w:val="BodyText"/>
        <w:spacing w:before="5"/>
      </w:pPr>
    </w:p>
    <w:p>
      <w:pPr>
        <w:pStyle w:val="BodyText"/>
        <w:ind w:left="984" w:right="972"/>
        <w:jc w:val="both"/>
      </w:pPr>
      <w:r>
        <w:rPr/>
        <w:t>The two operators, if not connected together, are independent and can function as individual operators. Using the connection between the program switch terminal plates, they communicate with each other and interchange the information necessary for the correct operation of double leaves. The base concept consists of determining a ‘Master’ card that compiles the operational logic by following precise rules, and a ‘Slave’ card that carries out the orders of the Master.</w:t>
      </w:r>
    </w:p>
    <w:p>
      <w:pPr>
        <w:spacing w:after="0"/>
        <w:jc w:val="both"/>
        <w:sectPr>
          <w:pgSz w:w="11910" w:h="16840"/>
          <w:pgMar w:header="0" w:footer="306" w:top="520" w:bottom="500" w:left="0" w:right="0"/>
        </w:sectPr>
      </w:pPr>
    </w:p>
    <w:p>
      <w:pPr>
        <w:pStyle w:val="BodyText"/>
        <w:rPr>
          <w:sz w:val="20"/>
        </w:rPr>
      </w:pPr>
    </w:p>
    <w:p>
      <w:pPr>
        <w:pStyle w:val="BodyText"/>
        <w:rPr>
          <w:sz w:val="20"/>
        </w:rPr>
      </w:pPr>
    </w:p>
    <w:p>
      <w:pPr>
        <w:pStyle w:val="BodyText"/>
        <w:spacing w:before="2"/>
        <w:rPr>
          <w:sz w:val="26"/>
        </w:rPr>
      </w:pPr>
    </w:p>
    <w:p>
      <w:pPr>
        <w:pStyle w:val="BodyText"/>
        <w:spacing w:before="95"/>
        <w:ind w:left="962"/>
      </w:pPr>
      <w:r>
        <w:rPr/>
        <w:t>To install the Double VECTOR with two individual Vectors, follow the steps below:</w:t>
      </w:r>
    </w:p>
    <w:p>
      <w:pPr>
        <w:pStyle w:val="BodyText"/>
        <w:spacing w:before="10"/>
        <w:rPr>
          <w:sz w:val="17"/>
        </w:rPr>
      </w:pPr>
    </w:p>
    <w:p>
      <w:pPr>
        <w:pStyle w:val="ListParagraph"/>
        <w:numPr>
          <w:ilvl w:val="0"/>
          <w:numId w:val="25"/>
        </w:numPr>
        <w:tabs>
          <w:tab w:pos="1731" w:val="left" w:leader="none"/>
        </w:tabs>
        <w:spacing w:line="240" w:lineRule="auto" w:before="1" w:after="0"/>
        <w:ind w:left="1757" w:right="0" w:hanging="228"/>
        <w:jc w:val="left"/>
        <w:rPr>
          <w:sz w:val="18"/>
        </w:rPr>
      </w:pPr>
      <w:r>
        <w:rPr>
          <w:sz w:val="18"/>
        </w:rPr>
        <w:t>Disassemble all of the components attached to the bases of each</w:t>
      </w:r>
      <w:r>
        <w:rPr>
          <w:spacing w:val="-34"/>
          <w:sz w:val="18"/>
        </w:rPr>
        <w:t> </w:t>
      </w:r>
      <w:r>
        <w:rPr>
          <w:sz w:val="18"/>
        </w:rPr>
        <w:t>operator.</w:t>
      </w:r>
    </w:p>
    <w:p>
      <w:pPr>
        <w:pStyle w:val="ListParagraph"/>
        <w:numPr>
          <w:ilvl w:val="0"/>
          <w:numId w:val="25"/>
        </w:numPr>
        <w:tabs>
          <w:tab w:pos="1731" w:val="left" w:leader="none"/>
        </w:tabs>
        <w:spacing w:line="240" w:lineRule="auto" w:before="2" w:after="0"/>
        <w:ind w:left="1757" w:right="1105" w:hanging="228"/>
        <w:jc w:val="left"/>
        <w:rPr>
          <w:sz w:val="18"/>
        </w:rPr>
      </w:pPr>
      <w:r>
        <w:rPr>
          <w:sz w:val="18"/>
        </w:rPr>
        <w:t>Attach</w:t>
      </w:r>
      <w:r>
        <w:rPr>
          <w:spacing w:val="-2"/>
          <w:sz w:val="18"/>
        </w:rPr>
        <w:t> </w:t>
      </w:r>
      <w:r>
        <w:rPr>
          <w:sz w:val="18"/>
        </w:rPr>
        <w:t>the</w:t>
      </w:r>
      <w:r>
        <w:rPr>
          <w:spacing w:val="-2"/>
          <w:sz w:val="18"/>
        </w:rPr>
        <w:t> </w:t>
      </w:r>
      <w:r>
        <w:rPr>
          <w:sz w:val="18"/>
        </w:rPr>
        <w:t>bases</w:t>
      </w:r>
      <w:r>
        <w:rPr>
          <w:spacing w:val="-1"/>
          <w:sz w:val="18"/>
        </w:rPr>
        <w:t> </w:t>
      </w:r>
      <w:r>
        <w:rPr>
          <w:sz w:val="18"/>
        </w:rPr>
        <w:t>of</w:t>
      </w:r>
      <w:r>
        <w:rPr>
          <w:spacing w:val="-4"/>
          <w:sz w:val="18"/>
        </w:rPr>
        <w:t> </w:t>
      </w:r>
      <w:r>
        <w:rPr>
          <w:sz w:val="18"/>
        </w:rPr>
        <w:t>each</w:t>
      </w:r>
      <w:r>
        <w:rPr>
          <w:spacing w:val="-2"/>
          <w:sz w:val="18"/>
        </w:rPr>
        <w:t> </w:t>
      </w:r>
      <w:r>
        <w:rPr>
          <w:sz w:val="18"/>
        </w:rPr>
        <w:t>operator</w:t>
      </w:r>
      <w:r>
        <w:rPr>
          <w:spacing w:val="-2"/>
          <w:sz w:val="18"/>
        </w:rPr>
        <w:t> </w:t>
      </w:r>
      <w:r>
        <w:rPr>
          <w:sz w:val="18"/>
        </w:rPr>
        <w:t>to</w:t>
      </w:r>
      <w:r>
        <w:rPr>
          <w:spacing w:val="-2"/>
          <w:sz w:val="18"/>
        </w:rPr>
        <w:t> </w:t>
      </w:r>
      <w:r>
        <w:rPr>
          <w:sz w:val="18"/>
        </w:rPr>
        <w:t>the</w:t>
      </w:r>
      <w:r>
        <w:rPr>
          <w:spacing w:val="-2"/>
          <w:sz w:val="18"/>
        </w:rPr>
        <w:t> </w:t>
      </w:r>
      <w:r>
        <w:rPr>
          <w:sz w:val="18"/>
        </w:rPr>
        <w:t>wall</w:t>
      </w:r>
      <w:r>
        <w:rPr>
          <w:spacing w:val="-2"/>
          <w:sz w:val="18"/>
        </w:rPr>
        <w:t> </w:t>
      </w:r>
      <w:r>
        <w:rPr>
          <w:sz w:val="18"/>
        </w:rPr>
        <w:t>making</w:t>
      </w:r>
      <w:r>
        <w:rPr>
          <w:spacing w:val="-2"/>
          <w:sz w:val="18"/>
        </w:rPr>
        <w:t> </w:t>
      </w:r>
      <w:r>
        <w:rPr>
          <w:sz w:val="18"/>
        </w:rPr>
        <w:t>the</w:t>
      </w:r>
      <w:r>
        <w:rPr>
          <w:spacing w:val="-2"/>
          <w:sz w:val="18"/>
        </w:rPr>
        <w:t> </w:t>
      </w:r>
      <w:r>
        <w:rPr>
          <w:sz w:val="18"/>
        </w:rPr>
        <w:t>necessary</w:t>
      </w:r>
      <w:r>
        <w:rPr>
          <w:spacing w:val="-4"/>
          <w:sz w:val="18"/>
        </w:rPr>
        <w:t> </w:t>
      </w:r>
      <w:r>
        <w:rPr>
          <w:sz w:val="18"/>
        </w:rPr>
        <w:t>holes</w:t>
      </w:r>
      <w:r>
        <w:rPr>
          <w:spacing w:val="-1"/>
          <w:sz w:val="18"/>
        </w:rPr>
        <w:t> </w:t>
      </w:r>
      <w:r>
        <w:rPr>
          <w:sz w:val="18"/>
        </w:rPr>
        <w:t>for</w:t>
      </w:r>
      <w:r>
        <w:rPr>
          <w:spacing w:val="-5"/>
          <w:sz w:val="18"/>
        </w:rPr>
        <w:t> </w:t>
      </w:r>
      <w:r>
        <w:rPr>
          <w:sz w:val="18"/>
        </w:rPr>
        <w:t>each</w:t>
      </w:r>
      <w:r>
        <w:rPr>
          <w:spacing w:val="-2"/>
          <w:sz w:val="18"/>
        </w:rPr>
        <w:t> </w:t>
      </w:r>
      <w:r>
        <w:rPr>
          <w:sz w:val="18"/>
        </w:rPr>
        <w:t>type</w:t>
      </w:r>
      <w:r>
        <w:rPr>
          <w:spacing w:val="-4"/>
          <w:sz w:val="18"/>
        </w:rPr>
        <w:t> </w:t>
      </w:r>
      <w:r>
        <w:rPr>
          <w:sz w:val="18"/>
        </w:rPr>
        <w:t>of</w:t>
      </w:r>
      <w:r>
        <w:rPr>
          <w:spacing w:val="-2"/>
          <w:sz w:val="18"/>
        </w:rPr>
        <w:t> </w:t>
      </w:r>
      <w:r>
        <w:rPr>
          <w:sz w:val="18"/>
        </w:rPr>
        <w:t>screw</w:t>
      </w:r>
      <w:r>
        <w:rPr>
          <w:spacing w:val="-5"/>
          <w:sz w:val="18"/>
        </w:rPr>
        <w:t> </w:t>
      </w:r>
      <w:r>
        <w:rPr>
          <w:sz w:val="18"/>
        </w:rPr>
        <w:t>used</w:t>
      </w:r>
      <w:r>
        <w:rPr>
          <w:spacing w:val="-2"/>
          <w:sz w:val="18"/>
        </w:rPr>
        <w:t> </w:t>
      </w:r>
      <w:r>
        <w:rPr>
          <w:sz w:val="18"/>
        </w:rPr>
        <w:t>in</w:t>
      </w:r>
      <w:r>
        <w:rPr>
          <w:spacing w:val="-2"/>
          <w:sz w:val="18"/>
        </w:rPr>
        <w:t> </w:t>
      </w:r>
      <w:r>
        <w:rPr>
          <w:sz w:val="18"/>
        </w:rPr>
        <w:t>mounting the operator; follow the instructions and the ‘Positioning Levels’ indicated in the previous chapters, depending on the type of arm to be</w:t>
      </w:r>
      <w:r>
        <w:rPr>
          <w:spacing w:val="-12"/>
          <w:sz w:val="18"/>
        </w:rPr>
        <w:t> </w:t>
      </w:r>
      <w:r>
        <w:rPr>
          <w:sz w:val="18"/>
        </w:rPr>
        <w:t>used.</w:t>
      </w:r>
    </w:p>
    <w:p>
      <w:pPr>
        <w:pStyle w:val="ListParagraph"/>
        <w:numPr>
          <w:ilvl w:val="0"/>
          <w:numId w:val="25"/>
        </w:numPr>
        <w:tabs>
          <w:tab w:pos="1731" w:val="left" w:leader="none"/>
        </w:tabs>
        <w:spacing w:line="240" w:lineRule="auto" w:before="0" w:after="0"/>
        <w:ind w:left="1757" w:right="1087" w:hanging="228"/>
        <w:jc w:val="left"/>
        <w:rPr>
          <w:sz w:val="18"/>
        </w:rPr>
      </w:pPr>
      <w:r>
        <w:rPr>
          <w:sz w:val="18"/>
        </w:rPr>
        <w:t>Connect</w:t>
      </w:r>
      <w:r>
        <w:rPr>
          <w:spacing w:val="-5"/>
          <w:sz w:val="18"/>
        </w:rPr>
        <w:t> </w:t>
      </w:r>
      <w:r>
        <w:rPr>
          <w:sz w:val="18"/>
        </w:rPr>
        <w:t>the</w:t>
      </w:r>
      <w:r>
        <w:rPr>
          <w:spacing w:val="-3"/>
          <w:sz w:val="18"/>
        </w:rPr>
        <w:t> </w:t>
      </w:r>
      <w:r>
        <w:rPr>
          <w:sz w:val="18"/>
        </w:rPr>
        <w:t>two</w:t>
      </w:r>
      <w:r>
        <w:rPr>
          <w:spacing w:val="-3"/>
          <w:sz w:val="18"/>
        </w:rPr>
        <w:t> </w:t>
      </w:r>
      <w:r>
        <w:rPr>
          <w:sz w:val="18"/>
        </w:rPr>
        <w:t>program</w:t>
      </w:r>
      <w:r>
        <w:rPr>
          <w:spacing w:val="-5"/>
          <w:sz w:val="18"/>
        </w:rPr>
        <w:t> </w:t>
      </w:r>
      <w:r>
        <w:rPr>
          <w:sz w:val="18"/>
        </w:rPr>
        <w:t>switch</w:t>
      </w:r>
      <w:r>
        <w:rPr>
          <w:spacing w:val="-3"/>
          <w:sz w:val="18"/>
        </w:rPr>
        <w:t> </w:t>
      </w:r>
      <w:r>
        <w:rPr>
          <w:sz w:val="18"/>
        </w:rPr>
        <w:t>terminals</w:t>
      </w:r>
      <w:r>
        <w:rPr>
          <w:spacing w:val="-4"/>
          <w:sz w:val="18"/>
        </w:rPr>
        <w:t> </w:t>
      </w:r>
      <w:r>
        <w:rPr>
          <w:sz w:val="18"/>
        </w:rPr>
        <w:t>so</w:t>
      </w:r>
      <w:r>
        <w:rPr>
          <w:spacing w:val="-3"/>
          <w:sz w:val="18"/>
        </w:rPr>
        <w:t> </w:t>
      </w:r>
      <w:r>
        <w:rPr>
          <w:sz w:val="18"/>
        </w:rPr>
        <w:t>the</w:t>
      </w:r>
      <w:r>
        <w:rPr>
          <w:spacing w:val="-3"/>
          <w:sz w:val="18"/>
        </w:rPr>
        <w:t> </w:t>
      </w:r>
      <w:r>
        <w:rPr>
          <w:sz w:val="18"/>
        </w:rPr>
        <w:t>two</w:t>
      </w:r>
      <w:r>
        <w:rPr>
          <w:spacing w:val="-3"/>
          <w:sz w:val="18"/>
        </w:rPr>
        <w:t> </w:t>
      </w:r>
      <w:r>
        <w:rPr>
          <w:sz w:val="18"/>
        </w:rPr>
        <w:t>cards</w:t>
      </w:r>
      <w:r>
        <w:rPr>
          <w:spacing w:val="-2"/>
          <w:sz w:val="18"/>
        </w:rPr>
        <w:t> </w:t>
      </w:r>
      <w:r>
        <w:rPr>
          <w:sz w:val="18"/>
        </w:rPr>
        <w:t>can</w:t>
      </w:r>
      <w:r>
        <w:rPr>
          <w:spacing w:val="-5"/>
          <w:sz w:val="18"/>
        </w:rPr>
        <w:t> </w:t>
      </w:r>
      <w:r>
        <w:rPr>
          <w:sz w:val="18"/>
        </w:rPr>
        <w:t>communicate</w:t>
      </w:r>
      <w:r>
        <w:rPr>
          <w:spacing w:val="-5"/>
          <w:sz w:val="18"/>
        </w:rPr>
        <w:t> </w:t>
      </w:r>
      <w:r>
        <w:rPr>
          <w:sz w:val="18"/>
        </w:rPr>
        <w:t>and</w:t>
      </w:r>
      <w:r>
        <w:rPr>
          <w:spacing w:val="-3"/>
          <w:sz w:val="18"/>
        </w:rPr>
        <w:t> </w:t>
      </w:r>
      <w:r>
        <w:rPr>
          <w:sz w:val="18"/>
        </w:rPr>
        <w:t>the</w:t>
      </w:r>
      <w:r>
        <w:rPr>
          <w:spacing w:val="-3"/>
          <w:sz w:val="18"/>
        </w:rPr>
        <w:t> </w:t>
      </w:r>
      <w:r>
        <w:rPr>
          <w:sz w:val="18"/>
        </w:rPr>
        <w:t>operator</w:t>
      </w:r>
      <w:r>
        <w:rPr>
          <w:spacing w:val="-6"/>
          <w:sz w:val="18"/>
        </w:rPr>
        <w:t> </w:t>
      </w:r>
      <w:r>
        <w:rPr>
          <w:sz w:val="18"/>
        </w:rPr>
        <w:t>functions</w:t>
      </w:r>
      <w:r>
        <w:rPr>
          <w:spacing w:val="-4"/>
          <w:sz w:val="18"/>
        </w:rPr>
        <w:t> </w:t>
      </w:r>
      <w:r>
        <w:rPr>
          <w:sz w:val="18"/>
        </w:rPr>
        <w:t>correctly. (Fig.</w:t>
      </w:r>
      <w:r>
        <w:rPr>
          <w:spacing w:val="-2"/>
          <w:sz w:val="18"/>
        </w:rPr>
        <w:t> </w:t>
      </w:r>
      <w:r>
        <w:rPr>
          <w:sz w:val="18"/>
        </w:rPr>
        <w:t>33)</w:t>
      </w:r>
    </w:p>
    <w:p>
      <w:pPr>
        <w:pStyle w:val="ListParagraph"/>
        <w:numPr>
          <w:ilvl w:val="0"/>
          <w:numId w:val="25"/>
        </w:numPr>
        <w:tabs>
          <w:tab w:pos="1731" w:val="left" w:leader="none"/>
        </w:tabs>
        <w:spacing w:line="240" w:lineRule="auto" w:before="0" w:after="0"/>
        <w:ind w:left="1757" w:right="1125" w:hanging="228"/>
        <w:jc w:val="left"/>
        <w:rPr>
          <w:sz w:val="18"/>
        </w:rPr>
      </w:pPr>
      <w:r>
        <w:rPr/>
        <w:pict>
          <v:group style="position:absolute;margin-left:215.169998pt;margin-top:15.58187pt;width:154.5pt;height:104.7pt;mso-position-horizontal-relative:page;mso-position-vertical-relative:paragraph;z-index:-175792" coordorigin="4303,312" coordsize="3090,2094">
            <v:shape style="position:absolute;left:4303;top:437;width:3090;height:1968" type="#_x0000_t75" stroked="false">
              <v:imagedata r:id="rId69" o:title=""/>
            </v:shape>
            <v:shape style="position:absolute;left:6323;top:442;width:623;height:815" coordorigin="6323,442" coordsize="623,815" path="m6510,1189l6502,1166,6486,1149,6465,1139,6462,1139,6462,1138,6363,485,6323,491,6422,1145,6419,1146,6402,1162,6392,1183,6391,1206,6399,1229,6415,1246,6436,1256,6459,1257,6482,1249,6499,1233,6509,1212,6509,1200,6510,1189m6946,448l6906,442,6807,1139,6803,1139,6783,1149,6767,1166,6759,1189,6761,1213,6771,1233,6788,1249,6810,1257,6834,1255,6854,1245,6870,1228,6878,1206,6878,1200,6877,1182,6867,1161,6849,1146,6846,1145,6847,1138,6946,448e" filled="true" fillcolor="#000000" stroked="false">
              <v:path arrowok="t"/>
              <v:fill type="solid"/>
            </v:shape>
            <v:shape style="position:absolute;left:6733;top:322;width:370;height:370" type="#_x0000_t75" stroked="false">
              <v:imagedata r:id="rId109" o:title=""/>
            </v:shape>
            <v:shape style="position:absolute;left:6150;top:312;width:370;height:370" type="#_x0000_t75" stroked="false">
              <v:imagedata r:id="rId103" o:title=""/>
            </v:shape>
            <v:shape style="position:absolute;left:6260;top:355;width:175;height:281" type="#_x0000_t202" filled="false" stroked="false">
              <v:textbox inset="0,0,0,0">
                <w:txbxContent>
                  <w:p>
                    <w:pPr>
                      <w:spacing w:line="281" w:lineRule="exact" w:before="0"/>
                      <w:ind w:left="0" w:right="0" w:firstLine="0"/>
                      <w:jc w:val="left"/>
                      <w:rPr>
                        <w:rFonts w:ascii="Arial Black"/>
                        <w:b/>
                        <w:sz w:val="20"/>
                      </w:rPr>
                    </w:pPr>
                    <w:r>
                      <w:rPr>
                        <w:rFonts w:ascii="Arial Black"/>
                        <w:b/>
                        <w:color w:val="FFFFFF"/>
                        <w:w w:val="99"/>
                        <w:sz w:val="20"/>
                      </w:rPr>
                      <w:t>B</w:t>
                    </w:r>
                  </w:p>
                </w:txbxContent>
              </v:textbox>
              <w10:wrap type="none"/>
            </v:shape>
            <v:shape style="position:absolute;left:6834;top:355;width:175;height:281" type="#_x0000_t202" filled="false" stroked="false">
              <v:textbox inset="0,0,0,0">
                <w:txbxContent>
                  <w:p>
                    <w:pPr>
                      <w:spacing w:line="281" w:lineRule="exact" w:before="0"/>
                      <w:ind w:left="0" w:right="0" w:firstLine="0"/>
                      <w:jc w:val="left"/>
                      <w:rPr>
                        <w:rFonts w:ascii="Arial Black"/>
                        <w:b/>
                        <w:sz w:val="20"/>
                      </w:rPr>
                    </w:pPr>
                    <w:r>
                      <w:rPr>
                        <w:rFonts w:ascii="Arial Black"/>
                        <w:b/>
                        <w:color w:val="FFFFFF"/>
                        <w:w w:val="99"/>
                        <w:sz w:val="20"/>
                      </w:rPr>
                      <w:t>A</w:t>
                    </w:r>
                  </w:p>
                </w:txbxContent>
              </v:textbox>
              <w10:wrap type="none"/>
            </v:shape>
            <w10:wrap type="none"/>
          </v:group>
        </w:pict>
      </w:r>
      <w:r>
        <w:rPr>
          <w:sz w:val="18"/>
        </w:rPr>
        <w:t>Re-assemble</w:t>
      </w:r>
      <w:r>
        <w:rPr>
          <w:spacing w:val="-3"/>
          <w:sz w:val="18"/>
        </w:rPr>
        <w:t> </w:t>
      </w:r>
      <w:r>
        <w:rPr>
          <w:sz w:val="18"/>
        </w:rPr>
        <w:t>all</w:t>
      </w:r>
      <w:r>
        <w:rPr>
          <w:spacing w:val="-3"/>
          <w:sz w:val="18"/>
        </w:rPr>
        <w:t> </w:t>
      </w:r>
      <w:r>
        <w:rPr>
          <w:sz w:val="18"/>
        </w:rPr>
        <w:t>the</w:t>
      </w:r>
      <w:r>
        <w:rPr>
          <w:spacing w:val="-3"/>
          <w:sz w:val="18"/>
        </w:rPr>
        <w:t> </w:t>
      </w:r>
      <w:r>
        <w:rPr>
          <w:sz w:val="18"/>
        </w:rPr>
        <w:t>components</w:t>
      </w:r>
      <w:r>
        <w:rPr>
          <w:spacing w:val="-2"/>
          <w:sz w:val="18"/>
        </w:rPr>
        <w:t> </w:t>
      </w:r>
      <w:r>
        <w:rPr>
          <w:sz w:val="18"/>
        </w:rPr>
        <w:t>for</w:t>
      </w:r>
      <w:r>
        <w:rPr>
          <w:spacing w:val="-5"/>
          <w:sz w:val="18"/>
        </w:rPr>
        <w:t> </w:t>
      </w:r>
      <w:r>
        <w:rPr>
          <w:sz w:val="18"/>
        </w:rPr>
        <w:t>each</w:t>
      </w:r>
      <w:r>
        <w:rPr>
          <w:spacing w:val="-3"/>
          <w:sz w:val="18"/>
        </w:rPr>
        <w:t> </w:t>
      </w:r>
      <w:r>
        <w:rPr>
          <w:sz w:val="18"/>
        </w:rPr>
        <w:t>one</w:t>
      </w:r>
      <w:r>
        <w:rPr>
          <w:spacing w:val="-3"/>
          <w:sz w:val="18"/>
        </w:rPr>
        <w:t> </w:t>
      </w:r>
      <w:r>
        <w:rPr>
          <w:sz w:val="18"/>
        </w:rPr>
        <w:t>of</w:t>
      </w:r>
      <w:r>
        <w:rPr>
          <w:spacing w:val="-5"/>
          <w:sz w:val="18"/>
        </w:rPr>
        <w:t> </w:t>
      </w:r>
      <w:r>
        <w:rPr>
          <w:sz w:val="18"/>
        </w:rPr>
        <w:t>the</w:t>
      </w:r>
      <w:r>
        <w:rPr>
          <w:spacing w:val="-3"/>
          <w:sz w:val="18"/>
        </w:rPr>
        <w:t> </w:t>
      </w:r>
      <w:r>
        <w:rPr>
          <w:sz w:val="18"/>
        </w:rPr>
        <w:t>Vectors</w:t>
      </w:r>
      <w:r>
        <w:rPr>
          <w:spacing w:val="-2"/>
          <w:sz w:val="18"/>
        </w:rPr>
        <w:t> </w:t>
      </w:r>
      <w:r>
        <w:rPr>
          <w:sz w:val="18"/>
        </w:rPr>
        <w:t>disconnecting</w:t>
      </w:r>
      <w:r>
        <w:rPr>
          <w:spacing w:val="-5"/>
          <w:sz w:val="18"/>
        </w:rPr>
        <w:t> </w:t>
      </w:r>
      <w:r>
        <w:rPr>
          <w:sz w:val="18"/>
        </w:rPr>
        <w:t>the</w:t>
      </w:r>
      <w:r>
        <w:rPr>
          <w:spacing w:val="-5"/>
          <w:sz w:val="18"/>
        </w:rPr>
        <w:t> </w:t>
      </w:r>
      <w:r>
        <w:rPr>
          <w:sz w:val="18"/>
        </w:rPr>
        <w:t>logic</w:t>
      </w:r>
      <w:r>
        <w:rPr>
          <w:spacing w:val="-4"/>
          <w:sz w:val="18"/>
        </w:rPr>
        <w:t> </w:t>
      </w:r>
      <w:r>
        <w:rPr>
          <w:sz w:val="18"/>
        </w:rPr>
        <w:t>settings</w:t>
      </w:r>
      <w:r>
        <w:rPr>
          <w:spacing w:val="-2"/>
          <w:sz w:val="18"/>
        </w:rPr>
        <w:t> </w:t>
      </w:r>
      <w:r>
        <w:rPr>
          <w:sz w:val="18"/>
        </w:rPr>
        <w:t>program</w:t>
      </w:r>
      <w:r>
        <w:rPr>
          <w:spacing w:val="-5"/>
          <w:sz w:val="18"/>
        </w:rPr>
        <w:t> </w:t>
      </w:r>
      <w:r>
        <w:rPr>
          <w:sz w:val="18"/>
        </w:rPr>
        <w:t>switch</w:t>
      </w:r>
      <w:r>
        <w:rPr>
          <w:spacing w:val="-5"/>
          <w:sz w:val="18"/>
        </w:rPr>
        <w:t> </w:t>
      </w:r>
      <w:r>
        <w:rPr>
          <w:sz w:val="18"/>
        </w:rPr>
        <w:t>from the slave operator</w:t>
      </w:r>
      <w:r>
        <w:rPr>
          <w:spacing w:val="-8"/>
          <w:sz w:val="18"/>
        </w:rPr>
        <w:t> </w:t>
      </w:r>
      <w:r>
        <w:rPr>
          <w:sz w:val="18"/>
        </w:rPr>
        <w:t>(B).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spacing w:before="94"/>
        <w:ind w:left="962"/>
      </w:pPr>
      <w:r>
        <w:rPr/>
        <w:t>To install the Double VECTOR with the prolongation kit, follow the steps below:</w:t>
      </w:r>
    </w:p>
    <w:p>
      <w:pPr>
        <w:pStyle w:val="BodyText"/>
        <w:spacing w:before="10"/>
        <w:rPr>
          <w:sz w:val="17"/>
        </w:rPr>
      </w:pPr>
    </w:p>
    <w:p>
      <w:pPr>
        <w:pStyle w:val="ListParagraph"/>
        <w:numPr>
          <w:ilvl w:val="0"/>
          <w:numId w:val="26"/>
        </w:numPr>
        <w:tabs>
          <w:tab w:pos="1731" w:val="left" w:leader="none"/>
        </w:tabs>
        <w:spacing w:line="207" w:lineRule="exact" w:before="0" w:after="0"/>
        <w:ind w:left="1757" w:right="0" w:hanging="228"/>
        <w:jc w:val="left"/>
        <w:rPr>
          <w:sz w:val="18"/>
        </w:rPr>
      </w:pPr>
      <w:r>
        <w:rPr>
          <w:sz w:val="18"/>
        </w:rPr>
        <w:t>Disassemble</w:t>
      </w:r>
      <w:r>
        <w:rPr>
          <w:spacing w:val="-5"/>
          <w:sz w:val="18"/>
        </w:rPr>
        <w:t> </w:t>
      </w:r>
      <w:r>
        <w:rPr>
          <w:sz w:val="18"/>
        </w:rPr>
        <w:t>all</w:t>
      </w:r>
      <w:r>
        <w:rPr>
          <w:spacing w:val="-5"/>
          <w:sz w:val="18"/>
        </w:rPr>
        <w:t> </w:t>
      </w:r>
      <w:r>
        <w:rPr>
          <w:sz w:val="18"/>
        </w:rPr>
        <w:t>of</w:t>
      </w:r>
      <w:r>
        <w:rPr>
          <w:spacing w:val="-3"/>
          <w:sz w:val="18"/>
        </w:rPr>
        <w:t> </w:t>
      </w:r>
      <w:r>
        <w:rPr>
          <w:sz w:val="18"/>
        </w:rPr>
        <w:t>the</w:t>
      </w:r>
      <w:r>
        <w:rPr>
          <w:spacing w:val="-5"/>
          <w:sz w:val="18"/>
        </w:rPr>
        <w:t> </w:t>
      </w:r>
      <w:r>
        <w:rPr>
          <w:sz w:val="18"/>
        </w:rPr>
        <w:t>components</w:t>
      </w:r>
      <w:r>
        <w:rPr>
          <w:spacing w:val="-2"/>
          <w:sz w:val="18"/>
        </w:rPr>
        <w:t> </w:t>
      </w:r>
      <w:r>
        <w:rPr>
          <w:sz w:val="18"/>
        </w:rPr>
        <w:t>attached</w:t>
      </w:r>
      <w:r>
        <w:rPr>
          <w:spacing w:val="-5"/>
          <w:sz w:val="18"/>
        </w:rPr>
        <w:t> </w:t>
      </w:r>
      <w:r>
        <w:rPr>
          <w:sz w:val="18"/>
        </w:rPr>
        <w:t>to</w:t>
      </w:r>
      <w:r>
        <w:rPr>
          <w:spacing w:val="-3"/>
          <w:sz w:val="18"/>
        </w:rPr>
        <w:t> </w:t>
      </w:r>
      <w:r>
        <w:rPr>
          <w:sz w:val="18"/>
        </w:rPr>
        <w:t>the</w:t>
      </w:r>
      <w:r>
        <w:rPr>
          <w:spacing w:val="-3"/>
          <w:sz w:val="18"/>
        </w:rPr>
        <w:t> </w:t>
      </w:r>
      <w:r>
        <w:rPr>
          <w:sz w:val="18"/>
        </w:rPr>
        <w:t>main</w:t>
      </w:r>
      <w:r>
        <w:rPr>
          <w:spacing w:val="-5"/>
          <w:sz w:val="18"/>
        </w:rPr>
        <w:t> </w:t>
      </w:r>
      <w:r>
        <w:rPr>
          <w:sz w:val="18"/>
        </w:rPr>
        <w:t>profiles</w:t>
      </w:r>
      <w:r>
        <w:rPr>
          <w:spacing w:val="-2"/>
          <w:sz w:val="18"/>
        </w:rPr>
        <w:t> </w:t>
      </w:r>
      <w:r>
        <w:rPr>
          <w:sz w:val="18"/>
        </w:rPr>
        <w:t>of</w:t>
      </w:r>
      <w:r>
        <w:rPr>
          <w:spacing w:val="-3"/>
          <w:sz w:val="18"/>
        </w:rPr>
        <w:t> </w:t>
      </w:r>
      <w:r>
        <w:rPr>
          <w:sz w:val="18"/>
        </w:rPr>
        <w:t>each</w:t>
      </w:r>
      <w:r>
        <w:rPr>
          <w:spacing w:val="-3"/>
          <w:sz w:val="18"/>
        </w:rPr>
        <w:t> </w:t>
      </w:r>
      <w:r>
        <w:rPr>
          <w:sz w:val="18"/>
        </w:rPr>
        <w:t>operator.</w:t>
      </w:r>
    </w:p>
    <w:p>
      <w:pPr>
        <w:pStyle w:val="ListParagraph"/>
        <w:numPr>
          <w:ilvl w:val="0"/>
          <w:numId w:val="26"/>
        </w:numPr>
        <w:tabs>
          <w:tab w:pos="1731" w:val="left" w:leader="none"/>
        </w:tabs>
        <w:spacing w:line="207" w:lineRule="exact" w:before="0" w:after="0"/>
        <w:ind w:left="1730" w:right="0" w:hanging="201"/>
        <w:jc w:val="left"/>
        <w:rPr>
          <w:sz w:val="18"/>
        </w:rPr>
      </w:pPr>
      <w:r>
        <w:rPr>
          <w:sz w:val="18"/>
        </w:rPr>
        <w:t>Support</w:t>
      </w:r>
      <w:r>
        <w:rPr>
          <w:spacing w:val="-3"/>
          <w:sz w:val="18"/>
        </w:rPr>
        <w:t> </w:t>
      </w:r>
      <w:r>
        <w:rPr>
          <w:sz w:val="18"/>
        </w:rPr>
        <w:t>against</w:t>
      </w:r>
      <w:r>
        <w:rPr>
          <w:spacing w:val="-4"/>
          <w:sz w:val="18"/>
        </w:rPr>
        <w:t> </w:t>
      </w:r>
      <w:r>
        <w:rPr>
          <w:sz w:val="18"/>
        </w:rPr>
        <w:t>a</w:t>
      </w:r>
      <w:r>
        <w:rPr>
          <w:spacing w:val="-3"/>
          <w:sz w:val="18"/>
        </w:rPr>
        <w:t> </w:t>
      </w:r>
      <w:r>
        <w:rPr>
          <w:sz w:val="18"/>
        </w:rPr>
        <w:t>flat</w:t>
      </w:r>
      <w:r>
        <w:rPr>
          <w:spacing w:val="-3"/>
          <w:sz w:val="18"/>
        </w:rPr>
        <w:t> </w:t>
      </w:r>
      <w:r>
        <w:rPr>
          <w:sz w:val="18"/>
        </w:rPr>
        <w:t>surface</w:t>
      </w:r>
      <w:r>
        <w:rPr>
          <w:spacing w:val="-3"/>
          <w:sz w:val="18"/>
        </w:rPr>
        <w:t> </w:t>
      </w:r>
      <w:r>
        <w:rPr>
          <w:sz w:val="18"/>
        </w:rPr>
        <w:t>the</w:t>
      </w:r>
      <w:r>
        <w:rPr>
          <w:spacing w:val="-3"/>
          <w:sz w:val="18"/>
        </w:rPr>
        <w:t> </w:t>
      </w:r>
      <w:r>
        <w:rPr>
          <w:sz w:val="18"/>
        </w:rPr>
        <w:t>two</w:t>
      </w:r>
      <w:r>
        <w:rPr>
          <w:spacing w:val="-3"/>
          <w:sz w:val="18"/>
        </w:rPr>
        <w:t> </w:t>
      </w:r>
      <w:r>
        <w:rPr>
          <w:sz w:val="18"/>
        </w:rPr>
        <w:t>operator</w:t>
      </w:r>
      <w:r>
        <w:rPr>
          <w:spacing w:val="-5"/>
          <w:sz w:val="18"/>
        </w:rPr>
        <w:t> </w:t>
      </w:r>
      <w:r>
        <w:rPr>
          <w:sz w:val="18"/>
        </w:rPr>
        <w:t>profiles</w:t>
      </w:r>
      <w:r>
        <w:rPr>
          <w:spacing w:val="-2"/>
          <w:sz w:val="18"/>
        </w:rPr>
        <w:t> </w:t>
      </w:r>
      <w:r>
        <w:rPr>
          <w:sz w:val="18"/>
        </w:rPr>
        <w:t>by</w:t>
      </w:r>
      <w:r>
        <w:rPr>
          <w:spacing w:val="-4"/>
          <w:sz w:val="18"/>
        </w:rPr>
        <w:t> </w:t>
      </w:r>
      <w:r>
        <w:rPr>
          <w:sz w:val="18"/>
        </w:rPr>
        <w:t>the</w:t>
      </w:r>
      <w:r>
        <w:rPr>
          <w:spacing w:val="-3"/>
          <w:sz w:val="18"/>
        </w:rPr>
        <w:t> </w:t>
      </w:r>
      <w:r>
        <w:rPr>
          <w:sz w:val="18"/>
        </w:rPr>
        <w:t>ends</w:t>
      </w:r>
      <w:r>
        <w:rPr>
          <w:spacing w:val="-4"/>
          <w:sz w:val="18"/>
        </w:rPr>
        <w:t> </w:t>
      </w:r>
      <w:r>
        <w:rPr>
          <w:sz w:val="18"/>
        </w:rPr>
        <w:t>and</w:t>
      </w:r>
      <w:r>
        <w:rPr>
          <w:spacing w:val="-4"/>
          <w:sz w:val="18"/>
        </w:rPr>
        <w:t> </w:t>
      </w:r>
      <w:r>
        <w:rPr>
          <w:sz w:val="18"/>
        </w:rPr>
        <w:t>against</w:t>
      </w:r>
      <w:r>
        <w:rPr>
          <w:spacing w:val="-4"/>
          <w:sz w:val="18"/>
        </w:rPr>
        <w:t> </w:t>
      </w:r>
      <w:r>
        <w:rPr>
          <w:sz w:val="18"/>
        </w:rPr>
        <w:t>the</w:t>
      </w:r>
      <w:r>
        <w:rPr>
          <w:spacing w:val="-4"/>
          <w:sz w:val="18"/>
        </w:rPr>
        <w:t> </w:t>
      </w:r>
      <w:r>
        <w:rPr>
          <w:sz w:val="18"/>
        </w:rPr>
        <w:t>joining</w:t>
      </w:r>
      <w:r>
        <w:rPr>
          <w:spacing w:val="-3"/>
          <w:sz w:val="18"/>
        </w:rPr>
        <w:t> </w:t>
      </w:r>
      <w:r>
        <w:rPr>
          <w:sz w:val="18"/>
        </w:rPr>
        <w:t>profile,</w:t>
      </w:r>
      <w:r>
        <w:rPr>
          <w:spacing w:val="-4"/>
          <w:sz w:val="18"/>
        </w:rPr>
        <w:t> </w:t>
      </w:r>
      <w:r>
        <w:rPr>
          <w:sz w:val="18"/>
        </w:rPr>
        <w:t>centring</w:t>
      </w:r>
      <w:r>
        <w:rPr>
          <w:spacing w:val="-3"/>
          <w:sz w:val="18"/>
        </w:rPr>
        <w:t> </w:t>
      </w:r>
      <w:r>
        <w:rPr>
          <w:sz w:val="18"/>
        </w:rPr>
        <w:t>them.</w:t>
      </w:r>
    </w:p>
    <w:p>
      <w:pPr>
        <w:pStyle w:val="ListParagraph"/>
        <w:numPr>
          <w:ilvl w:val="0"/>
          <w:numId w:val="26"/>
        </w:numPr>
        <w:tabs>
          <w:tab w:pos="1731" w:val="left" w:leader="none"/>
        </w:tabs>
        <w:spacing w:line="240" w:lineRule="auto" w:before="2" w:after="0"/>
        <w:ind w:left="1757" w:right="1348" w:hanging="228"/>
        <w:jc w:val="left"/>
        <w:rPr>
          <w:sz w:val="18"/>
        </w:rPr>
      </w:pPr>
      <w:r>
        <w:rPr>
          <w:sz w:val="18"/>
        </w:rPr>
        <w:t>Insert</w:t>
      </w:r>
      <w:r>
        <w:rPr>
          <w:spacing w:val="-4"/>
          <w:sz w:val="18"/>
        </w:rPr>
        <w:t> </w:t>
      </w:r>
      <w:r>
        <w:rPr>
          <w:sz w:val="18"/>
        </w:rPr>
        <w:t>into</w:t>
      </w:r>
      <w:r>
        <w:rPr>
          <w:spacing w:val="-4"/>
          <w:sz w:val="18"/>
        </w:rPr>
        <w:t> </w:t>
      </w:r>
      <w:r>
        <w:rPr>
          <w:sz w:val="18"/>
        </w:rPr>
        <w:t>the</w:t>
      </w:r>
      <w:r>
        <w:rPr>
          <w:spacing w:val="-4"/>
          <w:sz w:val="18"/>
        </w:rPr>
        <w:t> </w:t>
      </w:r>
      <w:r>
        <w:rPr>
          <w:sz w:val="18"/>
        </w:rPr>
        <w:t>main</w:t>
      </w:r>
      <w:r>
        <w:rPr>
          <w:spacing w:val="-2"/>
          <w:sz w:val="18"/>
        </w:rPr>
        <w:t> </w:t>
      </w:r>
      <w:r>
        <w:rPr>
          <w:sz w:val="18"/>
        </w:rPr>
        <w:t>profile</w:t>
      </w:r>
      <w:r>
        <w:rPr>
          <w:spacing w:val="-2"/>
          <w:sz w:val="18"/>
        </w:rPr>
        <w:t> </w:t>
      </w:r>
      <w:r>
        <w:rPr>
          <w:sz w:val="18"/>
        </w:rPr>
        <w:t>of</w:t>
      </w:r>
      <w:r>
        <w:rPr>
          <w:spacing w:val="-2"/>
          <w:sz w:val="18"/>
        </w:rPr>
        <w:t> </w:t>
      </w:r>
      <w:r>
        <w:rPr>
          <w:sz w:val="18"/>
        </w:rPr>
        <w:t>each</w:t>
      </w:r>
      <w:r>
        <w:rPr>
          <w:spacing w:val="-2"/>
          <w:sz w:val="18"/>
        </w:rPr>
        <w:t> </w:t>
      </w:r>
      <w:r>
        <w:rPr>
          <w:sz w:val="18"/>
        </w:rPr>
        <w:t>operator</w:t>
      </w:r>
      <w:r>
        <w:rPr>
          <w:spacing w:val="-5"/>
          <w:sz w:val="18"/>
        </w:rPr>
        <w:t> </w:t>
      </w:r>
      <w:r>
        <w:rPr>
          <w:sz w:val="18"/>
        </w:rPr>
        <w:t>the</w:t>
      </w:r>
      <w:r>
        <w:rPr>
          <w:spacing w:val="-4"/>
          <w:sz w:val="18"/>
        </w:rPr>
        <w:t> </w:t>
      </w:r>
      <w:r>
        <w:rPr>
          <w:sz w:val="18"/>
        </w:rPr>
        <w:t>lower</w:t>
      </w:r>
      <w:r>
        <w:rPr>
          <w:spacing w:val="-2"/>
          <w:sz w:val="18"/>
        </w:rPr>
        <w:t> </w:t>
      </w:r>
      <w:r>
        <w:rPr>
          <w:sz w:val="18"/>
        </w:rPr>
        <w:t>tab</w:t>
      </w:r>
      <w:r>
        <w:rPr>
          <w:spacing w:val="-4"/>
          <w:sz w:val="18"/>
        </w:rPr>
        <w:t> </w:t>
      </w:r>
      <w:r>
        <w:rPr>
          <w:sz w:val="18"/>
        </w:rPr>
        <w:t>of</w:t>
      </w:r>
      <w:r>
        <w:rPr>
          <w:spacing w:val="-2"/>
          <w:sz w:val="18"/>
        </w:rPr>
        <w:t> </w:t>
      </w:r>
      <w:r>
        <w:rPr>
          <w:sz w:val="18"/>
        </w:rPr>
        <w:t>the</w:t>
      </w:r>
      <w:r>
        <w:rPr>
          <w:spacing w:val="-4"/>
          <w:sz w:val="18"/>
        </w:rPr>
        <w:t> </w:t>
      </w:r>
      <w:r>
        <w:rPr>
          <w:sz w:val="18"/>
        </w:rPr>
        <w:t>joining</w:t>
      </w:r>
      <w:r>
        <w:rPr>
          <w:spacing w:val="-4"/>
          <w:sz w:val="18"/>
        </w:rPr>
        <w:t> </w:t>
      </w:r>
      <w:r>
        <w:rPr>
          <w:sz w:val="18"/>
        </w:rPr>
        <w:t>heads,</w:t>
      </w:r>
      <w:r>
        <w:rPr>
          <w:spacing w:val="-4"/>
          <w:sz w:val="18"/>
        </w:rPr>
        <w:t> </w:t>
      </w:r>
      <w:r>
        <w:rPr>
          <w:sz w:val="18"/>
        </w:rPr>
        <w:t>located</w:t>
      </w:r>
      <w:r>
        <w:rPr>
          <w:spacing w:val="-2"/>
          <w:sz w:val="18"/>
        </w:rPr>
        <w:t> </w:t>
      </w:r>
      <w:r>
        <w:rPr>
          <w:sz w:val="18"/>
        </w:rPr>
        <w:t>at</w:t>
      </w:r>
      <w:r>
        <w:rPr>
          <w:spacing w:val="-4"/>
          <w:sz w:val="18"/>
        </w:rPr>
        <w:t> </w:t>
      </w:r>
      <w:r>
        <w:rPr>
          <w:sz w:val="18"/>
        </w:rPr>
        <w:t>the</w:t>
      </w:r>
      <w:r>
        <w:rPr>
          <w:spacing w:val="-2"/>
          <w:sz w:val="18"/>
        </w:rPr>
        <w:t> </w:t>
      </w:r>
      <w:r>
        <w:rPr>
          <w:sz w:val="18"/>
        </w:rPr>
        <w:t>ends</w:t>
      </w:r>
      <w:r>
        <w:rPr>
          <w:spacing w:val="-3"/>
          <w:sz w:val="18"/>
        </w:rPr>
        <w:t> </w:t>
      </w:r>
      <w:r>
        <w:rPr>
          <w:sz w:val="18"/>
        </w:rPr>
        <w:t>of</w:t>
      </w:r>
      <w:r>
        <w:rPr>
          <w:spacing w:val="-2"/>
          <w:sz w:val="18"/>
        </w:rPr>
        <w:t> </w:t>
      </w:r>
      <w:r>
        <w:rPr>
          <w:sz w:val="18"/>
        </w:rPr>
        <w:t>the</w:t>
      </w:r>
      <w:r>
        <w:rPr>
          <w:spacing w:val="-2"/>
          <w:sz w:val="18"/>
        </w:rPr>
        <w:t> </w:t>
      </w:r>
      <w:r>
        <w:rPr>
          <w:sz w:val="18"/>
        </w:rPr>
        <w:t>central profile, such that the three profiles are aligned (See Fig.</w:t>
      </w:r>
      <w:r>
        <w:rPr>
          <w:spacing w:val="-20"/>
          <w:sz w:val="18"/>
        </w:rPr>
        <w:t> </w:t>
      </w:r>
      <w:r>
        <w:rPr>
          <w:sz w:val="18"/>
        </w:rPr>
        <w:t>34)</w:t>
      </w:r>
    </w:p>
    <w:p>
      <w:pPr>
        <w:pStyle w:val="BodyText"/>
        <w:rPr>
          <w:sz w:val="20"/>
        </w:rPr>
      </w:pPr>
    </w:p>
    <w:p>
      <w:pPr>
        <w:pStyle w:val="BodyText"/>
        <w:rPr>
          <w:sz w:val="20"/>
        </w:rPr>
      </w:pPr>
    </w:p>
    <w:p>
      <w:pPr>
        <w:pStyle w:val="BodyText"/>
        <w:spacing w:before="200"/>
        <w:ind w:left="849"/>
      </w:pPr>
      <w:r>
        <w:rPr>
          <w:position w:val="-21"/>
        </w:rPr>
        <w:drawing>
          <wp:inline distT="0" distB="0" distL="0" distR="0">
            <wp:extent cx="324002" cy="283603"/>
            <wp:effectExtent l="0" t="0" r="0" b="0"/>
            <wp:docPr id="147" name="image30.png" descr=""/>
            <wp:cNvGraphicFramePr>
              <a:graphicFrameLocks noChangeAspect="1"/>
            </wp:cNvGraphicFramePr>
            <a:graphic>
              <a:graphicData uri="http://schemas.openxmlformats.org/drawingml/2006/picture">
                <pic:pic>
                  <pic:nvPicPr>
                    <pic:cNvPr id="148" name="image30.png"/>
                    <pic:cNvPicPr/>
                  </pic:nvPicPr>
                  <pic:blipFill>
                    <a:blip r:embed="rId37" cstate="print"/>
                    <a:stretch>
                      <a:fillRect/>
                    </a:stretch>
                  </pic:blipFill>
                  <pic:spPr>
                    <a:xfrm>
                      <a:off x="0" y="0"/>
                      <a:ext cx="324002" cy="283603"/>
                    </a:xfrm>
                    <a:prstGeom prst="rect">
                      <a:avLst/>
                    </a:prstGeom>
                  </pic:spPr>
                </pic:pic>
              </a:graphicData>
            </a:graphic>
          </wp:inline>
        </w:drawing>
      </w:r>
      <w:r>
        <w:rPr>
          <w:position w:val="-21"/>
        </w:rPr>
      </w:r>
      <w:r>
        <w:rPr>
          <w:rFonts w:ascii="Times New Roman"/>
          <w:sz w:val="20"/>
        </w:rPr>
        <w:t> </w:t>
      </w:r>
      <w:r>
        <w:rPr>
          <w:rFonts w:ascii="Times New Roman"/>
          <w:spacing w:val="6"/>
          <w:sz w:val="20"/>
        </w:rPr>
        <w:t> </w:t>
      </w:r>
      <w:r>
        <w:rPr/>
        <w:t>WARNING:</w:t>
      </w:r>
      <w:r>
        <w:rPr>
          <w:spacing w:val="-3"/>
        </w:rPr>
        <w:t> </w:t>
      </w:r>
      <w:r>
        <w:rPr/>
        <w:t>Keep</w:t>
      </w:r>
      <w:r>
        <w:rPr>
          <w:spacing w:val="-3"/>
        </w:rPr>
        <w:t> </w:t>
      </w:r>
      <w:r>
        <w:rPr/>
        <w:t>the</w:t>
      </w:r>
      <w:r>
        <w:rPr>
          <w:spacing w:val="-3"/>
        </w:rPr>
        <w:t> </w:t>
      </w:r>
      <w:r>
        <w:rPr/>
        <w:t>profiles</w:t>
      </w:r>
      <w:r>
        <w:rPr>
          <w:spacing w:val="-4"/>
        </w:rPr>
        <w:t> </w:t>
      </w:r>
      <w:r>
        <w:rPr/>
        <w:t>oriented</w:t>
      </w:r>
      <w:r>
        <w:rPr>
          <w:spacing w:val="-3"/>
        </w:rPr>
        <w:t> </w:t>
      </w:r>
      <w:r>
        <w:rPr/>
        <w:t>as</w:t>
      </w:r>
      <w:r>
        <w:rPr>
          <w:spacing w:val="-2"/>
        </w:rPr>
        <w:t> </w:t>
      </w:r>
      <w:r>
        <w:rPr/>
        <w:t>indicated</w:t>
      </w:r>
      <w:r>
        <w:rPr>
          <w:spacing w:val="-3"/>
        </w:rPr>
        <w:t> </w:t>
      </w:r>
      <w:r>
        <w:rPr/>
        <w:t>in</w:t>
      </w:r>
      <w:r>
        <w:rPr>
          <w:spacing w:val="-3"/>
        </w:rPr>
        <w:t> </w:t>
      </w:r>
      <w:r>
        <w:rPr/>
        <w:t>Fig.</w:t>
      </w:r>
      <w:r>
        <w:rPr>
          <w:spacing w:val="-3"/>
        </w:rPr>
        <w:t> </w:t>
      </w:r>
      <w:r>
        <w:rPr/>
        <w:t>34,</w:t>
      </w:r>
      <w:r>
        <w:rPr>
          <w:spacing w:val="-3"/>
        </w:rPr>
        <w:t> </w:t>
      </w:r>
      <w:r>
        <w:rPr/>
        <w:t>so</w:t>
      </w:r>
      <w:r>
        <w:rPr>
          <w:spacing w:val="-3"/>
        </w:rPr>
        <w:t> </w:t>
      </w:r>
      <w:r>
        <w:rPr/>
        <w:t>that</w:t>
      </w:r>
      <w:r>
        <w:rPr>
          <w:spacing w:val="-3"/>
        </w:rPr>
        <w:t> </w:t>
      </w:r>
      <w:r>
        <w:rPr/>
        <w:t>the</w:t>
      </w:r>
      <w:r>
        <w:rPr>
          <w:spacing w:val="-3"/>
        </w:rPr>
        <w:t> </w:t>
      </w:r>
      <w:r>
        <w:rPr/>
        <w:t>black</w:t>
      </w:r>
      <w:r>
        <w:rPr>
          <w:spacing w:val="-4"/>
        </w:rPr>
        <w:t> </w:t>
      </w:r>
      <w:r>
        <w:rPr/>
        <w:t>heads</w:t>
      </w:r>
      <w:r>
        <w:rPr>
          <w:spacing w:val="-2"/>
        </w:rPr>
        <w:t> </w:t>
      </w:r>
      <w:r>
        <w:rPr/>
        <w:t>are</w:t>
      </w:r>
      <w:r>
        <w:rPr>
          <w:spacing w:val="-3"/>
        </w:rPr>
        <w:t> </w:t>
      </w:r>
      <w:r>
        <w:rPr/>
        <w:t>placed</w:t>
      </w:r>
      <w:r>
        <w:rPr>
          <w:spacing w:val="-5"/>
        </w:rPr>
        <w:t> </w:t>
      </w:r>
      <w:r>
        <w:rPr/>
        <w:t>at</w:t>
      </w:r>
      <w:r>
        <w:rPr>
          <w:spacing w:val="-3"/>
        </w:rPr>
        <w:t> </w:t>
      </w:r>
      <w:r>
        <w:rPr/>
        <w:t>the</w:t>
      </w:r>
      <w:r>
        <w:rPr>
          <w:spacing w:val="-3"/>
        </w:rPr>
        <w:t> </w:t>
      </w:r>
      <w:r>
        <w:rPr/>
        <w:t>ends.</w:t>
      </w:r>
    </w:p>
    <w:p>
      <w:pPr>
        <w:pStyle w:val="ListParagraph"/>
        <w:numPr>
          <w:ilvl w:val="0"/>
          <w:numId w:val="26"/>
        </w:numPr>
        <w:tabs>
          <w:tab w:pos="1731" w:val="left" w:leader="none"/>
        </w:tabs>
        <w:spacing w:line="207" w:lineRule="exact" w:before="276" w:after="0"/>
        <w:ind w:left="1730" w:right="0" w:hanging="201"/>
        <w:jc w:val="left"/>
        <w:rPr>
          <w:sz w:val="18"/>
        </w:rPr>
      </w:pPr>
      <w:r>
        <w:rPr>
          <w:sz w:val="18"/>
        </w:rPr>
        <w:t>Press the pins (Fig. 34) so that the profiles are joined</w:t>
      </w:r>
      <w:r>
        <w:rPr>
          <w:spacing w:val="-28"/>
          <w:sz w:val="18"/>
        </w:rPr>
        <w:t> </w:t>
      </w:r>
      <w:r>
        <w:rPr>
          <w:sz w:val="18"/>
        </w:rPr>
        <w:t>together.</w:t>
      </w:r>
    </w:p>
    <w:p>
      <w:pPr>
        <w:pStyle w:val="ListParagraph"/>
        <w:numPr>
          <w:ilvl w:val="0"/>
          <w:numId w:val="26"/>
        </w:numPr>
        <w:tabs>
          <w:tab w:pos="1738" w:val="left" w:leader="none"/>
        </w:tabs>
        <w:spacing w:line="240" w:lineRule="auto" w:before="0" w:after="0"/>
        <w:ind w:left="1730" w:right="974" w:hanging="201"/>
        <w:jc w:val="left"/>
        <w:rPr>
          <w:sz w:val="18"/>
        </w:rPr>
      </w:pPr>
      <w:r>
        <w:rPr>
          <w:sz w:val="18"/>
        </w:rPr>
        <w:t>Place the profiles on the wall and make holes suitable for the fixing screws used, following the instructions and the ‘Positioning</w:t>
      </w:r>
      <w:r>
        <w:rPr>
          <w:spacing w:val="-3"/>
          <w:sz w:val="18"/>
        </w:rPr>
        <w:t> </w:t>
      </w:r>
      <w:r>
        <w:rPr>
          <w:sz w:val="18"/>
        </w:rPr>
        <w:t>Levels’</w:t>
      </w:r>
      <w:r>
        <w:rPr>
          <w:spacing w:val="-3"/>
          <w:sz w:val="18"/>
        </w:rPr>
        <w:t> </w:t>
      </w:r>
      <w:r>
        <w:rPr>
          <w:sz w:val="18"/>
        </w:rPr>
        <w:t>set</w:t>
      </w:r>
      <w:r>
        <w:rPr>
          <w:spacing w:val="-3"/>
          <w:sz w:val="18"/>
        </w:rPr>
        <w:t> </w:t>
      </w:r>
      <w:r>
        <w:rPr>
          <w:sz w:val="18"/>
        </w:rPr>
        <w:t>forth</w:t>
      </w:r>
      <w:r>
        <w:rPr>
          <w:spacing w:val="-5"/>
          <w:sz w:val="18"/>
        </w:rPr>
        <w:t> </w:t>
      </w:r>
      <w:r>
        <w:rPr>
          <w:sz w:val="18"/>
        </w:rPr>
        <w:t>in</w:t>
      </w:r>
      <w:r>
        <w:rPr>
          <w:spacing w:val="-3"/>
          <w:sz w:val="18"/>
        </w:rPr>
        <w:t> </w:t>
      </w:r>
      <w:r>
        <w:rPr>
          <w:sz w:val="18"/>
        </w:rPr>
        <w:t>the</w:t>
      </w:r>
      <w:r>
        <w:rPr>
          <w:spacing w:val="-3"/>
          <w:sz w:val="18"/>
        </w:rPr>
        <w:t> </w:t>
      </w:r>
      <w:r>
        <w:rPr>
          <w:sz w:val="18"/>
        </w:rPr>
        <w:t>previous</w:t>
      </w:r>
      <w:r>
        <w:rPr>
          <w:spacing w:val="-4"/>
          <w:sz w:val="18"/>
        </w:rPr>
        <w:t> </w:t>
      </w:r>
      <w:r>
        <w:rPr>
          <w:sz w:val="18"/>
        </w:rPr>
        <w:t>chapters</w:t>
      </w:r>
      <w:r>
        <w:rPr>
          <w:spacing w:val="-2"/>
          <w:sz w:val="18"/>
        </w:rPr>
        <w:t> </w:t>
      </w:r>
      <w:r>
        <w:rPr>
          <w:sz w:val="18"/>
        </w:rPr>
        <w:t>according</w:t>
      </w:r>
      <w:r>
        <w:rPr>
          <w:spacing w:val="-5"/>
          <w:sz w:val="18"/>
        </w:rPr>
        <w:t> </w:t>
      </w:r>
      <w:r>
        <w:rPr>
          <w:sz w:val="18"/>
        </w:rPr>
        <w:t>to</w:t>
      </w:r>
      <w:r>
        <w:rPr>
          <w:spacing w:val="-3"/>
          <w:sz w:val="18"/>
        </w:rPr>
        <w:t> </w:t>
      </w:r>
      <w:r>
        <w:rPr>
          <w:sz w:val="18"/>
        </w:rPr>
        <w:t>the</w:t>
      </w:r>
      <w:r>
        <w:rPr>
          <w:spacing w:val="-3"/>
          <w:sz w:val="18"/>
        </w:rPr>
        <w:t> </w:t>
      </w:r>
      <w:r>
        <w:rPr>
          <w:sz w:val="18"/>
        </w:rPr>
        <w:t>type</w:t>
      </w:r>
      <w:r>
        <w:rPr>
          <w:spacing w:val="-5"/>
          <w:sz w:val="18"/>
        </w:rPr>
        <w:t> </w:t>
      </w:r>
      <w:r>
        <w:rPr>
          <w:sz w:val="18"/>
        </w:rPr>
        <w:t>of</w:t>
      </w:r>
      <w:r>
        <w:rPr>
          <w:spacing w:val="-3"/>
          <w:sz w:val="18"/>
        </w:rPr>
        <w:t> </w:t>
      </w:r>
      <w:r>
        <w:rPr>
          <w:sz w:val="18"/>
        </w:rPr>
        <w:t>arm</w:t>
      </w:r>
      <w:r>
        <w:rPr>
          <w:spacing w:val="-2"/>
          <w:sz w:val="18"/>
        </w:rPr>
        <w:t> </w:t>
      </w:r>
      <w:r>
        <w:rPr>
          <w:sz w:val="18"/>
        </w:rPr>
        <w:t>to</w:t>
      </w:r>
      <w:r>
        <w:rPr>
          <w:spacing w:val="-5"/>
          <w:sz w:val="18"/>
        </w:rPr>
        <w:t> </w:t>
      </w:r>
      <w:r>
        <w:rPr>
          <w:sz w:val="18"/>
        </w:rPr>
        <w:t>be</w:t>
      </w:r>
      <w:r>
        <w:rPr>
          <w:spacing w:val="-3"/>
          <w:sz w:val="18"/>
        </w:rPr>
        <w:t> </w:t>
      </w:r>
      <w:r>
        <w:rPr>
          <w:sz w:val="18"/>
        </w:rPr>
        <w:t>used.</w:t>
      </w:r>
    </w:p>
    <w:p>
      <w:pPr>
        <w:pStyle w:val="ListParagraph"/>
        <w:numPr>
          <w:ilvl w:val="0"/>
          <w:numId w:val="26"/>
        </w:numPr>
        <w:tabs>
          <w:tab w:pos="1731" w:val="left" w:leader="none"/>
        </w:tabs>
        <w:spacing w:line="206" w:lineRule="exact" w:before="0" w:after="0"/>
        <w:ind w:left="1730" w:right="0" w:hanging="201"/>
        <w:jc w:val="left"/>
        <w:rPr>
          <w:sz w:val="18"/>
        </w:rPr>
      </w:pPr>
      <w:r>
        <w:rPr>
          <w:sz w:val="18"/>
        </w:rPr>
        <w:t>Connect the two program switch terminal plates so the two cards can communicate and</w:t>
      </w:r>
      <w:r>
        <w:rPr>
          <w:spacing w:val="-35"/>
          <w:sz w:val="18"/>
        </w:rPr>
        <w:t> </w:t>
      </w:r>
      <w:r>
        <w:rPr>
          <w:sz w:val="18"/>
        </w:rPr>
        <w:t>so that the operator</w:t>
      </w:r>
    </w:p>
    <w:p>
      <w:pPr>
        <w:pStyle w:val="BodyText"/>
        <w:spacing w:line="207" w:lineRule="exact" w:before="1"/>
        <w:ind w:left="1730"/>
      </w:pPr>
      <w:r>
        <w:rPr/>
        <w:t>operates correctly. (Fig. 33)</w:t>
      </w:r>
    </w:p>
    <w:p>
      <w:pPr>
        <w:pStyle w:val="ListParagraph"/>
        <w:numPr>
          <w:ilvl w:val="0"/>
          <w:numId w:val="26"/>
        </w:numPr>
        <w:tabs>
          <w:tab w:pos="1731" w:val="left" w:leader="none"/>
        </w:tabs>
        <w:spacing w:line="240" w:lineRule="auto" w:before="0" w:after="0"/>
        <w:ind w:left="1757" w:right="1039" w:hanging="228"/>
        <w:jc w:val="left"/>
        <w:rPr>
          <w:sz w:val="18"/>
        </w:rPr>
      </w:pPr>
      <w:r>
        <w:rPr>
          <w:sz w:val="18"/>
        </w:rPr>
        <w:t>Re-assemble all the components for each one of the Vectors; to do so, insert into the hinge ends of the Master operator</w:t>
      </w:r>
      <w:r>
        <w:rPr>
          <w:spacing w:val="-3"/>
          <w:sz w:val="18"/>
        </w:rPr>
        <w:t> </w:t>
      </w:r>
      <w:r>
        <w:rPr>
          <w:sz w:val="18"/>
        </w:rPr>
        <w:t>the</w:t>
      </w:r>
      <w:r>
        <w:rPr>
          <w:spacing w:val="-3"/>
          <w:sz w:val="18"/>
        </w:rPr>
        <w:t> </w:t>
      </w:r>
      <w:r>
        <w:rPr>
          <w:sz w:val="18"/>
        </w:rPr>
        <w:t>head</w:t>
      </w:r>
      <w:r>
        <w:rPr>
          <w:spacing w:val="-3"/>
          <w:sz w:val="18"/>
        </w:rPr>
        <w:t> </w:t>
      </w:r>
      <w:r>
        <w:rPr>
          <w:sz w:val="18"/>
        </w:rPr>
        <w:t>located</w:t>
      </w:r>
      <w:r>
        <w:rPr>
          <w:spacing w:val="-5"/>
          <w:sz w:val="18"/>
        </w:rPr>
        <w:t> </w:t>
      </w:r>
      <w:r>
        <w:rPr>
          <w:sz w:val="18"/>
        </w:rPr>
        <w:t>on</w:t>
      </w:r>
      <w:r>
        <w:rPr>
          <w:spacing w:val="-3"/>
          <w:sz w:val="18"/>
        </w:rPr>
        <w:t> </w:t>
      </w:r>
      <w:r>
        <w:rPr>
          <w:sz w:val="18"/>
        </w:rPr>
        <w:t>the</w:t>
      </w:r>
      <w:r>
        <w:rPr>
          <w:spacing w:val="-3"/>
          <w:sz w:val="18"/>
        </w:rPr>
        <w:t> </w:t>
      </w:r>
      <w:r>
        <w:rPr>
          <w:sz w:val="18"/>
        </w:rPr>
        <w:t>prolongation</w:t>
      </w:r>
      <w:r>
        <w:rPr>
          <w:spacing w:val="-5"/>
          <w:sz w:val="18"/>
        </w:rPr>
        <w:t> </w:t>
      </w:r>
      <w:r>
        <w:rPr>
          <w:sz w:val="18"/>
        </w:rPr>
        <w:t>kit</w:t>
      </w:r>
      <w:r>
        <w:rPr>
          <w:spacing w:val="-3"/>
          <w:sz w:val="18"/>
        </w:rPr>
        <w:t> </w:t>
      </w:r>
      <w:r>
        <w:rPr>
          <w:sz w:val="18"/>
        </w:rPr>
        <w:t>with</w:t>
      </w:r>
      <w:r>
        <w:rPr>
          <w:spacing w:val="-3"/>
          <w:sz w:val="18"/>
        </w:rPr>
        <w:t> </w:t>
      </w:r>
      <w:r>
        <w:rPr>
          <w:sz w:val="18"/>
        </w:rPr>
        <w:t>the</w:t>
      </w:r>
      <w:r>
        <w:rPr>
          <w:spacing w:val="-3"/>
          <w:sz w:val="18"/>
        </w:rPr>
        <w:t> </w:t>
      </w:r>
      <w:r>
        <w:rPr>
          <w:sz w:val="18"/>
        </w:rPr>
        <w:t>on</w:t>
      </w:r>
      <w:r>
        <w:rPr>
          <w:spacing w:val="-7"/>
          <w:sz w:val="18"/>
        </w:rPr>
        <w:t> </w:t>
      </w:r>
      <w:r>
        <w:rPr>
          <w:sz w:val="18"/>
        </w:rPr>
        <w:t>switch</w:t>
      </w:r>
      <w:r>
        <w:rPr>
          <w:spacing w:val="-3"/>
          <w:sz w:val="18"/>
        </w:rPr>
        <w:t> </w:t>
      </w:r>
      <w:r>
        <w:rPr>
          <w:sz w:val="18"/>
        </w:rPr>
        <w:t>and</w:t>
      </w:r>
      <w:r>
        <w:rPr>
          <w:spacing w:val="-3"/>
          <w:sz w:val="18"/>
        </w:rPr>
        <w:t> </w:t>
      </w:r>
      <w:r>
        <w:rPr>
          <w:sz w:val="18"/>
        </w:rPr>
        <w:t>logic</w:t>
      </w:r>
      <w:r>
        <w:rPr>
          <w:spacing w:val="-2"/>
          <w:sz w:val="18"/>
        </w:rPr>
        <w:t> </w:t>
      </w:r>
      <w:r>
        <w:rPr>
          <w:sz w:val="18"/>
        </w:rPr>
        <w:t>settings</w:t>
      </w:r>
      <w:r>
        <w:rPr>
          <w:spacing w:val="-4"/>
          <w:sz w:val="18"/>
        </w:rPr>
        <w:t> </w:t>
      </w:r>
      <w:r>
        <w:rPr>
          <w:sz w:val="18"/>
        </w:rPr>
        <w:t>program</w:t>
      </w:r>
      <w:r>
        <w:rPr>
          <w:spacing w:val="-2"/>
          <w:sz w:val="18"/>
        </w:rPr>
        <w:t> </w:t>
      </w:r>
      <w:r>
        <w:rPr>
          <w:sz w:val="18"/>
        </w:rPr>
        <w:t>switch,</w:t>
      </w:r>
      <w:r>
        <w:rPr>
          <w:spacing w:val="-3"/>
          <w:sz w:val="18"/>
        </w:rPr>
        <w:t> </w:t>
      </w:r>
      <w:r>
        <w:rPr>
          <w:sz w:val="18"/>
        </w:rPr>
        <w:t>while</w:t>
      </w:r>
      <w:r>
        <w:rPr>
          <w:spacing w:val="-3"/>
          <w:sz w:val="18"/>
        </w:rPr>
        <w:t> </w:t>
      </w:r>
      <w:r>
        <w:rPr>
          <w:sz w:val="18"/>
        </w:rPr>
        <w:t>on</w:t>
      </w:r>
      <w:r>
        <w:rPr>
          <w:spacing w:val="-3"/>
          <w:sz w:val="18"/>
        </w:rPr>
        <w:t> </w:t>
      </w:r>
      <w:r>
        <w:rPr>
          <w:sz w:val="18"/>
        </w:rPr>
        <w:t>the opposite part only the head with the on</w:t>
      </w:r>
      <w:r>
        <w:rPr>
          <w:spacing w:val="-22"/>
          <w:sz w:val="18"/>
        </w:rPr>
        <w:t> </w:t>
      </w:r>
      <w:r>
        <w:rPr>
          <w:sz w:val="18"/>
        </w:rPr>
        <w:t>switch.</w:t>
      </w:r>
    </w:p>
    <w:p>
      <w:pPr>
        <w:pStyle w:val="BodyText"/>
        <w:spacing w:before="8"/>
        <w:rPr>
          <w:sz w:val="16"/>
        </w:rPr>
      </w:pPr>
    </w:p>
    <w:p>
      <w:pPr>
        <w:pStyle w:val="BodyText"/>
        <w:ind w:left="849"/>
      </w:pPr>
      <w:r>
        <w:rPr>
          <w:position w:val="-12"/>
        </w:rPr>
        <w:drawing>
          <wp:inline distT="0" distB="0" distL="0" distR="0">
            <wp:extent cx="324002" cy="283603"/>
            <wp:effectExtent l="0" t="0" r="0" b="0"/>
            <wp:docPr id="149" name="image30.png" descr=""/>
            <wp:cNvGraphicFramePr>
              <a:graphicFrameLocks noChangeAspect="1"/>
            </wp:cNvGraphicFramePr>
            <a:graphic>
              <a:graphicData uri="http://schemas.openxmlformats.org/drawingml/2006/picture">
                <pic:pic>
                  <pic:nvPicPr>
                    <pic:cNvPr id="150" name="image30.png"/>
                    <pic:cNvPicPr/>
                  </pic:nvPicPr>
                  <pic:blipFill>
                    <a:blip r:embed="rId37" cstate="print"/>
                    <a:stretch>
                      <a:fillRect/>
                    </a:stretch>
                  </pic:blipFill>
                  <pic:spPr>
                    <a:xfrm>
                      <a:off x="0" y="0"/>
                      <a:ext cx="324002" cy="283603"/>
                    </a:xfrm>
                    <a:prstGeom prst="rect">
                      <a:avLst/>
                    </a:prstGeom>
                  </pic:spPr>
                </pic:pic>
              </a:graphicData>
            </a:graphic>
          </wp:inline>
        </w:drawing>
      </w:r>
      <w:r>
        <w:rPr>
          <w:position w:val="-12"/>
        </w:rPr>
      </w:r>
      <w:r>
        <w:rPr>
          <w:rFonts w:ascii="Times New Roman"/>
          <w:sz w:val="20"/>
        </w:rPr>
        <w:t> </w:t>
      </w:r>
      <w:r>
        <w:rPr>
          <w:rFonts w:ascii="Times New Roman"/>
          <w:spacing w:val="6"/>
          <w:sz w:val="20"/>
        </w:rPr>
        <w:t> </w:t>
      </w:r>
      <w:r>
        <w:rPr/>
        <w:t>WARNING: In both cases, select the Master leaf and the Slave leaf before making the</w:t>
      </w:r>
      <w:r>
        <w:rPr>
          <w:spacing w:val="13"/>
        </w:rPr>
        <w:t> </w:t>
      </w:r>
      <w:r>
        <w:rPr/>
        <w:t>connections.</w:t>
      </w:r>
    </w:p>
    <w:p>
      <w:pPr>
        <w:pStyle w:val="BodyText"/>
        <w:spacing w:before="136"/>
        <w:ind w:left="1529"/>
      </w:pPr>
      <w:r>
        <w:rPr/>
        <w:t>By convention:</w:t>
      </w:r>
    </w:p>
    <w:p>
      <w:pPr>
        <w:pStyle w:val="BodyText"/>
        <w:spacing w:before="7"/>
        <w:rPr>
          <w:sz w:val="9"/>
        </w:rPr>
      </w:pPr>
    </w:p>
    <w:p>
      <w:pPr>
        <w:pStyle w:val="BodyText"/>
        <w:spacing w:before="94"/>
        <w:ind w:left="962" w:right="1740"/>
      </w:pPr>
      <w:r>
        <w:rPr>
          <w:spacing w:val="-9"/>
        </w:rPr>
        <w:t>MASTER</w:t>
      </w:r>
      <w:r>
        <w:rPr>
          <w:spacing w:val="-19"/>
        </w:rPr>
        <w:t> </w:t>
      </w:r>
      <w:r>
        <w:rPr>
          <w:spacing w:val="-8"/>
        </w:rPr>
        <w:t>LEAF:</w:t>
      </w:r>
      <w:r>
        <w:rPr>
          <w:spacing w:val="-18"/>
        </w:rPr>
        <w:t> </w:t>
      </w:r>
      <w:r>
        <w:rPr>
          <w:spacing w:val="-9"/>
        </w:rPr>
        <w:t>First</w:t>
      </w:r>
      <w:r>
        <w:rPr>
          <w:spacing w:val="-20"/>
        </w:rPr>
        <w:t> </w:t>
      </w:r>
      <w:r>
        <w:rPr>
          <w:spacing w:val="-5"/>
        </w:rPr>
        <w:t>to</w:t>
      </w:r>
      <w:r>
        <w:rPr>
          <w:spacing w:val="-20"/>
        </w:rPr>
        <w:t> </w:t>
      </w:r>
      <w:r>
        <w:rPr>
          <w:spacing w:val="-8"/>
        </w:rPr>
        <w:t>open,</w:t>
      </w:r>
      <w:r>
        <w:rPr>
          <w:spacing w:val="-20"/>
        </w:rPr>
        <w:t> </w:t>
      </w:r>
      <w:r>
        <w:rPr>
          <w:spacing w:val="-8"/>
        </w:rPr>
        <w:t>last</w:t>
      </w:r>
      <w:r>
        <w:rPr>
          <w:spacing w:val="-23"/>
        </w:rPr>
        <w:t> </w:t>
      </w:r>
      <w:r>
        <w:rPr>
          <w:spacing w:val="-5"/>
        </w:rPr>
        <w:t>to</w:t>
      </w:r>
      <w:r>
        <w:rPr>
          <w:spacing w:val="-20"/>
        </w:rPr>
        <w:t> </w:t>
      </w:r>
      <w:r>
        <w:rPr>
          <w:spacing w:val="-9"/>
        </w:rPr>
        <w:t>close</w:t>
      </w:r>
      <w:r>
        <w:rPr>
          <w:spacing w:val="-17"/>
        </w:rPr>
        <w:t> </w:t>
      </w:r>
      <w:r>
        <w:rPr>
          <w:spacing w:val="-7"/>
        </w:rPr>
        <w:t>(in</w:t>
      </w:r>
      <w:r>
        <w:rPr>
          <w:spacing w:val="-20"/>
        </w:rPr>
        <w:t> </w:t>
      </w:r>
      <w:r>
        <w:rPr>
          <w:spacing w:val="-7"/>
        </w:rPr>
        <w:t>the</w:t>
      </w:r>
      <w:r>
        <w:rPr>
          <w:spacing w:val="-20"/>
        </w:rPr>
        <w:t> </w:t>
      </w:r>
      <w:r>
        <w:rPr>
          <w:spacing w:val="-8"/>
        </w:rPr>
        <w:t>case</w:t>
      </w:r>
      <w:r>
        <w:rPr>
          <w:spacing w:val="-20"/>
        </w:rPr>
        <w:t> </w:t>
      </w:r>
      <w:r>
        <w:rPr>
          <w:spacing w:val="-5"/>
        </w:rPr>
        <w:t>of</w:t>
      </w:r>
      <w:r>
        <w:rPr>
          <w:spacing w:val="-20"/>
        </w:rPr>
        <w:t> </w:t>
      </w:r>
      <w:r>
        <w:rPr/>
        <w:t>a</w:t>
      </w:r>
      <w:r>
        <w:rPr>
          <w:spacing w:val="-17"/>
        </w:rPr>
        <w:t> </w:t>
      </w:r>
      <w:r>
        <w:rPr>
          <w:spacing w:val="-9"/>
        </w:rPr>
        <w:t>delay)</w:t>
      </w:r>
      <w:r>
        <w:rPr>
          <w:spacing w:val="-18"/>
        </w:rPr>
        <w:t> </w:t>
      </w:r>
      <w:r>
        <w:rPr>
          <w:spacing w:val="-9"/>
        </w:rPr>
        <w:t>SLAVE</w:t>
      </w:r>
      <w:r>
        <w:rPr>
          <w:spacing w:val="-18"/>
        </w:rPr>
        <w:t> </w:t>
      </w:r>
      <w:r>
        <w:rPr>
          <w:spacing w:val="-9"/>
        </w:rPr>
        <w:t>LEAF:</w:t>
      </w:r>
      <w:r>
        <w:rPr>
          <w:spacing w:val="-20"/>
        </w:rPr>
        <w:t> </w:t>
      </w:r>
      <w:r>
        <w:rPr>
          <w:spacing w:val="-8"/>
        </w:rPr>
        <w:t>Last</w:t>
      </w:r>
      <w:r>
        <w:rPr>
          <w:spacing w:val="-20"/>
        </w:rPr>
        <w:t> </w:t>
      </w:r>
      <w:r>
        <w:rPr>
          <w:spacing w:val="-5"/>
        </w:rPr>
        <w:t>to</w:t>
      </w:r>
      <w:r>
        <w:rPr>
          <w:spacing w:val="-20"/>
        </w:rPr>
        <w:t> </w:t>
      </w:r>
      <w:r>
        <w:rPr>
          <w:spacing w:val="-8"/>
        </w:rPr>
        <w:t>open,</w:t>
      </w:r>
      <w:r>
        <w:rPr>
          <w:spacing w:val="-20"/>
        </w:rPr>
        <w:t> </w:t>
      </w:r>
      <w:r>
        <w:rPr>
          <w:spacing w:val="-9"/>
        </w:rPr>
        <w:t>First</w:t>
      </w:r>
      <w:r>
        <w:rPr>
          <w:spacing w:val="-20"/>
        </w:rPr>
        <w:t> </w:t>
      </w:r>
      <w:r>
        <w:rPr>
          <w:spacing w:val="-6"/>
        </w:rPr>
        <w:t>to</w:t>
      </w:r>
      <w:r>
        <w:rPr>
          <w:spacing w:val="-17"/>
        </w:rPr>
        <w:t> </w:t>
      </w:r>
      <w:r>
        <w:rPr>
          <w:spacing w:val="-9"/>
        </w:rPr>
        <w:t>close</w:t>
      </w:r>
      <w:r>
        <w:rPr>
          <w:spacing w:val="-20"/>
        </w:rPr>
        <w:t> </w:t>
      </w:r>
      <w:r>
        <w:rPr>
          <w:spacing w:val="-8"/>
        </w:rPr>
        <w:t>(in</w:t>
      </w:r>
      <w:r>
        <w:rPr>
          <w:spacing w:val="-17"/>
        </w:rPr>
        <w:t> </w:t>
      </w:r>
      <w:r>
        <w:rPr>
          <w:spacing w:val="-7"/>
        </w:rPr>
        <w:t>the</w:t>
      </w:r>
      <w:r>
        <w:rPr>
          <w:spacing w:val="-20"/>
        </w:rPr>
        <w:t> </w:t>
      </w:r>
      <w:r>
        <w:rPr>
          <w:spacing w:val="-8"/>
        </w:rPr>
        <w:t>case</w:t>
      </w:r>
      <w:r>
        <w:rPr>
          <w:spacing w:val="-17"/>
        </w:rPr>
        <w:t> </w:t>
      </w:r>
      <w:r>
        <w:rPr>
          <w:spacing w:val="-6"/>
        </w:rPr>
        <w:t>of</w:t>
      </w:r>
      <w:r>
        <w:rPr>
          <w:spacing w:val="-18"/>
        </w:rPr>
        <w:t> </w:t>
      </w:r>
      <w:r>
        <w:rPr/>
        <w:t>a</w:t>
      </w:r>
      <w:r>
        <w:rPr>
          <w:spacing w:val="-19"/>
        </w:rPr>
        <w:t> </w:t>
      </w:r>
      <w:r>
        <w:rPr>
          <w:spacing w:val="-9"/>
        </w:rPr>
        <w:t>delay) </w:t>
      </w:r>
      <w:r>
        <w:rPr/>
        <w:t>In</w:t>
      </w:r>
      <w:r>
        <w:rPr>
          <w:spacing w:val="-2"/>
        </w:rPr>
        <w:t> </w:t>
      </w:r>
      <w:r>
        <w:rPr/>
        <w:t>both</w:t>
      </w:r>
      <w:r>
        <w:rPr>
          <w:spacing w:val="-2"/>
        </w:rPr>
        <w:t> </w:t>
      </w:r>
      <w:r>
        <w:rPr/>
        <w:t>cases,</w:t>
      </w:r>
      <w:r>
        <w:rPr>
          <w:spacing w:val="-2"/>
        </w:rPr>
        <w:t> </w:t>
      </w:r>
      <w:r>
        <w:rPr/>
        <w:t>to</w:t>
      </w:r>
      <w:r>
        <w:rPr>
          <w:spacing w:val="-2"/>
        </w:rPr>
        <w:t> </w:t>
      </w:r>
      <w:r>
        <w:rPr/>
        <w:t>configure</w:t>
      </w:r>
      <w:r>
        <w:rPr>
          <w:spacing w:val="-4"/>
        </w:rPr>
        <w:t> </w:t>
      </w:r>
      <w:r>
        <w:rPr/>
        <w:t>the</w:t>
      </w:r>
      <w:r>
        <w:rPr>
          <w:spacing w:val="-4"/>
        </w:rPr>
        <w:t> </w:t>
      </w:r>
      <w:r>
        <w:rPr/>
        <w:t>electronic</w:t>
      </w:r>
      <w:r>
        <w:rPr>
          <w:spacing w:val="-3"/>
        </w:rPr>
        <w:t> </w:t>
      </w:r>
      <w:r>
        <w:rPr/>
        <w:t>cards,</w:t>
      </w:r>
      <w:r>
        <w:rPr>
          <w:spacing w:val="-4"/>
        </w:rPr>
        <w:t> </w:t>
      </w:r>
      <w:r>
        <w:rPr/>
        <w:t>it</w:t>
      </w:r>
      <w:r>
        <w:rPr>
          <w:spacing w:val="-2"/>
        </w:rPr>
        <w:t> </w:t>
      </w:r>
      <w:r>
        <w:rPr/>
        <w:t>is</w:t>
      </w:r>
      <w:r>
        <w:rPr>
          <w:spacing w:val="-1"/>
        </w:rPr>
        <w:t> </w:t>
      </w:r>
      <w:r>
        <w:rPr/>
        <w:t>necessary</w:t>
      </w:r>
      <w:r>
        <w:rPr>
          <w:spacing w:val="-4"/>
        </w:rPr>
        <w:t> </w:t>
      </w:r>
      <w:r>
        <w:rPr/>
        <w:t>to</w:t>
      </w:r>
      <w:r>
        <w:rPr>
          <w:spacing w:val="-2"/>
        </w:rPr>
        <w:t> </w:t>
      </w:r>
      <w:r>
        <w:rPr/>
        <w:t>follow</w:t>
      </w:r>
      <w:r>
        <w:rPr>
          <w:spacing w:val="-5"/>
        </w:rPr>
        <w:t> </w:t>
      </w:r>
      <w:r>
        <w:rPr/>
        <w:t>the</w:t>
      </w:r>
      <w:r>
        <w:rPr>
          <w:spacing w:val="-2"/>
        </w:rPr>
        <w:t> </w:t>
      </w:r>
      <w:r>
        <w:rPr/>
        <w:t>steps</w:t>
      </w:r>
      <w:r>
        <w:rPr>
          <w:spacing w:val="-3"/>
        </w:rPr>
        <w:t> </w:t>
      </w:r>
      <w:r>
        <w:rPr/>
        <w:t>below:</w:t>
      </w:r>
    </w:p>
    <w:p>
      <w:pPr>
        <w:pStyle w:val="BodyText"/>
      </w:pPr>
    </w:p>
    <w:p>
      <w:pPr>
        <w:pStyle w:val="ListParagraph"/>
        <w:numPr>
          <w:ilvl w:val="0"/>
          <w:numId w:val="27"/>
        </w:numPr>
        <w:tabs>
          <w:tab w:pos="1731" w:val="left" w:leader="none"/>
        </w:tabs>
        <w:spacing w:line="240" w:lineRule="auto" w:before="0" w:after="0"/>
        <w:ind w:left="1757" w:right="1576" w:hanging="228"/>
        <w:jc w:val="left"/>
        <w:rPr>
          <w:sz w:val="18"/>
        </w:rPr>
      </w:pPr>
      <w:r>
        <w:rPr>
          <w:sz w:val="18"/>
        </w:rPr>
        <w:t>It</w:t>
      </w:r>
      <w:r>
        <w:rPr>
          <w:spacing w:val="-3"/>
          <w:sz w:val="18"/>
        </w:rPr>
        <w:t> </w:t>
      </w:r>
      <w:r>
        <w:rPr>
          <w:sz w:val="18"/>
        </w:rPr>
        <w:t>is</w:t>
      </w:r>
      <w:r>
        <w:rPr>
          <w:spacing w:val="-2"/>
          <w:sz w:val="18"/>
        </w:rPr>
        <w:t> </w:t>
      </w:r>
      <w:r>
        <w:rPr>
          <w:sz w:val="18"/>
        </w:rPr>
        <w:t>necessary</w:t>
      </w:r>
      <w:r>
        <w:rPr>
          <w:spacing w:val="-5"/>
          <w:sz w:val="18"/>
        </w:rPr>
        <w:t> </w:t>
      </w:r>
      <w:r>
        <w:rPr>
          <w:sz w:val="18"/>
        </w:rPr>
        <w:t>to</w:t>
      </w:r>
      <w:r>
        <w:rPr>
          <w:spacing w:val="-5"/>
          <w:sz w:val="18"/>
        </w:rPr>
        <w:t> </w:t>
      </w:r>
      <w:r>
        <w:rPr>
          <w:sz w:val="18"/>
        </w:rPr>
        <w:t>configure</w:t>
      </w:r>
      <w:r>
        <w:rPr>
          <w:spacing w:val="-5"/>
          <w:sz w:val="18"/>
        </w:rPr>
        <w:t> </w:t>
      </w:r>
      <w:r>
        <w:rPr>
          <w:sz w:val="18"/>
        </w:rPr>
        <w:t>the</w:t>
      </w:r>
      <w:r>
        <w:rPr>
          <w:spacing w:val="-3"/>
          <w:sz w:val="18"/>
        </w:rPr>
        <w:t> </w:t>
      </w:r>
      <w:r>
        <w:rPr>
          <w:sz w:val="18"/>
        </w:rPr>
        <w:t>corresponding</w:t>
      </w:r>
      <w:r>
        <w:rPr>
          <w:spacing w:val="-5"/>
          <w:sz w:val="18"/>
        </w:rPr>
        <w:t> </w:t>
      </w:r>
      <w:r>
        <w:rPr>
          <w:sz w:val="18"/>
        </w:rPr>
        <w:t>electronic</w:t>
      </w:r>
      <w:r>
        <w:rPr>
          <w:spacing w:val="-2"/>
          <w:sz w:val="18"/>
        </w:rPr>
        <w:t> </w:t>
      </w:r>
      <w:r>
        <w:rPr>
          <w:sz w:val="18"/>
        </w:rPr>
        <w:t>cards</w:t>
      </w:r>
      <w:r>
        <w:rPr>
          <w:spacing w:val="-2"/>
          <w:sz w:val="18"/>
        </w:rPr>
        <w:t> </w:t>
      </w:r>
      <w:r>
        <w:rPr>
          <w:sz w:val="18"/>
        </w:rPr>
        <w:t>using</w:t>
      </w:r>
      <w:r>
        <w:rPr>
          <w:spacing w:val="-3"/>
          <w:sz w:val="18"/>
        </w:rPr>
        <w:t> </w:t>
      </w:r>
      <w:r>
        <w:rPr>
          <w:sz w:val="18"/>
        </w:rPr>
        <w:t>display</w:t>
      </w:r>
      <w:r>
        <w:rPr>
          <w:spacing w:val="-5"/>
          <w:sz w:val="18"/>
        </w:rPr>
        <w:t> </w:t>
      </w:r>
      <w:r>
        <w:rPr>
          <w:sz w:val="18"/>
        </w:rPr>
        <w:t>settings</w:t>
      </w:r>
      <w:r>
        <w:rPr>
          <w:spacing w:val="-2"/>
          <w:sz w:val="18"/>
        </w:rPr>
        <w:t> </w:t>
      </w:r>
      <w:r>
        <w:rPr>
          <w:sz w:val="18"/>
        </w:rPr>
        <w:t>(see</w:t>
      </w:r>
      <w:r>
        <w:rPr>
          <w:spacing w:val="-5"/>
          <w:sz w:val="18"/>
        </w:rPr>
        <w:t> </w:t>
      </w:r>
      <w:r>
        <w:rPr>
          <w:sz w:val="18"/>
        </w:rPr>
        <w:t>section</w:t>
      </w:r>
      <w:r>
        <w:rPr>
          <w:spacing w:val="-3"/>
          <w:sz w:val="18"/>
        </w:rPr>
        <w:t> </w:t>
      </w:r>
      <w:r>
        <w:rPr>
          <w:sz w:val="18"/>
        </w:rPr>
        <w:t>‘Managing Operating Parameters of the</w:t>
      </w:r>
      <w:r>
        <w:rPr>
          <w:spacing w:val="-15"/>
          <w:sz w:val="18"/>
        </w:rPr>
        <w:t> </w:t>
      </w:r>
      <w:r>
        <w:rPr>
          <w:sz w:val="18"/>
        </w:rPr>
        <w:t>Display’):</w:t>
      </w:r>
    </w:p>
    <w:p>
      <w:pPr>
        <w:pStyle w:val="BodyText"/>
      </w:pPr>
    </w:p>
    <w:p>
      <w:pPr>
        <w:pStyle w:val="ListParagraph"/>
        <w:numPr>
          <w:ilvl w:val="1"/>
          <w:numId w:val="27"/>
        </w:numPr>
        <w:tabs>
          <w:tab w:pos="3225" w:val="left" w:leader="none"/>
          <w:tab w:pos="3226" w:val="left" w:leader="none"/>
        </w:tabs>
        <w:spacing w:line="207" w:lineRule="exact" w:before="0" w:after="0"/>
        <w:ind w:left="3226" w:right="0" w:hanging="567"/>
        <w:jc w:val="left"/>
        <w:rPr>
          <w:sz w:val="18"/>
        </w:rPr>
      </w:pPr>
      <w:r>
        <w:rPr>
          <w:sz w:val="18"/>
        </w:rPr>
        <w:t>Configure parameter 13 =1 on the MASTER</w:t>
      </w:r>
      <w:r>
        <w:rPr>
          <w:spacing w:val="-20"/>
          <w:sz w:val="18"/>
        </w:rPr>
        <w:t> </w:t>
      </w:r>
      <w:r>
        <w:rPr>
          <w:sz w:val="18"/>
        </w:rPr>
        <w:t>card.</w:t>
      </w:r>
    </w:p>
    <w:p>
      <w:pPr>
        <w:pStyle w:val="ListParagraph"/>
        <w:numPr>
          <w:ilvl w:val="1"/>
          <w:numId w:val="27"/>
        </w:numPr>
        <w:tabs>
          <w:tab w:pos="3225" w:val="left" w:leader="none"/>
          <w:tab w:pos="3226" w:val="left" w:leader="none"/>
        </w:tabs>
        <w:spacing w:line="207" w:lineRule="exact" w:before="0" w:after="0"/>
        <w:ind w:left="3226" w:right="0" w:hanging="567"/>
        <w:jc w:val="left"/>
        <w:rPr>
          <w:sz w:val="18"/>
        </w:rPr>
      </w:pPr>
      <w:r>
        <w:rPr>
          <w:sz w:val="18"/>
        </w:rPr>
        <w:t>Configure parameter 13 =2 on the SLAVE</w:t>
      </w:r>
      <w:r>
        <w:rPr>
          <w:spacing w:val="-12"/>
          <w:sz w:val="18"/>
        </w:rPr>
        <w:t> </w:t>
      </w:r>
      <w:r>
        <w:rPr>
          <w:sz w:val="18"/>
        </w:rPr>
        <w:t>card.</w:t>
      </w:r>
    </w:p>
    <w:p>
      <w:pPr>
        <w:pStyle w:val="BodyText"/>
      </w:pPr>
    </w:p>
    <w:p>
      <w:pPr>
        <w:pStyle w:val="BodyText"/>
        <w:ind w:left="962" w:right="994"/>
      </w:pPr>
      <w:r>
        <w:rPr/>
        <w:t>Even for synchronised movement (the leaves open and close at the same time without any delay), it is always necessary to configure one Master operator and another one as Slave.</w:t>
      </w:r>
    </w:p>
    <w:p>
      <w:pPr>
        <w:pStyle w:val="BodyText"/>
        <w:rPr>
          <w:sz w:val="20"/>
        </w:rPr>
      </w:pPr>
    </w:p>
    <w:p>
      <w:pPr>
        <w:pStyle w:val="BodyText"/>
        <w:spacing w:before="2"/>
        <w:rPr>
          <w:sz w:val="17"/>
        </w:rPr>
      </w:pPr>
    </w:p>
    <w:p>
      <w:pPr>
        <w:pStyle w:val="BodyText"/>
        <w:spacing w:before="95"/>
        <w:ind w:left="1466" w:right="970"/>
        <w:jc w:val="both"/>
      </w:pPr>
      <w:r>
        <w:rPr/>
        <w:drawing>
          <wp:anchor distT="0" distB="0" distL="0" distR="0" allowOverlap="1" layoutInCell="1" locked="0" behindDoc="0" simplePos="0" relativeHeight="12616">
            <wp:simplePos x="0" y="0"/>
            <wp:positionH relativeFrom="page">
              <wp:posOffset>539623</wp:posOffset>
            </wp:positionH>
            <wp:positionV relativeFrom="paragraph">
              <wp:posOffset>24395</wp:posOffset>
            </wp:positionV>
            <wp:extent cx="324002" cy="283603"/>
            <wp:effectExtent l="0" t="0" r="0" b="0"/>
            <wp:wrapNone/>
            <wp:docPr id="151" name="image30.png" descr=""/>
            <wp:cNvGraphicFramePr>
              <a:graphicFrameLocks noChangeAspect="1"/>
            </wp:cNvGraphicFramePr>
            <a:graphic>
              <a:graphicData uri="http://schemas.openxmlformats.org/drawingml/2006/picture">
                <pic:pic>
                  <pic:nvPicPr>
                    <pic:cNvPr id="152" name="image30.png"/>
                    <pic:cNvPicPr/>
                  </pic:nvPicPr>
                  <pic:blipFill>
                    <a:blip r:embed="rId37" cstate="print"/>
                    <a:stretch>
                      <a:fillRect/>
                    </a:stretch>
                  </pic:blipFill>
                  <pic:spPr>
                    <a:xfrm>
                      <a:off x="0" y="0"/>
                      <a:ext cx="324002" cy="283603"/>
                    </a:xfrm>
                    <a:prstGeom prst="rect">
                      <a:avLst/>
                    </a:prstGeom>
                  </pic:spPr>
                </pic:pic>
              </a:graphicData>
            </a:graphic>
          </wp:anchor>
        </w:drawing>
      </w:r>
      <w:r>
        <w:rPr/>
        <w:t>WARNING: The two operators must be connected on the same power line and there should be no switches or fuses between the two operators. The existing peripherals should be connected (KEY, START 1 y START 2) only to the MASTER. The safety sensors (SAFE OPEN and SAFE CLOSE), in contrast, should be connected and controlled separately by both cards.</w:t>
      </w:r>
    </w:p>
    <w:p>
      <w:pPr>
        <w:spacing w:after="0"/>
        <w:jc w:val="both"/>
        <w:sectPr>
          <w:pgSz w:w="11910" w:h="16840"/>
          <w:pgMar w:header="0" w:footer="306" w:top="520" w:bottom="500" w:left="0" w:right="0"/>
        </w:sectPr>
      </w:pPr>
    </w:p>
    <w:p>
      <w:pPr>
        <w:pStyle w:val="BodyText"/>
        <w:rPr>
          <w:sz w:val="20"/>
        </w:rPr>
      </w:pPr>
    </w:p>
    <w:p>
      <w:pPr>
        <w:pStyle w:val="BodyText"/>
        <w:spacing w:before="3"/>
        <w:rPr>
          <w:sz w:val="28"/>
        </w:rPr>
      </w:pPr>
    </w:p>
    <w:p>
      <w:pPr>
        <w:pStyle w:val="ListParagraph"/>
        <w:numPr>
          <w:ilvl w:val="0"/>
          <w:numId w:val="27"/>
        </w:numPr>
        <w:tabs>
          <w:tab w:pos="1731" w:val="left" w:leader="none"/>
        </w:tabs>
        <w:spacing w:line="207" w:lineRule="exact" w:before="94" w:after="0"/>
        <w:ind w:left="1730" w:right="0" w:hanging="201"/>
        <w:jc w:val="left"/>
        <w:rPr>
          <w:sz w:val="18"/>
        </w:rPr>
      </w:pPr>
      <w:r>
        <w:rPr>
          <w:sz w:val="18"/>
        </w:rPr>
        <w:t>For</w:t>
      </w:r>
      <w:r>
        <w:rPr>
          <w:spacing w:val="-4"/>
          <w:sz w:val="18"/>
        </w:rPr>
        <w:t> </w:t>
      </w:r>
      <w:r>
        <w:rPr>
          <w:sz w:val="18"/>
        </w:rPr>
        <w:t>double</w:t>
      </w:r>
      <w:r>
        <w:rPr>
          <w:spacing w:val="-4"/>
          <w:sz w:val="18"/>
        </w:rPr>
        <w:t> </w:t>
      </w:r>
      <w:r>
        <w:rPr>
          <w:sz w:val="18"/>
        </w:rPr>
        <w:t>leaf</w:t>
      </w:r>
      <w:r>
        <w:rPr>
          <w:spacing w:val="-2"/>
          <w:sz w:val="18"/>
        </w:rPr>
        <w:t> </w:t>
      </w:r>
      <w:r>
        <w:rPr>
          <w:sz w:val="18"/>
        </w:rPr>
        <w:t>with</w:t>
      </w:r>
      <w:r>
        <w:rPr>
          <w:spacing w:val="-2"/>
          <w:sz w:val="18"/>
        </w:rPr>
        <w:t> </w:t>
      </w:r>
      <w:r>
        <w:rPr>
          <w:sz w:val="18"/>
        </w:rPr>
        <w:t>a</w:t>
      </w:r>
      <w:r>
        <w:rPr>
          <w:spacing w:val="-4"/>
          <w:sz w:val="18"/>
        </w:rPr>
        <w:t> </w:t>
      </w:r>
      <w:r>
        <w:rPr>
          <w:sz w:val="18"/>
        </w:rPr>
        <w:t>central</w:t>
      </w:r>
      <w:r>
        <w:rPr>
          <w:spacing w:val="-2"/>
          <w:sz w:val="18"/>
        </w:rPr>
        <w:t> </w:t>
      </w:r>
      <w:r>
        <w:rPr>
          <w:sz w:val="18"/>
        </w:rPr>
        <w:t>stop,</w:t>
      </w:r>
      <w:r>
        <w:rPr>
          <w:spacing w:val="-4"/>
          <w:sz w:val="18"/>
        </w:rPr>
        <w:t> </w:t>
      </w:r>
      <w:r>
        <w:rPr>
          <w:sz w:val="18"/>
        </w:rPr>
        <w:t>it</w:t>
      </w:r>
      <w:r>
        <w:rPr>
          <w:spacing w:val="-2"/>
          <w:sz w:val="18"/>
        </w:rPr>
        <w:t> </w:t>
      </w:r>
      <w:r>
        <w:rPr>
          <w:sz w:val="18"/>
        </w:rPr>
        <w:t>is</w:t>
      </w:r>
      <w:r>
        <w:rPr>
          <w:spacing w:val="-1"/>
          <w:sz w:val="18"/>
        </w:rPr>
        <w:t> </w:t>
      </w:r>
      <w:r>
        <w:rPr>
          <w:sz w:val="18"/>
        </w:rPr>
        <w:t>necessary</w:t>
      </w:r>
      <w:r>
        <w:rPr>
          <w:spacing w:val="-4"/>
          <w:sz w:val="18"/>
        </w:rPr>
        <w:t> </w:t>
      </w:r>
      <w:r>
        <w:rPr>
          <w:sz w:val="18"/>
        </w:rPr>
        <w:t>to</w:t>
      </w:r>
      <w:r>
        <w:rPr>
          <w:spacing w:val="-2"/>
          <w:sz w:val="18"/>
        </w:rPr>
        <w:t> </w:t>
      </w:r>
      <w:r>
        <w:rPr>
          <w:sz w:val="18"/>
        </w:rPr>
        <w:t>configure</w:t>
      </w:r>
      <w:r>
        <w:rPr>
          <w:spacing w:val="-2"/>
          <w:sz w:val="18"/>
        </w:rPr>
        <w:t> </w:t>
      </w:r>
      <w:r>
        <w:rPr>
          <w:sz w:val="18"/>
        </w:rPr>
        <w:t>a</w:t>
      </w:r>
      <w:r>
        <w:rPr>
          <w:spacing w:val="-4"/>
          <w:sz w:val="18"/>
        </w:rPr>
        <w:t> </w:t>
      </w:r>
      <w:r>
        <w:rPr>
          <w:sz w:val="18"/>
        </w:rPr>
        <w:t>delay</w:t>
      </w:r>
      <w:r>
        <w:rPr>
          <w:spacing w:val="-4"/>
          <w:sz w:val="18"/>
        </w:rPr>
        <w:t> </w:t>
      </w:r>
      <w:r>
        <w:rPr>
          <w:sz w:val="18"/>
        </w:rPr>
        <w:t>in</w:t>
      </w:r>
      <w:r>
        <w:rPr>
          <w:spacing w:val="-2"/>
          <w:sz w:val="18"/>
        </w:rPr>
        <w:t> </w:t>
      </w:r>
      <w:r>
        <w:rPr>
          <w:sz w:val="18"/>
        </w:rPr>
        <w:t>the</w:t>
      </w:r>
      <w:r>
        <w:rPr>
          <w:spacing w:val="-4"/>
          <w:sz w:val="18"/>
        </w:rPr>
        <w:t> </w:t>
      </w:r>
      <w:r>
        <w:rPr>
          <w:sz w:val="18"/>
        </w:rPr>
        <w:t>movement</w:t>
      </w:r>
      <w:r>
        <w:rPr>
          <w:spacing w:val="-4"/>
          <w:sz w:val="18"/>
        </w:rPr>
        <w:t> </w:t>
      </w:r>
      <w:r>
        <w:rPr>
          <w:sz w:val="18"/>
        </w:rPr>
        <w:t>of</w:t>
      </w:r>
      <w:r>
        <w:rPr>
          <w:spacing w:val="-2"/>
          <w:sz w:val="18"/>
        </w:rPr>
        <w:t> </w:t>
      </w:r>
      <w:r>
        <w:rPr>
          <w:sz w:val="18"/>
        </w:rPr>
        <w:t>the</w:t>
      </w:r>
      <w:r>
        <w:rPr>
          <w:spacing w:val="-4"/>
          <w:sz w:val="18"/>
        </w:rPr>
        <w:t> </w:t>
      </w:r>
      <w:r>
        <w:rPr>
          <w:sz w:val="18"/>
        </w:rPr>
        <w:t>leaves.</w:t>
      </w:r>
    </w:p>
    <w:p>
      <w:pPr>
        <w:pStyle w:val="BodyText"/>
        <w:ind w:left="1757" w:right="1147"/>
      </w:pPr>
      <w:r>
        <w:rPr/>
        <w:t>During opening, normally a lesser delay is sufficient, mainly for ‘aesthetic’ reasons (as a maximum, one leaf ‘pushes’ the other a little during the first seconds of opening). When closing, where It is fundamental that one leaf closes before the other to prevent rubbing, the delay is longer.</w:t>
      </w:r>
    </w:p>
    <w:p>
      <w:pPr>
        <w:pStyle w:val="BodyText"/>
        <w:spacing w:before="1"/>
      </w:pPr>
    </w:p>
    <w:p>
      <w:pPr>
        <w:pStyle w:val="BodyText"/>
        <w:spacing w:before="1"/>
        <w:ind w:left="962"/>
      </w:pPr>
      <w:r>
        <w:rPr/>
        <w:t>If the two leaves are SYNCHRONISED:</w:t>
      </w:r>
    </w:p>
    <w:p>
      <w:pPr>
        <w:pStyle w:val="BodyText"/>
        <w:spacing w:before="10"/>
        <w:rPr>
          <w:sz w:val="17"/>
        </w:rPr>
      </w:pPr>
    </w:p>
    <w:p>
      <w:pPr>
        <w:pStyle w:val="ListParagraph"/>
        <w:numPr>
          <w:ilvl w:val="1"/>
          <w:numId w:val="27"/>
        </w:numPr>
        <w:tabs>
          <w:tab w:pos="3225" w:val="left" w:leader="none"/>
          <w:tab w:pos="3226" w:val="left" w:leader="none"/>
        </w:tabs>
        <w:spacing w:line="482" w:lineRule="auto" w:before="0" w:after="0"/>
        <w:ind w:left="962" w:right="2563" w:firstLine="1697"/>
        <w:jc w:val="left"/>
        <w:rPr>
          <w:sz w:val="18"/>
        </w:rPr>
      </w:pPr>
      <w:r>
        <w:rPr>
          <w:sz w:val="18"/>
        </w:rPr>
        <w:t>configure only parameter 21 = 0 and parameter 22 = 0 on the MASTER</w:t>
      </w:r>
      <w:r>
        <w:rPr>
          <w:spacing w:val="-32"/>
          <w:sz w:val="18"/>
        </w:rPr>
        <w:t> </w:t>
      </w:r>
      <w:r>
        <w:rPr>
          <w:sz w:val="18"/>
        </w:rPr>
        <w:t>card; If the two leaves are NOT</w:t>
      </w:r>
      <w:r>
        <w:rPr>
          <w:spacing w:val="-15"/>
          <w:sz w:val="18"/>
        </w:rPr>
        <w:t> </w:t>
      </w:r>
      <w:r>
        <w:rPr>
          <w:sz w:val="18"/>
        </w:rPr>
        <w:t>SYNCHRONISED:</w:t>
      </w:r>
    </w:p>
    <w:p>
      <w:pPr>
        <w:pStyle w:val="ListParagraph"/>
        <w:numPr>
          <w:ilvl w:val="1"/>
          <w:numId w:val="27"/>
        </w:numPr>
        <w:tabs>
          <w:tab w:pos="3225" w:val="left" w:leader="none"/>
          <w:tab w:pos="3226" w:val="left" w:leader="none"/>
        </w:tabs>
        <w:spacing w:line="240" w:lineRule="auto" w:before="2" w:after="0"/>
        <w:ind w:left="3226" w:right="0" w:hanging="567"/>
        <w:jc w:val="left"/>
        <w:rPr>
          <w:sz w:val="18"/>
        </w:rPr>
      </w:pPr>
      <w:r>
        <w:rPr>
          <w:sz w:val="18"/>
        </w:rPr>
        <w:t>configure</w:t>
      </w:r>
      <w:r>
        <w:rPr>
          <w:spacing w:val="-4"/>
          <w:sz w:val="18"/>
        </w:rPr>
        <w:t> </w:t>
      </w:r>
      <w:r>
        <w:rPr>
          <w:sz w:val="18"/>
        </w:rPr>
        <w:t>parameter</w:t>
      </w:r>
      <w:r>
        <w:rPr>
          <w:spacing w:val="-2"/>
          <w:sz w:val="18"/>
        </w:rPr>
        <w:t> </w:t>
      </w:r>
      <w:r>
        <w:rPr>
          <w:sz w:val="18"/>
        </w:rPr>
        <w:t>21</w:t>
      </w:r>
      <w:r>
        <w:rPr>
          <w:spacing w:val="-4"/>
          <w:sz w:val="18"/>
        </w:rPr>
        <w:t> </w:t>
      </w:r>
      <w:r>
        <w:rPr>
          <w:sz w:val="18"/>
        </w:rPr>
        <w:t>and</w:t>
      </w:r>
      <w:r>
        <w:rPr>
          <w:spacing w:val="-2"/>
          <w:sz w:val="18"/>
        </w:rPr>
        <w:t> </w:t>
      </w:r>
      <w:r>
        <w:rPr>
          <w:sz w:val="18"/>
        </w:rPr>
        <w:t>parameter</w:t>
      </w:r>
      <w:r>
        <w:rPr>
          <w:spacing w:val="-2"/>
          <w:sz w:val="18"/>
        </w:rPr>
        <w:t> </w:t>
      </w:r>
      <w:r>
        <w:rPr>
          <w:sz w:val="18"/>
        </w:rPr>
        <w:t>22</w:t>
      </w:r>
      <w:r>
        <w:rPr>
          <w:spacing w:val="-2"/>
          <w:sz w:val="18"/>
        </w:rPr>
        <w:t> </w:t>
      </w:r>
      <w:r>
        <w:rPr>
          <w:sz w:val="18"/>
        </w:rPr>
        <w:t>only</w:t>
      </w:r>
      <w:r>
        <w:rPr>
          <w:spacing w:val="-4"/>
          <w:sz w:val="18"/>
        </w:rPr>
        <w:t> </w:t>
      </w:r>
      <w:r>
        <w:rPr>
          <w:sz w:val="18"/>
        </w:rPr>
        <w:t>on</w:t>
      </w:r>
      <w:r>
        <w:rPr>
          <w:spacing w:val="-2"/>
          <w:sz w:val="18"/>
        </w:rPr>
        <w:t> </w:t>
      </w:r>
      <w:r>
        <w:rPr>
          <w:sz w:val="18"/>
        </w:rPr>
        <w:t>the</w:t>
      </w:r>
      <w:r>
        <w:rPr>
          <w:spacing w:val="-2"/>
          <w:sz w:val="18"/>
        </w:rPr>
        <w:t> </w:t>
      </w:r>
      <w:r>
        <w:rPr>
          <w:sz w:val="18"/>
        </w:rPr>
        <w:t>MASTER</w:t>
      </w:r>
      <w:r>
        <w:rPr>
          <w:spacing w:val="-2"/>
          <w:sz w:val="18"/>
        </w:rPr>
        <w:t> </w:t>
      </w:r>
      <w:r>
        <w:rPr>
          <w:sz w:val="18"/>
        </w:rPr>
        <w:t>card</w:t>
      </w:r>
      <w:r>
        <w:rPr>
          <w:spacing w:val="-2"/>
          <w:sz w:val="18"/>
        </w:rPr>
        <w:t> </w:t>
      </w:r>
      <w:r>
        <w:rPr>
          <w:sz w:val="18"/>
        </w:rPr>
        <w:t>to</w:t>
      </w:r>
      <w:r>
        <w:rPr>
          <w:spacing w:val="-2"/>
          <w:sz w:val="18"/>
        </w:rPr>
        <w:t> </w:t>
      </w:r>
      <w:r>
        <w:rPr>
          <w:sz w:val="18"/>
        </w:rPr>
        <w:t>a</w:t>
      </w:r>
      <w:r>
        <w:rPr>
          <w:spacing w:val="-2"/>
          <w:sz w:val="18"/>
        </w:rPr>
        <w:t> </w:t>
      </w:r>
      <w:r>
        <w:rPr>
          <w:sz w:val="18"/>
        </w:rPr>
        <w:t>value</w:t>
      </w:r>
      <w:r>
        <w:rPr>
          <w:spacing w:val="-2"/>
          <w:sz w:val="18"/>
        </w:rPr>
        <w:t> </w:t>
      </w:r>
      <w:r>
        <w:rPr>
          <w:sz w:val="18"/>
        </w:rPr>
        <w:t>greater</w:t>
      </w:r>
      <w:r>
        <w:rPr>
          <w:spacing w:val="-5"/>
          <w:sz w:val="18"/>
        </w:rPr>
        <w:t> </w:t>
      </w:r>
      <w:r>
        <w:rPr>
          <w:sz w:val="18"/>
        </w:rPr>
        <w:t>than</w:t>
      </w:r>
      <w:r>
        <w:rPr>
          <w:spacing w:val="-2"/>
          <w:sz w:val="18"/>
        </w:rPr>
        <w:t> </w:t>
      </w:r>
      <w:r>
        <w:rPr>
          <w:sz w:val="18"/>
        </w:rPr>
        <w:t>0.</w:t>
      </w:r>
    </w:p>
    <w:p>
      <w:pPr>
        <w:pStyle w:val="BodyText"/>
      </w:pPr>
    </w:p>
    <w:p>
      <w:pPr>
        <w:pStyle w:val="ListParagraph"/>
        <w:numPr>
          <w:ilvl w:val="0"/>
          <w:numId w:val="27"/>
        </w:numPr>
        <w:tabs>
          <w:tab w:pos="1731" w:val="left" w:leader="none"/>
        </w:tabs>
        <w:spacing w:line="240" w:lineRule="auto" w:before="1" w:after="0"/>
        <w:ind w:left="1757" w:right="1017" w:hanging="228"/>
        <w:jc w:val="left"/>
        <w:rPr>
          <w:sz w:val="18"/>
        </w:rPr>
      </w:pPr>
      <w:r>
        <w:rPr>
          <w:sz w:val="18"/>
        </w:rPr>
        <w:t>To</w:t>
      </w:r>
      <w:r>
        <w:rPr>
          <w:spacing w:val="-3"/>
          <w:sz w:val="18"/>
        </w:rPr>
        <w:t> </w:t>
      </w:r>
      <w:r>
        <w:rPr>
          <w:sz w:val="18"/>
        </w:rPr>
        <w:t>activate</w:t>
      </w:r>
      <w:r>
        <w:rPr>
          <w:spacing w:val="-3"/>
          <w:sz w:val="18"/>
        </w:rPr>
        <w:t> </w:t>
      </w:r>
      <w:r>
        <w:rPr>
          <w:sz w:val="18"/>
        </w:rPr>
        <w:t>the</w:t>
      </w:r>
      <w:r>
        <w:rPr>
          <w:spacing w:val="-3"/>
          <w:sz w:val="18"/>
        </w:rPr>
        <w:t> </w:t>
      </w:r>
      <w:r>
        <w:rPr>
          <w:sz w:val="18"/>
        </w:rPr>
        <w:t>operators,</w:t>
      </w:r>
      <w:r>
        <w:rPr>
          <w:spacing w:val="-3"/>
          <w:sz w:val="18"/>
        </w:rPr>
        <w:t> </w:t>
      </w:r>
      <w:r>
        <w:rPr>
          <w:sz w:val="18"/>
        </w:rPr>
        <w:t>repeat</w:t>
      </w:r>
      <w:r>
        <w:rPr>
          <w:spacing w:val="-3"/>
          <w:sz w:val="18"/>
        </w:rPr>
        <w:t> </w:t>
      </w:r>
      <w:r>
        <w:rPr>
          <w:sz w:val="18"/>
        </w:rPr>
        <w:t>the</w:t>
      </w:r>
      <w:r>
        <w:rPr>
          <w:spacing w:val="-5"/>
          <w:sz w:val="18"/>
        </w:rPr>
        <w:t> </w:t>
      </w:r>
      <w:r>
        <w:rPr>
          <w:sz w:val="18"/>
        </w:rPr>
        <w:t>steps</w:t>
      </w:r>
      <w:r>
        <w:rPr>
          <w:spacing w:val="-2"/>
          <w:sz w:val="18"/>
        </w:rPr>
        <w:t> </w:t>
      </w:r>
      <w:r>
        <w:rPr>
          <w:sz w:val="18"/>
        </w:rPr>
        <w:t>indicated</w:t>
      </w:r>
      <w:r>
        <w:rPr>
          <w:spacing w:val="-3"/>
          <w:sz w:val="18"/>
        </w:rPr>
        <w:t> </w:t>
      </w:r>
      <w:r>
        <w:rPr>
          <w:sz w:val="18"/>
        </w:rPr>
        <w:t>in</w:t>
      </w:r>
      <w:r>
        <w:rPr>
          <w:spacing w:val="-5"/>
          <w:sz w:val="18"/>
        </w:rPr>
        <w:t> </w:t>
      </w:r>
      <w:r>
        <w:rPr>
          <w:sz w:val="18"/>
        </w:rPr>
        <w:t>the</w:t>
      </w:r>
      <w:r>
        <w:rPr>
          <w:spacing w:val="-7"/>
          <w:sz w:val="18"/>
        </w:rPr>
        <w:t> </w:t>
      </w:r>
      <w:r>
        <w:rPr>
          <w:sz w:val="18"/>
        </w:rPr>
        <w:t>section</w:t>
      </w:r>
      <w:r>
        <w:rPr>
          <w:spacing w:val="-5"/>
          <w:sz w:val="18"/>
        </w:rPr>
        <w:t> </w:t>
      </w:r>
      <w:r>
        <w:rPr>
          <w:sz w:val="18"/>
        </w:rPr>
        <w:t>‘Commissioning’,</w:t>
      </w:r>
      <w:r>
        <w:rPr>
          <w:spacing w:val="-3"/>
          <w:sz w:val="18"/>
        </w:rPr>
        <w:t> </w:t>
      </w:r>
      <w:r>
        <w:rPr>
          <w:sz w:val="18"/>
        </w:rPr>
        <w:t>ensuring</w:t>
      </w:r>
      <w:r>
        <w:rPr>
          <w:spacing w:val="-3"/>
          <w:sz w:val="18"/>
        </w:rPr>
        <w:t> </w:t>
      </w:r>
      <w:r>
        <w:rPr>
          <w:sz w:val="18"/>
        </w:rPr>
        <w:t>that</w:t>
      </w:r>
      <w:r>
        <w:rPr>
          <w:spacing w:val="-3"/>
          <w:sz w:val="18"/>
        </w:rPr>
        <w:t> </w:t>
      </w:r>
      <w:r>
        <w:rPr>
          <w:sz w:val="18"/>
        </w:rPr>
        <w:t>the</w:t>
      </w:r>
      <w:r>
        <w:rPr>
          <w:spacing w:val="-3"/>
          <w:sz w:val="18"/>
        </w:rPr>
        <w:t> </w:t>
      </w:r>
      <w:r>
        <w:rPr>
          <w:sz w:val="18"/>
        </w:rPr>
        <w:t>acquisition</w:t>
      </w:r>
      <w:r>
        <w:rPr>
          <w:spacing w:val="-3"/>
          <w:sz w:val="18"/>
        </w:rPr>
        <w:t> </w:t>
      </w:r>
      <w:r>
        <w:rPr>
          <w:sz w:val="18"/>
        </w:rPr>
        <w:t>of the</w:t>
      </w:r>
      <w:r>
        <w:rPr>
          <w:spacing w:val="-3"/>
          <w:sz w:val="18"/>
        </w:rPr>
        <w:t> </w:t>
      </w:r>
      <w:r>
        <w:rPr>
          <w:sz w:val="18"/>
        </w:rPr>
        <w:t>parameters</w:t>
      </w:r>
      <w:r>
        <w:rPr>
          <w:spacing w:val="-2"/>
          <w:sz w:val="18"/>
        </w:rPr>
        <w:t> </w:t>
      </w:r>
      <w:r>
        <w:rPr>
          <w:sz w:val="18"/>
        </w:rPr>
        <w:t>(points</w:t>
      </w:r>
      <w:r>
        <w:rPr>
          <w:spacing w:val="-2"/>
          <w:sz w:val="18"/>
        </w:rPr>
        <w:t> </w:t>
      </w:r>
      <w:r>
        <w:rPr>
          <w:sz w:val="18"/>
        </w:rPr>
        <w:t>6</w:t>
      </w:r>
      <w:r>
        <w:rPr>
          <w:spacing w:val="-3"/>
          <w:sz w:val="18"/>
        </w:rPr>
        <w:t> </w:t>
      </w:r>
      <w:r>
        <w:rPr>
          <w:sz w:val="18"/>
        </w:rPr>
        <w:t>and</w:t>
      </w:r>
      <w:r>
        <w:rPr>
          <w:spacing w:val="-3"/>
          <w:sz w:val="18"/>
        </w:rPr>
        <w:t> </w:t>
      </w:r>
      <w:r>
        <w:rPr>
          <w:sz w:val="18"/>
        </w:rPr>
        <w:t>7)</w:t>
      </w:r>
      <w:r>
        <w:rPr>
          <w:spacing w:val="-3"/>
          <w:sz w:val="18"/>
        </w:rPr>
        <w:t> </w:t>
      </w:r>
      <w:r>
        <w:rPr>
          <w:sz w:val="18"/>
        </w:rPr>
        <w:t>is</w:t>
      </w:r>
      <w:r>
        <w:rPr>
          <w:spacing w:val="-2"/>
          <w:sz w:val="18"/>
        </w:rPr>
        <w:t> </w:t>
      </w:r>
      <w:r>
        <w:rPr>
          <w:sz w:val="18"/>
        </w:rPr>
        <w:t>performed</w:t>
      </w:r>
      <w:r>
        <w:rPr>
          <w:spacing w:val="-5"/>
          <w:sz w:val="18"/>
        </w:rPr>
        <w:t> </w:t>
      </w:r>
      <w:r>
        <w:rPr>
          <w:sz w:val="18"/>
        </w:rPr>
        <w:t>only</w:t>
      </w:r>
      <w:r>
        <w:rPr>
          <w:spacing w:val="-5"/>
          <w:sz w:val="18"/>
        </w:rPr>
        <w:t> </w:t>
      </w:r>
      <w:r>
        <w:rPr>
          <w:sz w:val="18"/>
        </w:rPr>
        <w:t>from</w:t>
      </w:r>
      <w:r>
        <w:rPr>
          <w:spacing w:val="-2"/>
          <w:sz w:val="18"/>
        </w:rPr>
        <w:t> </w:t>
      </w:r>
      <w:r>
        <w:rPr>
          <w:sz w:val="18"/>
        </w:rPr>
        <w:t>the</w:t>
      </w:r>
      <w:r>
        <w:rPr>
          <w:spacing w:val="-5"/>
          <w:sz w:val="18"/>
        </w:rPr>
        <w:t> </w:t>
      </w:r>
      <w:r>
        <w:rPr>
          <w:sz w:val="18"/>
        </w:rPr>
        <w:t>card</w:t>
      </w:r>
      <w:r>
        <w:rPr>
          <w:spacing w:val="-3"/>
          <w:sz w:val="18"/>
        </w:rPr>
        <w:t> </w:t>
      </w:r>
      <w:r>
        <w:rPr>
          <w:sz w:val="18"/>
        </w:rPr>
        <w:t>configured</w:t>
      </w:r>
      <w:r>
        <w:rPr>
          <w:spacing w:val="-5"/>
          <w:sz w:val="18"/>
        </w:rPr>
        <w:t> </w:t>
      </w:r>
      <w:r>
        <w:rPr>
          <w:sz w:val="18"/>
        </w:rPr>
        <w:t>as</w:t>
      </w:r>
      <w:r>
        <w:rPr>
          <w:spacing w:val="-2"/>
          <w:sz w:val="18"/>
        </w:rPr>
        <w:t> </w:t>
      </w:r>
      <w:r>
        <w:rPr>
          <w:sz w:val="18"/>
        </w:rPr>
        <w:t>MASTER.</w:t>
      </w:r>
    </w:p>
    <w:p>
      <w:pPr>
        <w:pStyle w:val="BodyText"/>
        <w:rPr>
          <w:sz w:val="20"/>
        </w:rPr>
      </w:pPr>
    </w:p>
    <w:p>
      <w:pPr>
        <w:pStyle w:val="BodyText"/>
        <w:spacing w:before="6"/>
        <w:rPr>
          <w:sz w:val="23"/>
        </w:rPr>
      </w:pPr>
    </w:p>
    <w:p>
      <w:pPr>
        <w:pStyle w:val="BodyText"/>
        <w:ind w:left="1466" w:right="971"/>
        <w:jc w:val="both"/>
      </w:pPr>
      <w:r>
        <w:rPr/>
        <w:drawing>
          <wp:anchor distT="0" distB="0" distL="0" distR="0" allowOverlap="1" layoutInCell="1" locked="0" behindDoc="0" simplePos="0" relativeHeight="12640">
            <wp:simplePos x="0" y="0"/>
            <wp:positionH relativeFrom="page">
              <wp:posOffset>539623</wp:posOffset>
            </wp:positionH>
            <wp:positionV relativeFrom="paragraph">
              <wp:posOffset>-34151</wp:posOffset>
            </wp:positionV>
            <wp:extent cx="324002" cy="283603"/>
            <wp:effectExtent l="0" t="0" r="0" b="0"/>
            <wp:wrapNone/>
            <wp:docPr id="153" name="image30.png" descr=""/>
            <wp:cNvGraphicFramePr>
              <a:graphicFrameLocks noChangeAspect="1"/>
            </wp:cNvGraphicFramePr>
            <a:graphic>
              <a:graphicData uri="http://schemas.openxmlformats.org/drawingml/2006/picture">
                <pic:pic>
                  <pic:nvPicPr>
                    <pic:cNvPr id="154" name="image30.png"/>
                    <pic:cNvPicPr/>
                  </pic:nvPicPr>
                  <pic:blipFill>
                    <a:blip r:embed="rId37" cstate="print"/>
                    <a:stretch>
                      <a:fillRect/>
                    </a:stretch>
                  </pic:blipFill>
                  <pic:spPr>
                    <a:xfrm>
                      <a:off x="0" y="0"/>
                      <a:ext cx="324002" cy="283603"/>
                    </a:xfrm>
                    <a:prstGeom prst="rect">
                      <a:avLst/>
                    </a:prstGeom>
                  </pic:spPr>
                </pic:pic>
              </a:graphicData>
            </a:graphic>
          </wp:anchor>
        </w:drawing>
      </w:r>
      <w:r>
        <w:rPr/>
        <w:t>WARNING: When starting the parameter acquisition task, the Master door begins first. Therefore, it is necessary to stop the leaf during the next opening it performs. Immediately, the Slave door will start to move; for this, it is also necessary to stop the leaf at the maximum opening required. Immediately afterwards, both doors will close completely and the display will flash CL. When both leaves are closed, CL will remain on and the door will be ready for operation.</w:t>
      </w:r>
    </w:p>
    <w:p>
      <w:pPr>
        <w:pStyle w:val="BodyText"/>
        <w:spacing w:before="7"/>
        <w:rPr>
          <w:sz w:val="24"/>
        </w:rPr>
      </w:pPr>
    </w:p>
    <w:p>
      <w:pPr>
        <w:pStyle w:val="BodyText"/>
        <w:spacing w:before="95"/>
        <w:ind w:left="972" w:right="965"/>
        <w:jc w:val="both"/>
      </w:pPr>
      <w:r>
        <w:rPr/>
        <w:t>The program switch (optional) is connected solely and exclusively to the Master card using the same terminal plate used to connect the two operators together. If the parameters are modified using the program switch, these are identical for both cards. (Fig. 35) The closing operation begins from the output of both leaves completely open. Each time that a leaf reaches the completely open position before the other, it will wait until the second one has also reached the completely-open position. The inverse (START 1 or 2, SAFE CLOSE, anti-crushing) occurs at the same time for both leaves.</w:t>
      </w:r>
    </w:p>
    <w:p>
      <w:pPr>
        <w:pStyle w:val="BodyText"/>
        <w:ind w:left="972" w:right="964"/>
        <w:jc w:val="both"/>
      </w:pPr>
      <w:r>
        <w:rPr/>
        <w:t>Control of the electronic lock with its corresponding operational logic settings is allowed on both cards, exactly as for individual operators.</w:t>
      </w:r>
    </w:p>
    <w:p>
      <w:pPr>
        <w:pStyle w:val="BodyText"/>
        <w:ind w:left="972" w:right="963"/>
        <w:jc w:val="both"/>
      </w:pPr>
      <w:r>
        <w:rPr/>
        <w:t>The Push&amp;Go function can be activated in both operators, in exactly the same way as for individual operators. When any attempt to open a leaf is detected by either operator, it will cause both leaves to open.</w:t>
      </w:r>
    </w:p>
    <w:p>
      <w:pPr>
        <w:pStyle w:val="BodyText"/>
        <w:spacing w:line="206" w:lineRule="exact"/>
        <w:ind w:left="972"/>
        <w:jc w:val="both"/>
      </w:pPr>
      <w:r>
        <w:rPr/>
        <w:t>The anti-crushing and obstacle detection is controlled by both cards, separately and independently.</w:t>
      </w:r>
    </w:p>
    <w:p>
      <w:pPr>
        <w:pStyle w:val="BodyText"/>
        <w:ind w:left="972" w:right="952"/>
        <w:jc w:val="both"/>
      </w:pPr>
      <w:r>
        <w:rPr/>
        <w:t>If anti crushing protection is activated on one card during the closing phase, it will interrupt the movement of both leaves and they will slowly open completely.</w:t>
      </w:r>
    </w:p>
    <w:p>
      <w:pPr>
        <w:pStyle w:val="BodyText"/>
        <w:spacing w:before="2"/>
        <w:ind w:left="972" w:right="951"/>
        <w:jc w:val="both"/>
      </w:pPr>
      <w:r>
        <w:rPr/>
        <w:t>If anti-crushing protection is activated on one card during opening, it will interrupt the movement of the leaf in question and  will slowly close it completely. The other leaf meanwhile, having reached the completely open position, will wait for the </w:t>
      </w:r>
      <w:r>
        <w:rPr>
          <w:spacing w:val="2"/>
        </w:rPr>
        <w:t>leaf </w:t>
      </w:r>
      <w:r>
        <w:rPr/>
        <w:t>in question before</w:t>
      </w:r>
      <w:r>
        <w:rPr>
          <w:spacing w:val="-7"/>
        </w:rPr>
        <w:t> </w:t>
      </w:r>
      <w:r>
        <w:rPr/>
        <w:t>closing.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after="1"/>
        <w:rPr>
          <w:sz w:val="10"/>
        </w:rPr>
      </w:pPr>
    </w:p>
    <w:tbl>
      <w:tblPr>
        <w:tblW w:w="0" w:type="auto"/>
        <w:jc w:val="left"/>
        <w:tblInd w:w="78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4"/>
        <w:gridCol w:w="132"/>
        <w:gridCol w:w="332"/>
        <w:gridCol w:w="387"/>
      </w:tblGrid>
      <w:tr>
        <w:trPr>
          <w:trHeight w:val="380" w:hRule="exact"/>
        </w:trPr>
        <w:tc>
          <w:tcPr>
            <w:tcW w:w="364" w:type="dxa"/>
            <w:vMerge w:val="restart"/>
            <w:tcBorders>
              <w:right w:val="nil"/>
            </w:tcBorders>
            <w:shd w:val="clear" w:color="auto" w:fill="FFFFFF"/>
            <w:textDirection w:val="btLr"/>
          </w:tcPr>
          <w:p>
            <w:pPr>
              <w:pStyle w:val="TableParagraph"/>
              <w:spacing w:line="326" w:lineRule="auto" w:before="56"/>
              <w:ind w:left="120" w:right="43" w:firstLine="48"/>
              <w:rPr>
                <w:b/>
                <w:sz w:val="10"/>
              </w:rPr>
            </w:pPr>
            <w:r>
              <w:rPr>
                <w:b/>
                <w:w w:val="100"/>
                <w:sz w:val="10"/>
              </w:rPr>
              <w:t>S</w:t>
            </w:r>
            <w:r>
              <w:rPr>
                <w:b/>
                <w:spacing w:val="-4"/>
                <w:w w:val="100"/>
                <w:sz w:val="10"/>
              </w:rPr>
              <w:t>A</w:t>
            </w:r>
            <w:r>
              <w:rPr>
                <w:b/>
                <w:w w:val="100"/>
                <w:sz w:val="10"/>
              </w:rPr>
              <w:t>F</w:t>
            </w:r>
            <w:r>
              <w:rPr>
                <w:b/>
                <w:w w:val="100"/>
                <w:sz w:val="10"/>
              </w:rPr>
              <w:t>E</w:t>
            </w:r>
            <w:r>
              <w:rPr>
                <w:b/>
                <w:spacing w:val="-2"/>
                <w:sz w:val="10"/>
              </w:rPr>
              <w:t> </w:t>
            </w:r>
            <w:r>
              <w:rPr>
                <w:b/>
                <w:w w:val="100"/>
                <w:sz w:val="10"/>
              </w:rPr>
              <w:t>-</w:t>
            </w:r>
            <w:r>
              <w:rPr>
                <w:b/>
                <w:spacing w:val="1"/>
                <w:sz w:val="10"/>
              </w:rPr>
              <w:t> </w:t>
            </w:r>
            <w:r>
              <w:rPr>
                <w:b/>
                <w:w w:val="100"/>
                <w:sz w:val="10"/>
              </w:rPr>
              <w:t>O</w:t>
            </w:r>
            <w:r>
              <w:rPr>
                <w:b/>
                <w:spacing w:val="-3"/>
                <w:w w:val="100"/>
                <w:sz w:val="10"/>
              </w:rPr>
              <w:t>P</w:t>
            </w:r>
            <w:r>
              <w:rPr>
                <w:b/>
                <w:w w:val="100"/>
                <w:sz w:val="10"/>
              </w:rPr>
              <w:t>EN S</w:t>
            </w:r>
            <w:r>
              <w:rPr>
                <w:b/>
                <w:spacing w:val="-4"/>
                <w:w w:val="100"/>
                <w:sz w:val="10"/>
              </w:rPr>
              <w:t>A</w:t>
            </w:r>
            <w:r>
              <w:rPr>
                <w:b/>
                <w:w w:val="100"/>
                <w:sz w:val="10"/>
              </w:rPr>
              <w:t>F</w:t>
            </w:r>
            <w:r>
              <w:rPr>
                <w:b/>
                <w:w w:val="100"/>
                <w:sz w:val="10"/>
              </w:rPr>
              <w:t>E</w:t>
            </w:r>
            <w:r>
              <w:rPr>
                <w:b/>
                <w:spacing w:val="-2"/>
                <w:sz w:val="10"/>
              </w:rPr>
              <w:t> </w:t>
            </w:r>
            <w:r>
              <w:rPr>
                <w:b/>
                <w:w w:val="100"/>
                <w:sz w:val="10"/>
              </w:rPr>
              <w:t>-</w:t>
            </w:r>
            <w:r>
              <w:rPr>
                <w:b/>
                <w:spacing w:val="1"/>
                <w:sz w:val="10"/>
              </w:rPr>
              <w:t> </w:t>
            </w:r>
            <w:r>
              <w:rPr>
                <w:b/>
                <w:spacing w:val="-1"/>
                <w:w w:val="100"/>
                <w:sz w:val="10"/>
              </w:rPr>
              <w:t>C</w:t>
            </w:r>
            <w:r>
              <w:rPr>
                <w:b/>
                <w:spacing w:val="-2"/>
                <w:w w:val="100"/>
                <w:sz w:val="10"/>
              </w:rPr>
              <w:t>L</w:t>
            </w:r>
            <w:r>
              <w:rPr>
                <w:b/>
                <w:w w:val="100"/>
                <w:sz w:val="10"/>
              </w:rPr>
              <w:t>O</w:t>
            </w:r>
            <w:r>
              <w:rPr>
                <w:b/>
                <w:w w:val="100"/>
                <w:sz w:val="10"/>
              </w:rPr>
              <w:t>SE</w:t>
            </w:r>
          </w:p>
        </w:tc>
        <w:tc>
          <w:tcPr>
            <w:tcW w:w="132" w:type="dxa"/>
            <w:tcBorders>
              <w:left w:val="single" w:sz="28" w:space="0" w:color="FFFFFF"/>
            </w:tcBorders>
            <w:shd w:val="clear" w:color="auto" w:fill="FFFFFF"/>
            <w:textDirection w:val="btLr"/>
          </w:tcPr>
          <w:p>
            <w:pPr>
              <w:pStyle w:val="TableParagraph"/>
              <w:spacing w:line="56" w:lineRule="exact"/>
              <w:ind w:left="103"/>
              <w:rPr>
                <w:b/>
                <w:sz w:val="10"/>
              </w:rPr>
            </w:pPr>
            <w:r>
              <w:rPr>
                <w:b/>
                <w:spacing w:val="-1"/>
                <w:w w:val="100"/>
                <w:sz w:val="10"/>
              </w:rPr>
              <w:t>K</w:t>
            </w:r>
            <w:r>
              <w:rPr>
                <w:b/>
                <w:w w:val="100"/>
                <w:sz w:val="10"/>
              </w:rPr>
              <w:t>EY</w:t>
            </w:r>
          </w:p>
        </w:tc>
        <w:tc>
          <w:tcPr>
            <w:tcW w:w="719" w:type="dxa"/>
            <w:gridSpan w:val="2"/>
            <w:vMerge w:val="restart"/>
            <w:shd w:val="clear" w:color="auto" w:fill="FFFFFF"/>
            <w:textDirection w:val="btLr"/>
          </w:tcPr>
          <w:p>
            <w:pPr>
              <w:pStyle w:val="TableParagraph"/>
              <w:spacing w:line="75" w:lineRule="exact"/>
              <w:ind w:left="286"/>
              <w:rPr>
                <w:b/>
                <w:sz w:val="10"/>
              </w:rPr>
            </w:pPr>
            <w:r>
              <w:rPr>
                <w:b/>
                <w:spacing w:val="-1"/>
                <w:w w:val="100"/>
                <w:sz w:val="10"/>
              </w:rPr>
              <w:t>C</w:t>
            </w:r>
            <w:r>
              <w:rPr>
                <w:b/>
                <w:w w:val="100"/>
                <w:sz w:val="10"/>
              </w:rPr>
              <w:t>O</w:t>
            </w:r>
            <w:r>
              <w:rPr>
                <w:b/>
                <w:w w:val="100"/>
                <w:sz w:val="10"/>
              </w:rPr>
              <w:t>M</w:t>
            </w:r>
          </w:p>
          <w:p>
            <w:pPr>
              <w:pStyle w:val="TableParagraph"/>
              <w:spacing w:before="12"/>
              <w:ind w:left="24" w:right="40"/>
              <w:jc w:val="center"/>
              <w:rPr>
                <w:b/>
                <w:sz w:val="10"/>
              </w:rPr>
            </w:pPr>
            <w:r>
              <w:rPr>
                <w:b/>
                <w:spacing w:val="-3"/>
                <w:w w:val="100"/>
                <w:sz w:val="10"/>
              </w:rPr>
              <w:t>S</w:t>
            </w:r>
            <w:r>
              <w:rPr>
                <w:b/>
                <w:spacing w:val="3"/>
                <w:w w:val="100"/>
                <w:sz w:val="10"/>
              </w:rPr>
              <w:t>T</w:t>
            </w:r>
            <w:r>
              <w:rPr>
                <w:b/>
                <w:spacing w:val="-4"/>
                <w:w w:val="100"/>
                <w:sz w:val="10"/>
              </w:rPr>
              <w:t>A</w:t>
            </w:r>
            <w:r>
              <w:rPr>
                <w:b/>
                <w:spacing w:val="-1"/>
                <w:w w:val="100"/>
                <w:sz w:val="10"/>
              </w:rPr>
              <w:t>R</w:t>
            </w:r>
            <w:r>
              <w:rPr>
                <w:b/>
                <w:w w:val="100"/>
                <w:sz w:val="10"/>
              </w:rPr>
              <w:t>T</w:t>
            </w:r>
            <w:r>
              <w:rPr>
                <w:b/>
                <w:sz w:val="10"/>
              </w:rPr>
              <w:t>   </w:t>
            </w:r>
            <w:r>
              <w:rPr>
                <w:b/>
                <w:spacing w:val="-3"/>
                <w:sz w:val="10"/>
              </w:rPr>
              <w:t> </w:t>
            </w:r>
            <w:r>
              <w:rPr>
                <w:b/>
                <w:w w:val="100"/>
                <w:sz w:val="10"/>
              </w:rPr>
              <w:t>1</w:t>
            </w:r>
          </w:p>
          <w:p>
            <w:pPr>
              <w:pStyle w:val="TableParagraph"/>
              <w:spacing w:line="261" w:lineRule="auto" w:before="7"/>
              <w:ind w:left="23" w:right="40"/>
              <w:jc w:val="center"/>
              <w:rPr>
                <w:b/>
                <w:sz w:val="10"/>
              </w:rPr>
            </w:pPr>
            <w:r>
              <w:rPr>
                <w:b/>
                <w:spacing w:val="-3"/>
                <w:w w:val="100"/>
                <w:sz w:val="10"/>
              </w:rPr>
              <w:t>S</w:t>
            </w:r>
            <w:r>
              <w:rPr>
                <w:b/>
                <w:spacing w:val="3"/>
                <w:w w:val="100"/>
                <w:sz w:val="10"/>
              </w:rPr>
              <w:t>T</w:t>
            </w:r>
            <w:r>
              <w:rPr>
                <w:b/>
                <w:spacing w:val="-4"/>
                <w:w w:val="100"/>
                <w:sz w:val="10"/>
              </w:rPr>
              <w:t>A</w:t>
            </w:r>
            <w:r>
              <w:rPr>
                <w:b/>
                <w:spacing w:val="-1"/>
                <w:w w:val="100"/>
                <w:sz w:val="10"/>
              </w:rPr>
              <w:t>R</w:t>
            </w:r>
            <w:r>
              <w:rPr>
                <w:b/>
                <w:w w:val="100"/>
                <w:sz w:val="10"/>
              </w:rPr>
              <w:t>T</w:t>
            </w:r>
            <w:r>
              <w:rPr>
                <w:b/>
                <w:sz w:val="10"/>
              </w:rPr>
              <w:t>   </w:t>
            </w:r>
            <w:r>
              <w:rPr>
                <w:b/>
                <w:spacing w:val="-3"/>
                <w:sz w:val="10"/>
              </w:rPr>
              <w:t> </w:t>
            </w:r>
            <w:r>
              <w:rPr>
                <w:b/>
                <w:w w:val="100"/>
                <w:sz w:val="10"/>
              </w:rPr>
              <w:t>2 </w:t>
            </w:r>
            <w:r>
              <w:rPr>
                <w:b/>
                <w:spacing w:val="-4"/>
                <w:w w:val="100"/>
                <w:sz w:val="10"/>
              </w:rPr>
              <w:t>A</w:t>
            </w:r>
            <w:r>
              <w:rPr>
                <w:b/>
                <w:spacing w:val="-1"/>
                <w:w w:val="100"/>
                <w:sz w:val="10"/>
              </w:rPr>
              <w:t>U</w:t>
            </w:r>
            <w:r>
              <w:rPr>
                <w:b/>
                <w:spacing w:val="2"/>
                <w:w w:val="100"/>
                <w:sz w:val="10"/>
              </w:rPr>
              <w:t>X</w:t>
            </w:r>
            <w:r>
              <w:rPr>
                <w:b/>
                <w:w w:val="100"/>
                <w:sz w:val="10"/>
              </w:rPr>
              <w:t>-</w:t>
            </w:r>
            <w:r>
              <w:rPr>
                <w:b/>
                <w:spacing w:val="1"/>
                <w:sz w:val="10"/>
              </w:rPr>
              <w:t> </w:t>
            </w:r>
            <w:r>
              <w:rPr>
                <w:b/>
                <w:w w:val="100"/>
                <w:sz w:val="10"/>
              </w:rPr>
              <w:t>I</w:t>
            </w:r>
            <w:r>
              <w:rPr>
                <w:b/>
                <w:spacing w:val="-1"/>
                <w:w w:val="100"/>
                <w:sz w:val="10"/>
              </w:rPr>
              <w:t>N</w:t>
            </w:r>
            <w:r>
              <w:rPr>
                <w:b/>
                <w:w w:val="100"/>
                <w:sz w:val="10"/>
              </w:rPr>
              <w:t>1 </w:t>
            </w:r>
            <w:r>
              <w:rPr>
                <w:b/>
                <w:spacing w:val="-4"/>
                <w:w w:val="100"/>
                <w:sz w:val="10"/>
              </w:rPr>
              <w:t>A</w:t>
            </w:r>
            <w:r>
              <w:rPr>
                <w:b/>
                <w:spacing w:val="-1"/>
                <w:w w:val="100"/>
                <w:sz w:val="10"/>
              </w:rPr>
              <w:t>U</w:t>
            </w:r>
            <w:r>
              <w:rPr>
                <w:b/>
                <w:spacing w:val="2"/>
                <w:w w:val="100"/>
                <w:sz w:val="10"/>
              </w:rPr>
              <w:t>X</w:t>
            </w:r>
            <w:r>
              <w:rPr>
                <w:b/>
                <w:w w:val="100"/>
                <w:sz w:val="10"/>
              </w:rPr>
              <w:t>-</w:t>
            </w:r>
            <w:r>
              <w:rPr>
                <w:b/>
                <w:spacing w:val="1"/>
                <w:sz w:val="10"/>
              </w:rPr>
              <w:t> </w:t>
            </w:r>
            <w:r>
              <w:rPr>
                <w:b/>
                <w:w w:val="100"/>
                <w:sz w:val="10"/>
              </w:rPr>
              <w:t>I</w:t>
            </w:r>
            <w:r>
              <w:rPr>
                <w:b/>
                <w:spacing w:val="-1"/>
                <w:w w:val="100"/>
                <w:sz w:val="10"/>
              </w:rPr>
              <w:t>N</w:t>
            </w:r>
            <w:r>
              <w:rPr>
                <w:b/>
                <w:w w:val="100"/>
                <w:sz w:val="10"/>
              </w:rPr>
              <w:t>2</w:t>
            </w:r>
          </w:p>
          <w:p>
            <w:pPr>
              <w:pStyle w:val="TableParagraph"/>
              <w:spacing w:line="108" w:lineRule="exact"/>
              <w:ind w:left="205" w:right="40"/>
              <w:jc w:val="center"/>
              <w:rPr>
                <w:b/>
                <w:sz w:val="10"/>
              </w:rPr>
            </w:pPr>
            <w:r>
              <w:rPr>
                <w:b/>
                <w:spacing w:val="-1"/>
                <w:w w:val="100"/>
                <w:sz w:val="10"/>
              </w:rPr>
              <w:t>C</w:t>
            </w:r>
            <w:r>
              <w:rPr>
                <w:b/>
                <w:w w:val="100"/>
                <w:sz w:val="10"/>
              </w:rPr>
              <w:t>O</w:t>
            </w:r>
            <w:r>
              <w:rPr>
                <w:b/>
                <w:w w:val="100"/>
                <w:sz w:val="10"/>
              </w:rPr>
              <w:t>M</w:t>
            </w:r>
          </w:p>
        </w:tc>
      </w:tr>
      <w:tr>
        <w:trPr>
          <w:trHeight w:val="219" w:hRule="exact"/>
        </w:trPr>
        <w:tc>
          <w:tcPr>
            <w:tcW w:w="364" w:type="dxa"/>
            <w:vMerge/>
            <w:tcBorders>
              <w:right w:val="nil"/>
            </w:tcBorders>
            <w:shd w:val="clear" w:color="auto" w:fill="FFFFFF"/>
            <w:textDirection w:val="btLr"/>
          </w:tcPr>
          <w:p>
            <w:pPr/>
          </w:p>
        </w:tc>
        <w:tc>
          <w:tcPr>
            <w:tcW w:w="132" w:type="dxa"/>
            <w:tcBorders>
              <w:left w:val="single" w:sz="28" w:space="0" w:color="FFFFFF"/>
            </w:tcBorders>
          </w:tcPr>
          <w:p>
            <w:pPr/>
          </w:p>
        </w:tc>
        <w:tc>
          <w:tcPr>
            <w:tcW w:w="719" w:type="dxa"/>
            <w:gridSpan w:val="2"/>
            <w:vMerge/>
            <w:shd w:val="clear" w:color="auto" w:fill="FFFFFF"/>
            <w:textDirection w:val="btLr"/>
          </w:tcPr>
          <w:p>
            <w:pPr/>
          </w:p>
        </w:tc>
      </w:tr>
      <w:tr>
        <w:trPr>
          <w:trHeight w:val="281" w:hRule="exact"/>
        </w:trPr>
        <w:tc>
          <w:tcPr>
            <w:tcW w:w="364" w:type="dxa"/>
            <w:vMerge/>
            <w:tcBorders>
              <w:right w:val="nil"/>
            </w:tcBorders>
            <w:shd w:val="clear" w:color="auto" w:fill="FFFFFF"/>
            <w:textDirection w:val="btLr"/>
          </w:tcPr>
          <w:p>
            <w:pPr/>
          </w:p>
        </w:tc>
        <w:tc>
          <w:tcPr>
            <w:tcW w:w="132" w:type="dxa"/>
            <w:tcBorders>
              <w:left w:val="single" w:sz="28" w:space="0" w:color="FFFFFF"/>
            </w:tcBorders>
          </w:tcPr>
          <w:p>
            <w:pPr/>
          </w:p>
        </w:tc>
        <w:tc>
          <w:tcPr>
            <w:tcW w:w="332" w:type="dxa"/>
          </w:tcPr>
          <w:p>
            <w:pPr/>
          </w:p>
        </w:tc>
        <w:tc>
          <w:tcPr>
            <w:tcW w:w="387" w:type="dxa"/>
          </w:tcPr>
          <w:p>
            <w:pPr/>
          </w:p>
        </w:tc>
      </w:tr>
    </w:tbl>
    <w:p>
      <w:pPr>
        <w:pStyle w:val="BodyText"/>
        <w:rPr>
          <w:sz w:val="20"/>
        </w:rPr>
      </w:pPr>
    </w:p>
    <w:p>
      <w:pPr>
        <w:pStyle w:val="BodyText"/>
        <w:spacing w:before="10"/>
        <w:rPr>
          <w:sz w:val="20"/>
        </w:rPr>
      </w:pPr>
    </w:p>
    <w:p>
      <w:pPr>
        <w:pStyle w:val="BodyText"/>
        <w:spacing w:before="94"/>
        <w:ind w:left="1466" w:right="966"/>
        <w:jc w:val="both"/>
      </w:pPr>
      <w:r>
        <w:rPr/>
        <w:drawing>
          <wp:anchor distT="0" distB="0" distL="0" distR="0" allowOverlap="1" layoutInCell="1" locked="0" behindDoc="0" simplePos="0" relativeHeight="12664">
            <wp:simplePos x="0" y="0"/>
            <wp:positionH relativeFrom="page">
              <wp:posOffset>472948</wp:posOffset>
            </wp:positionH>
            <wp:positionV relativeFrom="paragraph">
              <wp:posOffset>147763</wp:posOffset>
            </wp:positionV>
            <wp:extent cx="324002" cy="283603"/>
            <wp:effectExtent l="0" t="0" r="0" b="0"/>
            <wp:wrapNone/>
            <wp:docPr id="155" name="image30.png" descr=""/>
            <wp:cNvGraphicFramePr>
              <a:graphicFrameLocks noChangeAspect="1"/>
            </wp:cNvGraphicFramePr>
            <a:graphic>
              <a:graphicData uri="http://schemas.openxmlformats.org/drawingml/2006/picture">
                <pic:pic>
                  <pic:nvPicPr>
                    <pic:cNvPr id="156" name="image30.png"/>
                    <pic:cNvPicPr/>
                  </pic:nvPicPr>
                  <pic:blipFill>
                    <a:blip r:embed="rId37" cstate="print"/>
                    <a:stretch>
                      <a:fillRect/>
                    </a:stretch>
                  </pic:blipFill>
                  <pic:spPr>
                    <a:xfrm>
                      <a:off x="0" y="0"/>
                      <a:ext cx="324002" cy="283603"/>
                    </a:xfrm>
                    <a:prstGeom prst="rect">
                      <a:avLst/>
                    </a:prstGeom>
                  </pic:spPr>
                </pic:pic>
              </a:graphicData>
            </a:graphic>
          </wp:anchor>
        </w:drawing>
      </w:r>
      <w:r>
        <w:rPr/>
        <w:pict>
          <v:group style="position:absolute;margin-left:41.738998pt;margin-top:-226.788101pt;width:511.75pt;height:212.5pt;mso-position-horizontal-relative:page;mso-position-vertical-relative:paragraph;z-index:-175600" coordorigin="835,-4536" coordsize="10235,4250">
            <v:shape style="position:absolute;left:850;top:-4521;width:10205;height:4220" coordorigin="850,-4521" coordsize="10205,4220" path="m1084,-4521l1010,-4509,946,-4476,895,-4425,862,-4361,850,-4287,850,-535,862,-461,895,-397,946,-346,1010,-313,1084,-301,10820,-301,10894,-313,10959,-346,11009,-397,11042,-461,11054,-535,11054,-4287,11042,-4361,11009,-4425,10959,-4476,10894,-4509,10820,-4521,1084,-4521e" filled="false" stroked="true" strokeweight="1.5pt" strokecolor="#000000">
              <v:path arrowok="t"/>
              <v:stroke dashstyle="shortdash"/>
            </v:shape>
            <v:shape style="position:absolute;left:1586;top:-4396;width:8985;height:4005" type="#_x0000_t75" stroked="false">
              <v:imagedata r:id="rId152" o:title=""/>
            </v:shape>
            <v:shape style="position:absolute;left:1002;top:-4376;width:370;height:370" type="#_x0000_t75" stroked="false">
              <v:imagedata r:id="rId106" o:title=""/>
            </v:shape>
            <v:shape style="position:absolute;left:2168;top:-1433;width:7957;height:965" coordorigin="2168,-1433" coordsize="7957,965" path="m2613,-1404l2457,-1404,2457,-1398,2309,-1398,2309,-1394,2168,-1394,2168,-1278,2309,-1278,2309,-1277,2482,-1277,2482,-1286,2613,-1286,2613,-1404m3112,-1346l2942,-1346,2942,-1341,2784,-1341,2784,-468,2962,-468,2962,-475,3112,-475,3112,-1346m3348,-1341l3182,-1341,3182,-981,3348,-981,3348,-1341m3998,-1316l3863,-1316,3863,-956,3998,-956,3998,-1316m4234,-1431l4114,-1431,4114,-1269,4234,-1269,4234,-1431m4845,-1346l4669,-1346,4669,-1348,4499,-1348,4499,-939,4669,-939,4669,-1008,4845,-1008,4845,-1346m5097,-1422l4938,-1422,4938,-1247,5097,-1247,5097,-1422m7348,-1217l7116,-1217,7116,-496,7348,-496,7348,-1217m7349,-1396l7275,-1396,7275,-1401,7053,-1401,7053,-1283,7209,-1283,7209,-1281,7349,-1281,7349,-1396m7603,-1218l7370,-1218,7370,-482,7603,-482,7603,-1218m7607,-1402l7451,-1402,7451,-1284,7607,-1284,7607,-1402m9258,-1433l9137,-1433,9137,-1271,9258,-1271,9258,-1433m9869,-1348l9693,-1348,9693,-1351,9573,-1351,9522,-1351,9404,-1351,9404,-1010,9522,-1010,9522,-942,9693,-942,9693,-1011,9869,-1011,9869,-1348m10124,-1425l9966,-1425,9966,-1250,10124,-1250,10124,-1425e" filled="true" fillcolor="#ffffff" stroked="false">
              <v:path arrowok="t"/>
              <v:fill type="solid"/>
            </v:shape>
            <v:shape style="position:absolute;left:1022;top:-4332;width:336;height:281" type="#_x0000_t202" filled="false" stroked="false">
              <v:textbox inset="0,0,0,0">
                <w:txbxContent>
                  <w:p>
                    <w:pPr>
                      <w:spacing w:line="279" w:lineRule="exact" w:before="2"/>
                      <w:ind w:left="0" w:right="0" w:firstLine="0"/>
                      <w:jc w:val="left"/>
                      <w:rPr>
                        <w:rFonts w:ascii="Arial Black"/>
                        <w:b/>
                        <w:sz w:val="20"/>
                      </w:rPr>
                    </w:pPr>
                    <w:r>
                      <w:rPr>
                        <w:rFonts w:ascii="Arial Black"/>
                        <w:b/>
                        <w:color w:val="FFFFFF"/>
                        <w:w w:val="106"/>
                        <w:sz w:val="9"/>
                      </w:rPr>
                      <w:t>6</w:t>
                    </w:r>
                    <w:r>
                      <w:rPr>
                        <w:rFonts w:ascii="Arial Black"/>
                        <w:b/>
                        <w:color w:val="FFFFFF"/>
                        <w:spacing w:val="-1"/>
                        <w:w w:val="106"/>
                        <w:sz w:val="9"/>
                      </w:rPr>
                      <w:t>.</w:t>
                    </w:r>
                    <w:r>
                      <w:rPr>
                        <w:rFonts w:ascii="Arial Black"/>
                        <w:b/>
                        <w:color w:val="FFFFFF"/>
                        <w:w w:val="106"/>
                        <w:sz w:val="9"/>
                      </w:rPr>
                      <w:t>2</w:t>
                    </w:r>
                    <w:r>
                      <w:rPr>
                        <w:rFonts w:ascii="Arial Black"/>
                        <w:b/>
                        <w:color w:val="FFFFFF"/>
                        <w:w w:val="99"/>
                        <w:position w:val="-6"/>
                        <w:sz w:val="20"/>
                      </w:rPr>
                      <w:t>B</w:t>
                    </w:r>
                  </w:p>
                </w:txbxContent>
              </v:textbox>
              <w10:wrap type="none"/>
            </v:shape>
            <v:shape style="position:absolute;left:1621;top:-2065;width:796;height:181" type="#_x0000_t202" filled="false" stroked="false">
              <v:textbox inset="0,0,0,0">
                <w:txbxContent>
                  <w:p>
                    <w:pPr>
                      <w:spacing w:line="179" w:lineRule="exact" w:before="0"/>
                      <w:ind w:left="0" w:right="0" w:firstLine="0"/>
                      <w:jc w:val="left"/>
                      <w:rPr>
                        <w:b/>
                        <w:sz w:val="16"/>
                      </w:rPr>
                    </w:pPr>
                    <w:r>
                      <w:rPr>
                        <w:rFonts w:ascii="Times New Roman"/>
                        <w:w w:val="100"/>
                        <w:sz w:val="16"/>
                        <w:shd w:fill="FFFFFF" w:color="auto" w:val="clear"/>
                      </w:rPr>
                      <w:t> </w:t>
                    </w:r>
                    <w:r>
                      <w:rPr>
                        <w:rFonts w:ascii="Times New Roman"/>
                        <w:sz w:val="16"/>
                        <w:shd w:fill="FFFFFF" w:color="auto" w:val="clear"/>
                      </w:rPr>
                      <w:t> </w:t>
                    </w:r>
                    <w:r>
                      <w:rPr>
                        <w:b/>
                        <w:sz w:val="16"/>
                        <w:shd w:fill="FFFFFF" w:color="auto" w:val="clear"/>
                      </w:rPr>
                      <w:t>MASTER</w:t>
                    </w:r>
                  </w:p>
                </w:txbxContent>
              </v:textbox>
              <w10:wrap type="none"/>
            </v:shape>
            <v:shape style="position:absolute;left:6629;top:-2058;width:901;height:181" type="#_x0000_t202" filled="false" stroked="false">
              <v:textbox inset="0,0,0,0">
                <w:txbxContent>
                  <w:p>
                    <w:pPr>
                      <w:tabs>
                        <w:tab w:pos="880" w:val="left" w:leader="none"/>
                      </w:tabs>
                      <w:spacing w:line="179" w:lineRule="exact" w:before="0"/>
                      <w:ind w:left="0" w:right="0" w:firstLine="0"/>
                      <w:jc w:val="left"/>
                      <w:rPr>
                        <w:b/>
                        <w:sz w:val="16"/>
                      </w:rPr>
                    </w:pPr>
                    <w:r>
                      <w:rPr>
                        <w:rFonts w:ascii="Times New Roman"/>
                        <w:w w:val="100"/>
                        <w:sz w:val="16"/>
                        <w:shd w:fill="FFFFFF" w:color="auto" w:val="clear"/>
                      </w:rPr>
                      <w:t> </w:t>
                    </w:r>
                    <w:r>
                      <w:rPr>
                        <w:rFonts w:ascii="Times New Roman"/>
                        <w:sz w:val="16"/>
                        <w:shd w:fill="FFFFFF" w:color="auto" w:val="clear"/>
                      </w:rPr>
                      <w:t> </w:t>
                    </w:r>
                    <w:r>
                      <w:rPr>
                        <w:rFonts w:ascii="Times New Roman"/>
                        <w:spacing w:val="-16"/>
                        <w:sz w:val="16"/>
                        <w:shd w:fill="FFFFFF" w:color="auto" w:val="clear"/>
                      </w:rPr>
                      <w:t> </w:t>
                    </w:r>
                    <w:r>
                      <w:rPr>
                        <w:b/>
                        <w:sz w:val="16"/>
                        <w:shd w:fill="FFFFFF" w:color="auto" w:val="clear"/>
                      </w:rPr>
                      <w:t>SLAVE</w:t>
                      <w:tab/>
                    </w:r>
                  </w:p>
                </w:txbxContent>
              </v:textbox>
              <w10:wrap type="none"/>
            </v:shape>
            <v:shape style="position:absolute;left:5744;top:-663;width:622;height:202" type="#_x0000_t202" filled="false" stroked="false">
              <v:textbox inset="0,0,0,0">
                <w:txbxContent>
                  <w:p>
                    <w:pPr>
                      <w:spacing w:line="201" w:lineRule="exact" w:before="0"/>
                      <w:ind w:left="0" w:right="0" w:firstLine="0"/>
                      <w:jc w:val="left"/>
                      <w:rPr>
                        <w:sz w:val="18"/>
                      </w:rPr>
                    </w:pPr>
                    <w:r>
                      <w:rPr>
                        <w:sz w:val="18"/>
                      </w:rPr>
                      <w:t>Fig. 35.</w:t>
                    </w:r>
                  </w:p>
                </w:txbxContent>
              </v:textbox>
              <w10:wrap type="none"/>
            </v:shape>
            <w10:wrap type="none"/>
          </v:group>
        </w:pict>
      </w:r>
      <w:r>
        <w:rPr/>
        <w:pict>
          <v:shape style="position:absolute;margin-left:102.715118pt;margin-top:-70.997223pt;width:28.55pt;height:5.35pt;mso-position-horizontal-relative:page;mso-position-vertical-relative:paragraph;z-index:12808" type="#_x0000_t202" filled="false" stroked="false">
            <v:textbox inset="0,0,0,0" style="layout-flow:vertical;mso-layout-flow-alt:bottom-to-top">
              <w:txbxContent>
                <w:p>
                  <w:pPr>
                    <w:spacing w:line="381" w:lineRule="auto" w:before="16"/>
                    <w:ind w:left="20" w:right="18" w:firstLine="4"/>
                    <w:jc w:val="both"/>
                    <w:rPr>
                      <w:b/>
                      <w:sz w:val="8"/>
                    </w:rPr>
                  </w:pPr>
                  <w:r>
                    <w:rPr>
                      <w:b/>
                      <w:w w:val="98"/>
                      <w:sz w:val="8"/>
                    </w:rPr>
                    <w:t>A B B</w:t>
                  </w:r>
                </w:p>
                <w:p>
                  <w:pPr>
                    <w:spacing w:before="3"/>
                    <w:ind w:left="29" w:right="0" w:firstLine="0"/>
                    <w:jc w:val="both"/>
                    <w:rPr>
                      <w:b/>
                      <w:sz w:val="8"/>
                    </w:rPr>
                  </w:pPr>
                  <w:r>
                    <w:rPr>
                      <w:b/>
                      <w:w w:val="98"/>
                      <w:sz w:val="8"/>
                    </w:rPr>
                    <w:t>A</w:t>
                  </w:r>
                </w:p>
              </w:txbxContent>
            </v:textbox>
            <w10:wrap type="none"/>
          </v:shape>
        </w:pict>
      </w:r>
      <w:r>
        <w:rPr/>
        <w:pict>
          <v:shape style="position:absolute;margin-left:106.537422pt;margin-top:-57.969067pt;width:7.65pt;height:30.15pt;mso-position-horizontal-relative:page;mso-position-vertical-relative:paragraph;z-index:12832" type="#_x0000_t202" filled="false" stroked="false">
            <v:textbox inset="0,0,0,0" style="layout-flow:vertical;mso-layout-flow-alt:bottom-to-top">
              <w:txbxContent>
                <w:p>
                  <w:pPr>
                    <w:spacing w:before="17"/>
                    <w:ind w:left="20" w:right="-153" w:firstLine="0"/>
                    <w:jc w:val="left"/>
                    <w:rPr>
                      <w:b/>
                      <w:sz w:val="10"/>
                    </w:rPr>
                  </w:pPr>
                  <w:r>
                    <w:rPr>
                      <w:b/>
                      <w:spacing w:val="-4"/>
                      <w:w w:val="100"/>
                      <w:sz w:val="10"/>
                    </w:rPr>
                    <w:t>A</w:t>
                  </w:r>
                  <w:r>
                    <w:rPr>
                      <w:b/>
                      <w:spacing w:val="-1"/>
                      <w:w w:val="100"/>
                      <w:sz w:val="10"/>
                    </w:rPr>
                    <w:t>U</w:t>
                  </w:r>
                  <w:r>
                    <w:rPr>
                      <w:b/>
                      <w:spacing w:val="2"/>
                      <w:w w:val="100"/>
                      <w:sz w:val="10"/>
                    </w:rPr>
                    <w:t>X</w:t>
                  </w:r>
                  <w:r>
                    <w:rPr>
                      <w:b/>
                      <w:w w:val="100"/>
                      <w:sz w:val="10"/>
                    </w:rPr>
                    <w:t>–</w:t>
                  </w:r>
                  <w:r>
                    <w:rPr>
                      <w:b/>
                      <w:sz w:val="10"/>
                    </w:rPr>
                    <w:t> </w:t>
                  </w:r>
                  <w:r>
                    <w:rPr>
                      <w:b/>
                      <w:w w:val="100"/>
                      <w:sz w:val="10"/>
                    </w:rPr>
                    <w:t>O</w:t>
                  </w:r>
                  <w:r>
                    <w:rPr>
                      <w:b/>
                      <w:spacing w:val="-4"/>
                      <w:w w:val="100"/>
                      <w:sz w:val="10"/>
                    </w:rPr>
                    <w:t>U</w:t>
                  </w:r>
                  <w:r>
                    <w:rPr>
                      <w:b/>
                      <w:w w:val="100"/>
                      <w:sz w:val="10"/>
                    </w:rPr>
                    <w:t>T</w:t>
                  </w:r>
                  <w:r>
                    <w:rPr>
                      <w:b/>
                      <w:w w:val="100"/>
                      <w:sz w:val="10"/>
                    </w:rPr>
                    <w:t>1</w:t>
                  </w:r>
                </w:p>
              </w:txbxContent>
            </v:textbox>
            <w10:wrap type="none"/>
          </v:shape>
        </w:pict>
      </w:r>
      <w:r>
        <w:rPr/>
        <w:pict>
          <v:shape style="position:absolute;margin-left:119.137421pt;margin-top:-58.810024pt;width:7.65pt;height:30.15pt;mso-position-horizontal-relative:page;mso-position-vertical-relative:paragraph;z-index:12856" type="#_x0000_t202" filled="false" stroked="false">
            <v:textbox inset="0,0,0,0" style="layout-flow:vertical;mso-layout-flow-alt:bottom-to-top">
              <w:txbxContent>
                <w:p>
                  <w:pPr>
                    <w:spacing w:before="17"/>
                    <w:ind w:left="20" w:right="-155" w:firstLine="0"/>
                    <w:jc w:val="left"/>
                    <w:rPr>
                      <w:b/>
                      <w:sz w:val="10"/>
                    </w:rPr>
                  </w:pPr>
                  <w:r>
                    <w:rPr>
                      <w:b/>
                      <w:spacing w:val="-4"/>
                      <w:w w:val="100"/>
                      <w:sz w:val="10"/>
                    </w:rPr>
                    <w:t>A</w:t>
                  </w:r>
                  <w:r>
                    <w:rPr>
                      <w:b/>
                      <w:spacing w:val="-1"/>
                      <w:w w:val="100"/>
                      <w:sz w:val="10"/>
                    </w:rPr>
                    <w:t>U</w:t>
                  </w:r>
                  <w:r>
                    <w:rPr>
                      <w:b/>
                      <w:w w:val="100"/>
                      <w:sz w:val="10"/>
                    </w:rPr>
                    <w:t>X</w:t>
                  </w:r>
                  <w:r>
                    <w:rPr>
                      <w:b/>
                      <w:w w:val="100"/>
                      <w:sz w:val="10"/>
                    </w:rPr>
                    <w:t>–</w:t>
                  </w:r>
                  <w:r>
                    <w:rPr>
                      <w:b/>
                      <w:sz w:val="10"/>
                    </w:rPr>
                    <w:t> </w:t>
                  </w:r>
                  <w:r>
                    <w:rPr>
                      <w:b/>
                      <w:w w:val="100"/>
                      <w:sz w:val="10"/>
                    </w:rPr>
                    <w:t>O</w:t>
                  </w:r>
                  <w:r>
                    <w:rPr>
                      <w:b/>
                      <w:spacing w:val="-4"/>
                      <w:w w:val="100"/>
                      <w:sz w:val="10"/>
                    </w:rPr>
                    <w:t>U</w:t>
                  </w:r>
                  <w:r>
                    <w:rPr>
                      <w:b/>
                      <w:spacing w:val="3"/>
                      <w:w w:val="100"/>
                      <w:sz w:val="10"/>
                    </w:rPr>
                    <w:t>T</w:t>
                  </w:r>
                  <w:r>
                    <w:rPr>
                      <w:b/>
                      <w:w w:val="100"/>
                      <w:sz w:val="10"/>
                    </w:rPr>
                    <w:t>2</w:t>
                  </w:r>
                </w:p>
              </w:txbxContent>
            </v:textbox>
            <w10:wrap type="none"/>
          </v:shape>
        </w:pict>
      </w:r>
      <w:r>
        <w:rPr/>
        <w:pict>
          <v:shape style="position:absolute;margin-left:134.017426pt;margin-top:-65.495224pt;width:65.5pt;height:37.050pt;mso-position-horizontal-relative:page;mso-position-vertical-relative:paragraph;z-index:12880" type="#_x0000_t202" filled="false" stroked="false">
            <v:textbox inset="0,0,0,0" style="layout-flow:vertical;mso-layout-flow-alt:bottom-to-top">
              <w:txbxContent>
                <w:p>
                  <w:pPr>
                    <w:spacing w:line="309" w:lineRule="auto" w:before="17"/>
                    <w:ind w:left="20" w:right="18" w:firstLine="448"/>
                    <w:jc w:val="both"/>
                    <w:rPr>
                      <w:b/>
                      <w:sz w:val="10"/>
                    </w:rPr>
                  </w:pPr>
                  <w:r>
                    <w:rPr>
                      <w:b/>
                      <w:spacing w:val="-1"/>
                      <w:w w:val="100"/>
                      <w:sz w:val="10"/>
                    </w:rPr>
                    <w:t>C</w:t>
                  </w:r>
                  <w:r>
                    <w:rPr>
                      <w:b/>
                      <w:w w:val="100"/>
                      <w:sz w:val="10"/>
                    </w:rPr>
                    <w:t>O</w:t>
                  </w:r>
                  <w:r>
                    <w:rPr>
                      <w:b/>
                      <w:w w:val="100"/>
                      <w:sz w:val="10"/>
                    </w:rPr>
                    <w:t>M S</w:t>
                  </w:r>
                  <w:r>
                    <w:rPr>
                      <w:b/>
                      <w:spacing w:val="-4"/>
                      <w:w w:val="100"/>
                      <w:sz w:val="10"/>
                    </w:rPr>
                    <w:t>A</w:t>
                  </w:r>
                  <w:r>
                    <w:rPr>
                      <w:b/>
                      <w:w w:val="100"/>
                      <w:sz w:val="10"/>
                    </w:rPr>
                    <w:t>F</w:t>
                  </w:r>
                  <w:r>
                    <w:rPr>
                      <w:b/>
                      <w:w w:val="100"/>
                      <w:sz w:val="10"/>
                    </w:rPr>
                    <w:t>E</w:t>
                  </w:r>
                  <w:r>
                    <w:rPr>
                      <w:b/>
                      <w:spacing w:val="-2"/>
                      <w:sz w:val="10"/>
                    </w:rPr>
                    <w:t> </w:t>
                  </w:r>
                  <w:r>
                    <w:rPr>
                      <w:b/>
                      <w:w w:val="100"/>
                      <w:sz w:val="10"/>
                    </w:rPr>
                    <w:t>-</w:t>
                  </w:r>
                  <w:r>
                    <w:rPr>
                      <w:b/>
                      <w:spacing w:val="1"/>
                      <w:sz w:val="10"/>
                    </w:rPr>
                    <w:t> </w:t>
                  </w:r>
                  <w:r>
                    <w:rPr>
                      <w:b/>
                      <w:w w:val="100"/>
                      <w:sz w:val="10"/>
                    </w:rPr>
                    <w:t>O</w:t>
                  </w:r>
                  <w:r>
                    <w:rPr>
                      <w:b/>
                      <w:spacing w:val="-3"/>
                      <w:w w:val="100"/>
                      <w:sz w:val="10"/>
                    </w:rPr>
                    <w:t>P</w:t>
                  </w:r>
                  <w:r>
                    <w:rPr>
                      <w:b/>
                      <w:w w:val="100"/>
                      <w:sz w:val="10"/>
                    </w:rPr>
                    <w:t>EN S</w:t>
                  </w:r>
                  <w:r>
                    <w:rPr>
                      <w:b/>
                      <w:spacing w:val="-4"/>
                      <w:w w:val="100"/>
                      <w:sz w:val="10"/>
                    </w:rPr>
                    <w:t>A</w:t>
                  </w:r>
                  <w:r>
                    <w:rPr>
                      <w:b/>
                      <w:w w:val="100"/>
                      <w:sz w:val="10"/>
                    </w:rPr>
                    <w:t>F</w:t>
                  </w:r>
                  <w:r>
                    <w:rPr>
                      <w:b/>
                      <w:w w:val="100"/>
                      <w:sz w:val="10"/>
                    </w:rPr>
                    <w:t>E</w:t>
                  </w:r>
                  <w:r>
                    <w:rPr>
                      <w:b/>
                      <w:spacing w:val="-2"/>
                      <w:sz w:val="10"/>
                    </w:rPr>
                    <w:t> </w:t>
                  </w:r>
                  <w:r>
                    <w:rPr>
                      <w:b/>
                      <w:w w:val="100"/>
                      <w:sz w:val="10"/>
                    </w:rPr>
                    <w:t>-</w:t>
                  </w:r>
                  <w:r>
                    <w:rPr>
                      <w:b/>
                      <w:spacing w:val="1"/>
                      <w:sz w:val="10"/>
                    </w:rPr>
                    <w:t> </w:t>
                  </w:r>
                  <w:r>
                    <w:rPr>
                      <w:b/>
                      <w:spacing w:val="-1"/>
                      <w:w w:val="100"/>
                      <w:sz w:val="10"/>
                    </w:rPr>
                    <w:t>C</w:t>
                  </w:r>
                  <w:r>
                    <w:rPr>
                      <w:b/>
                      <w:spacing w:val="-2"/>
                      <w:w w:val="100"/>
                      <w:sz w:val="10"/>
                    </w:rPr>
                    <w:t>L</w:t>
                  </w:r>
                  <w:r>
                    <w:rPr>
                      <w:b/>
                      <w:w w:val="100"/>
                      <w:sz w:val="10"/>
                    </w:rPr>
                    <w:t>O</w:t>
                  </w:r>
                  <w:r>
                    <w:rPr>
                      <w:b/>
                      <w:w w:val="100"/>
                      <w:sz w:val="10"/>
                    </w:rPr>
                    <w:t>SE</w:t>
                  </w:r>
                </w:p>
                <w:p>
                  <w:pPr>
                    <w:spacing w:line="95" w:lineRule="exact" w:before="0"/>
                    <w:ind w:left="466" w:right="0" w:firstLine="36"/>
                    <w:jc w:val="left"/>
                    <w:rPr>
                      <w:b/>
                      <w:sz w:val="10"/>
                    </w:rPr>
                  </w:pPr>
                  <w:r>
                    <w:rPr>
                      <w:b/>
                      <w:spacing w:val="-1"/>
                      <w:w w:val="100"/>
                      <w:sz w:val="10"/>
                    </w:rPr>
                    <w:t>K</w:t>
                  </w:r>
                  <w:r>
                    <w:rPr>
                      <w:b/>
                      <w:w w:val="100"/>
                      <w:sz w:val="10"/>
                    </w:rPr>
                    <w:t>EY</w:t>
                  </w:r>
                </w:p>
                <w:p>
                  <w:pPr>
                    <w:spacing w:before="0"/>
                    <w:ind w:left="466" w:right="0" w:firstLine="0"/>
                    <w:jc w:val="left"/>
                    <w:rPr>
                      <w:b/>
                      <w:sz w:val="10"/>
                    </w:rPr>
                  </w:pPr>
                  <w:r>
                    <w:rPr>
                      <w:b/>
                      <w:spacing w:val="-1"/>
                      <w:w w:val="100"/>
                      <w:sz w:val="10"/>
                    </w:rPr>
                    <w:t>C</w:t>
                  </w:r>
                  <w:r>
                    <w:rPr>
                      <w:b/>
                      <w:w w:val="100"/>
                      <w:sz w:val="10"/>
                    </w:rPr>
                    <w:t>O</w:t>
                  </w:r>
                  <w:r>
                    <w:rPr>
                      <w:b/>
                      <w:w w:val="100"/>
                      <w:sz w:val="10"/>
                    </w:rPr>
                    <w:t>M</w:t>
                  </w:r>
                </w:p>
                <w:p>
                  <w:pPr>
                    <w:spacing w:before="11"/>
                    <w:ind w:left="257" w:right="58" w:firstLine="0"/>
                    <w:jc w:val="center"/>
                    <w:rPr>
                      <w:b/>
                      <w:sz w:val="10"/>
                    </w:rPr>
                  </w:pPr>
                  <w:r>
                    <w:rPr>
                      <w:b/>
                      <w:spacing w:val="-3"/>
                      <w:w w:val="100"/>
                      <w:sz w:val="10"/>
                    </w:rPr>
                    <w:t>S</w:t>
                  </w:r>
                  <w:r>
                    <w:rPr>
                      <w:b/>
                      <w:spacing w:val="3"/>
                      <w:w w:val="100"/>
                      <w:sz w:val="10"/>
                    </w:rPr>
                    <w:t>T</w:t>
                  </w:r>
                  <w:r>
                    <w:rPr>
                      <w:b/>
                      <w:spacing w:val="-4"/>
                      <w:w w:val="100"/>
                      <w:sz w:val="10"/>
                    </w:rPr>
                    <w:t>A</w:t>
                  </w:r>
                  <w:r>
                    <w:rPr>
                      <w:b/>
                      <w:spacing w:val="-1"/>
                      <w:w w:val="100"/>
                      <w:sz w:val="10"/>
                    </w:rPr>
                    <w:t>R</w:t>
                  </w:r>
                  <w:r>
                    <w:rPr>
                      <w:b/>
                      <w:w w:val="100"/>
                      <w:sz w:val="10"/>
                    </w:rPr>
                    <w:t>T</w:t>
                  </w:r>
                  <w:r>
                    <w:rPr>
                      <w:b/>
                      <w:sz w:val="10"/>
                    </w:rPr>
                    <w:t>   </w:t>
                  </w:r>
                  <w:r>
                    <w:rPr>
                      <w:b/>
                      <w:spacing w:val="-3"/>
                      <w:sz w:val="10"/>
                    </w:rPr>
                    <w:t> </w:t>
                  </w:r>
                  <w:r>
                    <w:rPr>
                      <w:b/>
                      <w:w w:val="100"/>
                      <w:sz w:val="10"/>
                    </w:rPr>
                    <w:t>1</w:t>
                  </w:r>
                </w:p>
                <w:p>
                  <w:pPr>
                    <w:spacing w:line="264" w:lineRule="auto" w:before="4"/>
                    <w:ind w:left="260" w:right="58" w:firstLine="0"/>
                    <w:jc w:val="center"/>
                    <w:rPr>
                      <w:b/>
                      <w:sz w:val="10"/>
                    </w:rPr>
                  </w:pPr>
                  <w:r>
                    <w:rPr>
                      <w:b/>
                      <w:spacing w:val="-3"/>
                      <w:w w:val="100"/>
                      <w:sz w:val="10"/>
                    </w:rPr>
                    <w:t>S</w:t>
                  </w:r>
                  <w:r>
                    <w:rPr>
                      <w:b/>
                      <w:spacing w:val="3"/>
                      <w:w w:val="100"/>
                      <w:sz w:val="10"/>
                    </w:rPr>
                    <w:t>T</w:t>
                  </w:r>
                  <w:r>
                    <w:rPr>
                      <w:b/>
                      <w:spacing w:val="-4"/>
                      <w:w w:val="100"/>
                      <w:sz w:val="10"/>
                    </w:rPr>
                    <w:t>A</w:t>
                  </w:r>
                  <w:r>
                    <w:rPr>
                      <w:b/>
                      <w:spacing w:val="-1"/>
                      <w:w w:val="100"/>
                      <w:sz w:val="10"/>
                    </w:rPr>
                    <w:t>R</w:t>
                  </w:r>
                  <w:r>
                    <w:rPr>
                      <w:b/>
                      <w:w w:val="100"/>
                      <w:sz w:val="10"/>
                    </w:rPr>
                    <w:t>T</w:t>
                  </w:r>
                  <w:r>
                    <w:rPr>
                      <w:b/>
                      <w:sz w:val="10"/>
                    </w:rPr>
                    <w:t>   </w:t>
                  </w:r>
                  <w:r>
                    <w:rPr>
                      <w:b/>
                      <w:spacing w:val="-3"/>
                      <w:sz w:val="10"/>
                    </w:rPr>
                    <w:t> </w:t>
                  </w:r>
                  <w:r>
                    <w:rPr>
                      <w:b/>
                      <w:w w:val="100"/>
                      <w:sz w:val="10"/>
                    </w:rPr>
                    <w:t>2 </w:t>
                  </w:r>
                  <w:r>
                    <w:rPr>
                      <w:b/>
                      <w:spacing w:val="-4"/>
                      <w:w w:val="100"/>
                      <w:sz w:val="10"/>
                    </w:rPr>
                    <w:t>A</w:t>
                  </w:r>
                  <w:r>
                    <w:rPr>
                      <w:b/>
                      <w:spacing w:val="-1"/>
                      <w:w w:val="100"/>
                      <w:sz w:val="10"/>
                    </w:rPr>
                    <w:t>U</w:t>
                  </w:r>
                  <w:r>
                    <w:rPr>
                      <w:b/>
                      <w:spacing w:val="2"/>
                      <w:w w:val="100"/>
                      <w:sz w:val="10"/>
                    </w:rPr>
                    <w:t>X</w:t>
                  </w:r>
                  <w:r>
                    <w:rPr>
                      <w:b/>
                      <w:w w:val="100"/>
                      <w:sz w:val="10"/>
                    </w:rPr>
                    <w:t>-</w:t>
                  </w:r>
                  <w:r>
                    <w:rPr>
                      <w:b/>
                      <w:spacing w:val="1"/>
                      <w:sz w:val="10"/>
                    </w:rPr>
                    <w:t> </w:t>
                  </w:r>
                  <w:r>
                    <w:rPr>
                      <w:b/>
                      <w:w w:val="100"/>
                      <w:sz w:val="10"/>
                    </w:rPr>
                    <w:t>I</w:t>
                  </w:r>
                  <w:r>
                    <w:rPr>
                      <w:b/>
                      <w:spacing w:val="-1"/>
                      <w:w w:val="100"/>
                      <w:sz w:val="10"/>
                    </w:rPr>
                    <w:t>N</w:t>
                  </w:r>
                  <w:r>
                    <w:rPr>
                      <w:b/>
                      <w:w w:val="100"/>
                      <w:sz w:val="10"/>
                    </w:rPr>
                    <w:t>1 </w:t>
                  </w:r>
                  <w:r>
                    <w:rPr>
                      <w:b/>
                      <w:spacing w:val="-4"/>
                      <w:w w:val="101"/>
                      <w:sz w:val="10"/>
                    </w:rPr>
                    <w:t>A</w:t>
                  </w:r>
                  <w:r>
                    <w:rPr>
                      <w:b/>
                      <w:spacing w:val="-2"/>
                      <w:w w:val="101"/>
                      <w:sz w:val="10"/>
                    </w:rPr>
                    <w:t>U</w:t>
                  </w:r>
                  <w:r>
                    <w:rPr>
                      <w:b/>
                      <w:spacing w:val="2"/>
                      <w:w w:val="101"/>
                      <w:sz w:val="10"/>
                    </w:rPr>
                    <w:t>X</w:t>
                  </w:r>
                  <w:r>
                    <w:rPr>
                      <w:b/>
                      <w:w w:val="101"/>
                      <w:sz w:val="10"/>
                    </w:rPr>
                    <w:t>-</w:t>
                  </w:r>
                  <w:r>
                    <w:rPr>
                      <w:b/>
                      <w:sz w:val="10"/>
                    </w:rPr>
                    <w:t> </w:t>
                  </w:r>
                  <w:r>
                    <w:rPr>
                      <w:b/>
                      <w:w w:val="101"/>
                      <w:sz w:val="10"/>
                    </w:rPr>
                    <w:t>I</w:t>
                  </w:r>
                  <w:r>
                    <w:rPr>
                      <w:b/>
                      <w:spacing w:val="-2"/>
                      <w:w w:val="101"/>
                      <w:sz w:val="10"/>
                    </w:rPr>
                    <w:t>N</w:t>
                  </w:r>
                  <w:r>
                    <w:rPr>
                      <w:b/>
                      <w:w w:val="101"/>
                      <w:sz w:val="10"/>
                    </w:rPr>
                    <w:t>2</w:t>
                  </w:r>
                </w:p>
                <w:p>
                  <w:pPr>
                    <w:spacing w:line="107" w:lineRule="exact" w:before="0"/>
                    <w:ind w:left="441" w:right="58" w:firstLine="0"/>
                    <w:jc w:val="center"/>
                    <w:rPr>
                      <w:b/>
                      <w:sz w:val="10"/>
                    </w:rPr>
                  </w:pPr>
                  <w:r>
                    <w:rPr>
                      <w:b/>
                      <w:spacing w:val="-1"/>
                      <w:w w:val="100"/>
                      <w:sz w:val="10"/>
                    </w:rPr>
                    <w:t>C</w:t>
                  </w:r>
                  <w:r>
                    <w:rPr>
                      <w:b/>
                      <w:w w:val="100"/>
                      <w:sz w:val="10"/>
                    </w:rPr>
                    <w:t>O</w:t>
                  </w:r>
                  <w:r>
                    <w:rPr>
                      <w:b/>
                      <w:w w:val="100"/>
                      <w:sz w:val="10"/>
                    </w:rPr>
                    <w:t>M</w:t>
                  </w:r>
                </w:p>
              </w:txbxContent>
            </v:textbox>
            <w10:wrap type="none"/>
          </v:shape>
        </w:pict>
      </w:r>
      <w:r>
        <w:rPr/>
        <w:pict>
          <v:shape style="position:absolute;margin-left:198.818359pt;margin-top:-70.202103pt;width:8.75pt;height:5.55pt;mso-position-horizontal-relative:page;mso-position-vertical-relative:paragraph;z-index:12904" type="#_x0000_t202" filled="false" stroked="false">
            <v:textbox inset="0,0,0,0" style="layout-flow:vertical;mso-layout-flow-alt:bottom-to-top">
              <w:txbxContent>
                <w:p>
                  <w:pPr>
                    <w:spacing w:before="16"/>
                    <w:ind w:left="20" w:right="0" w:firstLine="0"/>
                    <w:jc w:val="left"/>
                    <w:rPr>
                      <w:b/>
                      <w:sz w:val="12"/>
                    </w:rPr>
                  </w:pPr>
                  <w:r>
                    <w:rPr>
                      <w:b/>
                      <w:w w:val="100"/>
                      <w:sz w:val="12"/>
                    </w:rPr>
                    <w:t>+</w:t>
                  </w:r>
                </w:p>
              </w:txbxContent>
            </v:textbox>
            <w10:wrap type="none"/>
          </v:shape>
        </w:pict>
      </w:r>
      <w:r>
        <w:rPr/>
        <w:pict>
          <v:shape style="position:absolute;margin-left:200.767426pt;margin-top:-56.211544pt;width:7.65pt;height:12.55pt;mso-position-horizontal-relative:page;mso-position-vertical-relative:paragraph;z-index:12928" type="#_x0000_t202" filled="false" stroked="false">
            <v:textbox inset="0,0,0,0" style="layout-flow:vertical;mso-layout-flow-alt:bottom-to-top">
              <w:txbxContent>
                <w:p>
                  <w:pPr>
                    <w:spacing w:before="17"/>
                    <w:ind w:left="20" w:right="0" w:firstLine="0"/>
                    <w:jc w:val="left"/>
                    <w:rPr>
                      <w:b/>
                      <w:sz w:val="10"/>
                    </w:rPr>
                  </w:pPr>
                  <w:r>
                    <w:rPr>
                      <w:b/>
                      <w:w w:val="100"/>
                      <w:sz w:val="10"/>
                    </w:rPr>
                    <w:t>O</w:t>
                  </w:r>
                  <w:r>
                    <w:rPr>
                      <w:b/>
                      <w:spacing w:val="-4"/>
                      <w:w w:val="100"/>
                      <w:sz w:val="10"/>
                    </w:rPr>
                    <w:t>U</w:t>
                  </w:r>
                  <w:r>
                    <w:rPr>
                      <w:b/>
                      <w:w w:val="100"/>
                      <w:sz w:val="10"/>
                    </w:rPr>
                    <w:t>T</w:t>
                  </w:r>
                </w:p>
              </w:txbxContent>
            </v:textbox>
            <w10:wrap type="none"/>
          </v:shape>
        </w:pict>
      </w:r>
      <w:r>
        <w:rPr/>
        <w:pict>
          <v:shape style="position:absolute;margin-left:205.658356pt;margin-top:-69.29615pt;width:35.4pt;height:28.4pt;mso-position-horizontal-relative:page;mso-position-vertical-relative:paragraph;z-index:12952" type="#_x0000_t202" filled="false" stroked="false">
            <v:textbox inset="0,0,0,0" style="layout-flow:vertical;mso-layout-flow-alt:bottom-to-top">
              <w:txbxContent>
                <w:p>
                  <w:pPr>
                    <w:spacing w:line="290" w:lineRule="auto" w:before="16"/>
                    <w:ind w:left="243" w:right="45" w:hanging="224"/>
                    <w:jc w:val="left"/>
                    <w:rPr>
                      <w:b/>
                      <w:sz w:val="10"/>
                    </w:rPr>
                  </w:pPr>
                  <w:r>
                    <w:rPr>
                      <w:b/>
                      <w:spacing w:val="-1"/>
                      <w:w w:val="100"/>
                      <w:sz w:val="10"/>
                    </w:rPr>
                    <w:t>15</w:t>
                  </w:r>
                  <w:r>
                    <w:rPr>
                      <w:b/>
                      <w:w w:val="100"/>
                      <w:sz w:val="10"/>
                    </w:rPr>
                    <w:t>V</w:t>
                  </w:r>
                  <w:r>
                    <w:rPr>
                      <w:b/>
                      <w:spacing w:val="-1"/>
                      <w:w w:val="100"/>
                      <w:sz w:val="10"/>
                    </w:rPr>
                    <w:t>D</w:t>
                  </w:r>
                  <w:r>
                    <w:rPr>
                      <w:b/>
                      <w:w w:val="100"/>
                      <w:sz w:val="10"/>
                    </w:rPr>
                    <w:t>C</w:t>
                  </w:r>
                  <w:r>
                    <w:rPr>
                      <w:b/>
                      <w:sz w:val="10"/>
                    </w:rPr>
                    <w:t>     </w:t>
                  </w:r>
                  <w:r>
                    <w:rPr>
                      <w:b/>
                      <w:spacing w:val="-2"/>
                      <w:sz w:val="10"/>
                    </w:rPr>
                    <w:t> </w:t>
                  </w:r>
                  <w:r>
                    <w:rPr>
                      <w:b/>
                      <w:sz w:val="12"/>
                    </w:rPr>
                    <w:t>- </w:t>
                  </w:r>
                  <w:r>
                    <w:rPr>
                      <w:b/>
                      <w:spacing w:val="-1"/>
                      <w:w w:val="100"/>
                      <w:sz w:val="10"/>
                    </w:rPr>
                    <w:t>R</w:t>
                  </w:r>
                  <w:r>
                    <w:rPr>
                      <w:b/>
                      <w:spacing w:val="-3"/>
                      <w:w w:val="100"/>
                      <w:sz w:val="10"/>
                    </w:rPr>
                    <w:t>S</w:t>
                  </w:r>
                  <w:r>
                    <w:rPr>
                      <w:b/>
                      <w:w w:val="100"/>
                      <w:sz w:val="10"/>
                    </w:rPr>
                    <w:t>T </w:t>
                  </w:r>
                  <w:r>
                    <w:rPr>
                      <w:b/>
                      <w:w w:val="100"/>
                      <w:sz w:val="10"/>
                    </w:rPr>
                    <w:t>P</w:t>
                  </w:r>
                  <w:r>
                    <w:rPr>
                      <w:b/>
                      <w:spacing w:val="-2"/>
                      <w:w w:val="100"/>
                      <w:sz w:val="10"/>
                    </w:rPr>
                    <w:t>W</w:t>
                  </w:r>
                  <w:r>
                    <w:rPr>
                      <w:b/>
                      <w:w w:val="100"/>
                      <w:sz w:val="10"/>
                    </w:rPr>
                    <w:t>F</w:t>
                  </w:r>
                </w:p>
                <w:p>
                  <w:pPr>
                    <w:spacing w:line="94" w:lineRule="exact" w:before="0"/>
                    <w:ind w:left="243" w:right="0" w:hanging="68"/>
                    <w:jc w:val="left"/>
                    <w:rPr>
                      <w:b/>
                      <w:sz w:val="10"/>
                    </w:rPr>
                  </w:pPr>
                  <w:r>
                    <w:rPr>
                      <w:b/>
                      <w:spacing w:val="-1"/>
                      <w:w w:val="100"/>
                      <w:sz w:val="10"/>
                    </w:rPr>
                    <w:t>D</w:t>
                  </w:r>
                  <w:r>
                    <w:rPr>
                      <w:b/>
                      <w:spacing w:val="-4"/>
                      <w:w w:val="100"/>
                      <w:sz w:val="10"/>
                    </w:rPr>
                    <w:t>A</w:t>
                  </w:r>
                  <w:r>
                    <w:rPr>
                      <w:b/>
                      <w:spacing w:val="3"/>
                      <w:w w:val="100"/>
                      <w:sz w:val="10"/>
                    </w:rPr>
                    <w:t>T</w:t>
                  </w:r>
                  <w:r>
                    <w:rPr>
                      <w:b/>
                      <w:w w:val="100"/>
                      <w:sz w:val="10"/>
                    </w:rPr>
                    <w:t>A</w:t>
                  </w:r>
                </w:p>
                <w:p>
                  <w:pPr>
                    <w:spacing w:before="17"/>
                    <w:ind w:left="243" w:right="0" w:firstLine="0"/>
                    <w:jc w:val="left"/>
                    <w:rPr>
                      <w:b/>
                      <w:sz w:val="10"/>
                    </w:rPr>
                  </w:pPr>
                  <w:r>
                    <w:rPr>
                      <w:b/>
                      <w:w w:val="100"/>
                      <w:sz w:val="10"/>
                    </w:rPr>
                    <w:t>G</w:t>
                  </w:r>
                  <w:r>
                    <w:rPr>
                      <w:b/>
                      <w:spacing w:val="-1"/>
                      <w:w w:val="100"/>
                      <w:sz w:val="10"/>
                    </w:rPr>
                    <w:t>N</w:t>
                  </w:r>
                  <w:r>
                    <w:rPr>
                      <w:b/>
                      <w:w w:val="100"/>
                      <w:sz w:val="10"/>
                    </w:rPr>
                    <w:t>D</w:t>
                  </w:r>
                </w:p>
              </w:txbxContent>
            </v:textbox>
            <w10:wrap type="none"/>
          </v:shape>
        </w:pict>
      </w:r>
      <w:r>
        <w:rPr/>
        <w:pict>
          <v:shape style="position:absolute;margin-left:241.778366pt;margin-top:-69.602104pt;width:15.8pt;height:5.55pt;mso-position-horizontal-relative:page;mso-position-vertical-relative:paragraph;z-index:12976" type="#_x0000_t202" filled="false" stroked="false">
            <v:textbox inset="0,0,0,0" style="layout-flow:vertical;mso-layout-flow-alt:bottom-to-top">
              <w:txbxContent>
                <w:p>
                  <w:pPr>
                    <w:spacing w:before="16"/>
                    <w:ind w:left="31" w:right="0" w:firstLine="0"/>
                    <w:jc w:val="left"/>
                    <w:rPr>
                      <w:b/>
                      <w:sz w:val="12"/>
                    </w:rPr>
                  </w:pPr>
                  <w:r>
                    <w:rPr>
                      <w:b/>
                      <w:sz w:val="12"/>
                    </w:rPr>
                    <w:t>-</w:t>
                  </w:r>
                </w:p>
                <w:p>
                  <w:pPr>
                    <w:spacing w:before="3"/>
                    <w:ind w:left="20" w:right="0" w:firstLine="0"/>
                    <w:jc w:val="left"/>
                    <w:rPr>
                      <w:b/>
                      <w:sz w:val="12"/>
                    </w:rPr>
                  </w:pPr>
                  <w:r>
                    <w:rPr>
                      <w:b/>
                      <w:w w:val="100"/>
                      <w:sz w:val="12"/>
                    </w:rPr>
                    <w:t>+</w:t>
                  </w:r>
                </w:p>
              </w:txbxContent>
            </v:textbox>
            <w10:wrap type="none"/>
          </v:shape>
        </w:pict>
      </w:r>
      <w:r>
        <w:rPr/>
        <w:pict>
          <v:shape style="position:absolute;margin-left:245.887421pt;margin-top:-58.446667pt;width:7.65pt;height:16.3500pt;mso-position-horizontal-relative:page;mso-position-vertical-relative:paragraph;z-index:13000" type="#_x0000_t202" filled="false" stroked="false">
            <v:textbox inset="0,0,0,0" style="layout-flow:vertical;mso-layout-flow-alt:bottom-to-top">
              <w:txbxContent>
                <w:p>
                  <w:pPr>
                    <w:spacing w:before="17"/>
                    <w:ind w:left="20" w:right="0" w:firstLine="0"/>
                    <w:jc w:val="left"/>
                    <w:rPr>
                      <w:b/>
                      <w:sz w:val="10"/>
                    </w:rPr>
                  </w:pPr>
                  <w:r>
                    <w:rPr>
                      <w:b/>
                      <w:w w:val="100"/>
                      <w:sz w:val="10"/>
                    </w:rPr>
                    <w:t>LO</w:t>
                  </w:r>
                  <w:r>
                    <w:rPr>
                      <w:b/>
                      <w:spacing w:val="-1"/>
                      <w:w w:val="100"/>
                      <w:sz w:val="10"/>
                    </w:rPr>
                    <w:t>C</w:t>
                  </w:r>
                  <w:r>
                    <w:rPr>
                      <w:b/>
                      <w:w w:val="100"/>
                      <w:sz w:val="10"/>
                    </w:rPr>
                    <w:t>K</w:t>
                  </w:r>
                </w:p>
              </w:txbxContent>
            </v:textbox>
            <w10:wrap type="none"/>
          </v:shape>
        </w:pict>
      </w:r>
      <w:r>
        <w:rPr/>
        <w:pict>
          <v:shape style="position:absolute;margin-left:354.645111pt;margin-top:-70.877228pt;width:26.35pt;height:5.1pt;mso-position-horizontal-relative:page;mso-position-vertical-relative:paragraph;z-index:13024" type="#_x0000_t202" filled="false" stroked="false">
            <v:textbox inset="0,0,0,0" style="layout-flow:vertical;mso-layout-flow-alt:bottom-to-top">
              <w:txbxContent>
                <w:p>
                  <w:pPr>
                    <w:spacing w:before="16"/>
                    <w:ind w:left="20" w:right="0" w:firstLine="4"/>
                    <w:jc w:val="both"/>
                    <w:rPr>
                      <w:b/>
                      <w:sz w:val="8"/>
                    </w:rPr>
                  </w:pPr>
                  <w:r>
                    <w:rPr>
                      <w:b/>
                      <w:w w:val="98"/>
                      <w:sz w:val="8"/>
                    </w:rPr>
                    <w:t>A</w:t>
                  </w:r>
                </w:p>
                <w:p>
                  <w:pPr>
                    <w:spacing w:line="316" w:lineRule="auto" w:before="63"/>
                    <w:ind w:left="22" w:right="18" w:hanging="3"/>
                    <w:jc w:val="both"/>
                    <w:rPr>
                      <w:b/>
                      <w:sz w:val="8"/>
                    </w:rPr>
                  </w:pPr>
                  <w:r>
                    <w:rPr>
                      <w:b/>
                      <w:w w:val="98"/>
                      <w:sz w:val="8"/>
                    </w:rPr>
                    <w:t>B B A</w:t>
                  </w:r>
                </w:p>
              </w:txbxContent>
            </v:textbox>
            <w10:wrap type="none"/>
          </v:shape>
        </w:pict>
      </w:r>
      <w:r>
        <w:rPr/>
        <w:pict>
          <v:shape style="position:absolute;margin-left:357.747437pt;margin-top:-58.089066pt;width:7.65pt;height:30.15pt;mso-position-horizontal-relative:page;mso-position-vertical-relative:paragraph;z-index:13048" type="#_x0000_t202" filled="false" stroked="false">
            <v:textbox inset="0,0,0,0" style="layout-flow:vertical;mso-layout-flow-alt:bottom-to-top">
              <w:txbxContent>
                <w:p>
                  <w:pPr>
                    <w:spacing w:before="17"/>
                    <w:ind w:left="20" w:right="-153" w:firstLine="0"/>
                    <w:jc w:val="left"/>
                    <w:rPr>
                      <w:b/>
                      <w:sz w:val="10"/>
                    </w:rPr>
                  </w:pPr>
                  <w:r>
                    <w:rPr>
                      <w:b/>
                      <w:spacing w:val="-4"/>
                      <w:w w:val="100"/>
                      <w:sz w:val="10"/>
                    </w:rPr>
                    <w:t>A</w:t>
                  </w:r>
                  <w:r>
                    <w:rPr>
                      <w:b/>
                      <w:spacing w:val="-1"/>
                      <w:w w:val="100"/>
                      <w:sz w:val="10"/>
                    </w:rPr>
                    <w:t>U</w:t>
                  </w:r>
                  <w:r>
                    <w:rPr>
                      <w:b/>
                      <w:spacing w:val="2"/>
                      <w:w w:val="100"/>
                      <w:sz w:val="10"/>
                    </w:rPr>
                    <w:t>X</w:t>
                  </w:r>
                  <w:r>
                    <w:rPr>
                      <w:b/>
                      <w:w w:val="100"/>
                      <w:sz w:val="10"/>
                    </w:rPr>
                    <w:t>–</w:t>
                  </w:r>
                  <w:r>
                    <w:rPr>
                      <w:b/>
                      <w:sz w:val="10"/>
                    </w:rPr>
                    <w:t> </w:t>
                  </w:r>
                  <w:r>
                    <w:rPr>
                      <w:b/>
                      <w:w w:val="100"/>
                      <w:sz w:val="10"/>
                    </w:rPr>
                    <w:t>O</w:t>
                  </w:r>
                  <w:r>
                    <w:rPr>
                      <w:b/>
                      <w:spacing w:val="-4"/>
                      <w:w w:val="100"/>
                      <w:sz w:val="10"/>
                    </w:rPr>
                    <w:t>U</w:t>
                  </w:r>
                  <w:r>
                    <w:rPr>
                      <w:b/>
                      <w:w w:val="100"/>
                      <w:sz w:val="10"/>
                    </w:rPr>
                    <w:t>T</w:t>
                  </w:r>
                  <w:r>
                    <w:rPr>
                      <w:b/>
                      <w:w w:val="100"/>
                      <w:sz w:val="10"/>
                    </w:rPr>
                    <w:t>1</w:t>
                  </w:r>
                </w:p>
              </w:txbxContent>
            </v:textbox>
            <w10:wrap type="none"/>
          </v:shape>
        </w:pict>
      </w:r>
      <w:r>
        <w:rPr/>
        <w:pict>
          <v:shape style="position:absolute;margin-left:370.467407pt;margin-top:-58.930027pt;width:7.65pt;height:30.15pt;mso-position-horizontal-relative:page;mso-position-vertical-relative:paragraph;z-index:13072" type="#_x0000_t202" filled="false" stroked="false">
            <v:textbox inset="0,0,0,0" style="layout-flow:vertical;mso-layout-flow-alt:bottom-to-top">
              <w:txbxContent>
                <w:p>
                  <w:pPr>
                    <w:spacing w:before="17"/>
                    <w:ind w:left="20" w:right="-155" w:firstLine="0"/>
                    <w:jc w:val="left"/>
                    <w:rPr>
                      <w:b/>
                      <w:sz w:val="10"/>
                    </w:rPr>
                  </w:pPr>
                  <w:r>
                    <w:rPr>
                      <w:b/>
                      <w:spacing w:val="-4"/>
                      <w:w w:val="100"/>
                      <w:sz w:val="10"/>
                    </w:rPr>
                    <w:t>A</w:t>
                  </w:r>
                  <w:r>
                    <w:rPr>
                      <w:b/>
                      <w:spacing w:val="-1"/>
                      <w:w w:val="100"/>
                      <w:sz w:val="10"/>
                    </w:rPr>
                    <w:t>U</w:t>
                  </w:r>
                  <w:r>
                    <w:rPr>
                      <w:b/>
                      <w:w w:val="100"/>
                      <w:sz w:val="10"/>
                    </w:rPr>
                    <w:t>X</w:t>
                  </w:r>
                  <w:r>
                    <w:rPr>
                      <w:b/>
                      <w:w w:val="100"/>
                      <w:sz w:val="10"/>
                    </w:rPr>
                    <w:t>–</w:t>
                  </w:r>
                  <w:r>
                    <w:rPr>
                      <w:b/>
                      <w:sz w:val="10"/>
                    </w:rPr>
                    <w:t> </w:t>
                  </w:r>
                  <w:r>
                    <w:rPr>
                      <w:b/>
                      <w:w w:val="100"/>
                      <w:sz w:val="10"/>
                    </w:rPr>
                    <w:t>O</w:t>
                  </w:r>
                  <w:r>
                    <w:rPr>
                      <w:b/>
                      <w:spacing w:val="-4"/>
                      <w:w w:val="100"/>
                      <w:sz w:val="10"/>
                    </w:rPr>
                    <w:t>U</w:t>
                  </w:r>
                  <w:r>
                    <w:rPr>
                      <w:b/>
                      <w:spacing w:val="3"/>
                      <w:w w:val="100"/>
                      <w:sz w:val="10"/>
                    </w:rPr>
                    <w:t>T</w:t>
                  </w:r>
                  <w:r>
                    <w:rPr>
                      <w:b/>
                      <w:w w:val="100"/>
                      <w:sz w:val="10"/>
                    </w:rPr>
                    <w:t>2</w:t>
                  </w:r>
                </w:p>
              </w:txbxContent>
            </v:textbox>
            <w10:wrap type="none"/>
          </v:shape>
        </w:pict>
      </w:r>
      <w:r>
        <w:rPr/>
        <w:pict>
          <v:shape style="position:absolute;margin-left:385.227417pt;margin-top:-64.771385pt;width:7.65pt;height:13.8pt;mso-position-horizontal-relative:page;mso-position-vertical-relative:paragraph;z-index:-175288" type="#_x0000_t202" filled="false" stroked="false">
            <v:textbox inset="0,0,0,0" style="layout-flow:vertical;mso-layout-flow-alt:bottom-to-top">
              <w:txbxContent>
                <w:p>
                  <w:pPr>
                    <w:spacing w:before="17"/>
                    <w:ind w:left="20" w:right="0" w:firstLine="0"/>
                    <w:jc w:val="left"/>
                    <w:rPr>
                      <w:b/>
                      <w:sz w:val="10"/>
                    </w:rPr>
                  </w:pPr>
                  <w:r>
                    <w:rPr>
                      <w:b/>
                      <w:spacing w:val="-1"/>
                      <w:w w:val="100"/>
                      <w:sz w:val="10"/>
                    </w:rPr>
                    <w:t>C</w:t>
                  </w:r>
                  <w:r>
                    <w:rPr>
                      <w:b/>
                      <w:w w:val="100"/>
                      <w:sz w:val="10"/>
                    </w:rPr>
                    <w:t>O</w:t>
                  </w:r>
                  <w:r>
                    <w:rPr>
                      <w:b/>
                      <w:w w:val="100"/>
                      <w:sz w:val="10"/>
                    </w:rPr>
                    <w:t>M</w:t>
                  </w:r>
                </w:p>
              </w:txbxContent>
            </v:textbox>
            <w10:wrap type="none"/>
          </v:shape>
        </w:pict>
      </w:r>
      <w:r>
        <w:rPr/>
        <w:pict>
          <v:shape style="position:absolute;margin-left:449.976624pt;margin-top:-70.336121pt;width:8.75pt;height:5.55pt;mso-position-horizontal-relative:page;mso-position-vertical-relative:paragraph;z-index:-175264" type="#_x0000_t202" filled="false" stroked="false">
            <v:textbox inset="0,0,0,0" style="layout-flow:vertical;mso-layout-flow-alt:bottom-to-top">
              <w:txbxContent>
                <w:p>
                  <w:pPr>
                    <w:spacing w:before="16"/>
                    <w:ind w:left="20" w:right="0" w:firstLine="0"/>
                    <w:jc w:val="left"/>
                    <w:rPr>
                      <w:b/>
                      <w:sz w:val="12"/>
                    </w:rPr>
                  </w:pPr>
                  <w:r>
                    <w:rPr>
                      <w:b/>
                      <w:w w:val="100"/>
                      <w:sz w:val="12"/>
                    </w:rPr>
                    <w:t>+</w:t>
                  </w:r>
                </w:p>
              </w:txbxContent>
            </v:textbox>
            <w10:wrap type="none"/>
          </v:shape>
        </w:pict>
      </w:r>
      <w:r>
        <w:rPr/>
        <w:pict>
          <v:shape style="position:absolute;margin-left:451.685699pt;margin-top:-56.346161pt;width:7.7pt;height:12.55pt;mso-position-horizontal-relative:page;mso-position-vertical-relative:paragraph;z-index:13144" type="#_x0000_t202" filled="false" stroked="false">
            <v:textbox inset="0,0,0,0" style="layout-flow:vertical;mso-layout-flow-alt:bottom-to-top">
              <w:txbxContent>
                <w:p>
                  <w:pPr>
                    <w:spacing w:before="18"/>
                    <w:ind w:left="20" w:right="0" w:firstLine="0"/>
                    <w:jc w:val="left"/>
                    <w:rPr>
                      <w:b/>
                      <w:sz w:val="10"/>
                    </w:rPr>
                  </w:pPr>
                  <w:r>
                    <w:rPr>
                      <w:b/>
                      <w:w w:val="101"/>
                      <w:sz w:val="10"/>
                    </w:rPr>
                    <w:t>O</w:t>
                  </w:r>
                  <w:r>
                    <w:rPr>
                      <w:b/>
                      <w:spacing w:val="-4"/>
                      <w:w w:val="101"/>
                      <w:sz w:val="10"/>
                    </w:rPr>
                    <w:t>U</w:t>
                  </w:r>
                  <w:r>
                    <w:rPr>
                      <w:b/>
                      <w:w w:val="101"/>
                      <w:sz w:val="10"/>
                    </w:rPr>
                    <w:t>T</w:t>
                  </w:r>
                </w:p>
              </w:txbxContent>
            </v:textbox>
            <w10:wrap type="none"/>
          </v:shape>
        </w:pict>
      </w:r>
      <w:r>
        <w:rPr/>
        <w:pict>
          <v:shape style="position:absolute;margin-left:456.868347pt;margin-top:-69.416153pt;width:35.4pt;height:28.4pt;mso-position-horizontal-relative:page;mso-position-vertical-relative:paragraph;z-index:13168" type="#_x0000_t202" filled="false" stroked="false">
            <v:textbox inset="0,0,0,0" style="layout-flow:vertical;mso-layout-flow-alt:bottom-to-top">
              <w:txbxContent>
                <w:p>
                  <w:pPr>
                    <w:spacing w:before="16"/>
                    <w:ind w:left="20" w:right="0" w:firstLine="0"/>
                    <w:jc w:val="left"/>
                    <w:rPr>
                      <w:b/>
                      <w:sz w:val="12"/>
                    </w:rPr>
                  </w:pPr>
                  <w:r>
                    <w:rPr>
                      <w:b/>
                      <w:spacing w:val="-1"/>
                      <w:w w:val="100"/>
                      <w:sz w:val="10"/>
                    </w:rPr>
                    <w:t>15</w:t>
                  </w:r>
                  <w:r>
                    <w:rPr>
                      <w:b/>
                      <w:w w:val="100"/>
                      <w:sz w:val="10"/>
                    </w:rPr>
                    <w:t>V</w:t>
                  </w:r>
                  <w:r>
                    <w:rPr>
                      <w:b/>
                      <w:spacing w:val="-1"/>
                      <w:w w:val="100"/>
                      <w:sz w:val="10"/>
                    </w:rPr>
                    <w:t>D</w:t>
                  </w:r>
                  <w:r>
                    <w:rPr>
                      <w:b/>
                      <w:w w:val="100"/>
                      <w:sz w:val="10"/>
                    </w:rPr>
                    <w:t>C</w:t>
                  </w:r>
                  <w:r>
                    <w:rPr>
                      <w:b/>
                      <w:sz w:val="10"/>
                    </w:rPr>
                    <w:t>     </w:t>
                  </w:r>
                  <w:r>
                    <w:rPr>
                      <w:b/>
                      <w:spacing w:val="-2"/>
                      <w:sz w:val="10"/>
                    </w:rPr>
                    <w:t> </w:t>
                  </w:r>
                  <w:r>
                    <w:rPr>
                      <w:b/>
                      <w:sz w:val="12"/>
                    </w:rPr>
                    <w:t>-</w:t>
                  </w:r>
                </w:p>
                <w:p>
                  <w:pPr>
                    <w:spacing w:line="261" w:lineRule="auto" w:before="41"/>
                    <w:ind w:left="175" w:right="98" w:firstLine="79"/>
                    <w:jc w:val="right"/>
                    <w:rPr>
                      <w:b/>
                      <w:sz w:val="10"/>
                    </w:rPr>
                  </w:pPr>
                  <w:r>
                    <w:rPr>
                      <w:b/>
                      <w:spacing w:val="-1"/>
                      <w:w w:val="100"/>
                      <w:sz w:val="10"/>
                    </w:rPr>
                    <w:t>R</w:t>
                  </w:r>
                  <w:r>
                    <w:rPr>
                      <w:b/>
                      <w:spacing w:val="-3"/>
                      <w:w w:val="100"/>
                      <w:sz w:val="10"/>
                    </w:rPr>
                    <w:t>S</w:t>
                  </w:r>
                  <w:r>
                    <w:rPr>
                      <w:b/>
                      <w:w w:val="100"/>
                      <w:sz w:val="10"/>
                    </w:rPr>
                    <w:t>T </w:t>
                  </w:r>
                  <w:r>
                    <w:rPr>
                      <w:b/>
                      <w:w w:val="100"/>
                      <w:sz w:val="10"/>
                    </w:rPr>
                    <w:t>P</w:t>
                  </w:r>
                  <w:r>
                    <w:rPr>
                      <w:b/>
                      <w:spacing w:val="-2"/>
                      <w:w w:val="100"/>
                      <w:sz w:val="10"/>
                    </w:rPr>
                    <w:t>W</w:t>
                  </w:r>
                  <w:r>
                    <w:rPr>
                      <w:b/>
                      <w:w w:val="100"/>
                      <w:sz w:val="10"/>
                    </w:rPr>
                    <w:t>F </w:t>
                  </w:r>
                  <w:r>
                    <w:rPr>
                      <w:b/>
                      <w:spacing w:val="-1"/>
                      <w:w w:val="100"/>
                      <w:sz w:val="10"/>
                    </w:rPr>
                    <w:t>D</w:t>
                  </w:r>
                  <w:r>
                    <w:rPr>
                      <w:b/>
                      <w:spacing w:val="-4"/>
                      <w:w w:val="100"/>
                      <w:sz w:val="10"/>
                    </w:rPr>
                    <w:t>A</w:t>
                  </w:r>
                  <w:r>
                    <w:rPr>
                      <w:b/>
                      <w:spacing w:val="3"/>
                      <w:w w:val="100"/>
                      <w:sz w:val="10"/>
                    </w:rPr>
                    <w:t>T</w:t>
                  </w:r>
                  <w:r>
                    <w:rPr>
                      <w:b/>
                      <w:w w:val="100"/>
                      <w:sz w:val="10"/>
                    </w:rPr>
                    <w:t>A </w:t>
                  </w:r>
                  <w:r>
                    <w:rPr>
                      <w:b/>
                      <w:w w:val="100"/>
                      <w:sz w:val="10"/>
                    </w:rPr>
                    <w:t>G</w:t>
                  </w:r>
                  <w:r>
                    <w:rPr>
                      <w:b/>
                      <w:spacing w:val="-1"/>
                      <w:w w:val="100"/>
                      <w:sz w:val="10"/>
                    </w:rPr>
                    <w:t>N</w:t>
                  </w:r>
                  <w:r>
                    <w:rPr>
                      <w:b/>
                      <w:w w:val="100"/>
                      <w:sz w:val="10"/>
                    </w:rPr>
                    <w:t>D</w:t>
                  </w:r>
                </w:p>
              </w:txbxContent>
            </v:textbox>
            <w10:wrap type="none"/>
          </v:shape>
        </w:pict>
      </w:r>
      <w:r>
        <w:rPr/>
        <w:pict>
          <v:shape style="position:absolute;margin-left:492.988373pt;margin-top:-69.722107pt;width:15.95pt;height:5.55pt;mso-position-horizontal-relative:page;mso-position-vertical-relative:paragraph;z-index:13192" type="#_x0000_t202" filled="false" stroked="false">
            <v:textbox inset="0,0,0,0" style="layout-flow:vertical;mso-layout-flow-alt:bottom-to-top">
              <w:txbxContent>
                <w:p>
                  <w:pPr>
                    <w:spacing w:before="16"/>
                    <w:ind w:left="31" w:right="0" w:firstLine="0"/>
                    <w:jc w:val="left"/>
                    <w:rPr>
                      <w:b/>
                      <w:sz w:val="12"/>
                    </w:rPr>
                  </w:pPr>
                  <w:r>
                    <w:rPr>
                      <w:b/>
                      <w:sz w:val="12"/>
                    </w:rPr>
                    <w:t>-</w:t>
                  </w:r>
                </w:p>
                <w:p>
                  <w:pPr>
                    <w:spacing w:before="6"/>
                    <w:ind w:left="20" w:right="0" w:firstLine="0"/>
                    <w:jc w:val="left"/>
                    <w:rPr>
                      <w:b/>
                      <w:sz w:val="12"/>
                    </w:rPr>
                  </w:pPr>
                  <w:r>
                    <w:rPr>
                      <w:b/>
                      <w:w w:val="100"/>
                      <w:sz w:val="12"/>
                    </w:rPr>
                    <w:t>+</w:t>
                  </w:r>
                </w:p>
              </w:txbxContent>
            </v:textbox>
            <w10:wrap type="none"/>
          </v:shape>
        </w:pict>
      </w:r>
      <w:r>
        <w:rPr/>
        <w:pict>
          <v:shape style="position:absolute;margin-left:497.097412pt;margin-top:-58.566666pt;width:7.65pt;height:16.3500pt;mso-position-horizontal-relative:page;mso-position-vertical-relative:paragraph;z-index:13216" type="#_x0000_t202" filled="false" stroked="false">
            <v:textbox inset="0,0,0,0" style="layout-flow:vertical;mso-layout-flow-alt:bottom-to-top">
              <w:txbxContent>
                <w:p>
                  <w:pPr>
                    <w:spacing w:before="17"/>
                    <w:ind w:left="20" w:right="0" w:firstLine="0"/>
                    <w:jc w:val="left"/>
                    <w:rPr>
                      <w:b/>
                      <w:sz w:val="10"/>
                    </w:rPr>
                  </w:pPr>
                  <w:r>
                    <w:rPr>
                      <w:b/>
                      <w:w w:val="100"/>
                      <w:sz w:val="10"/>
                    </w:rPr>
                    <w:t>LO</w:t>
                  </w:r>
                  <w:r>
                    <w:rPr>
                      <w:b/>
                      <w:spacing w:val="-1"/>
                      <w:w w:val="100"/>
                      <w:sz w:val="10"/>
                    </w:rPr>
                    <w:t>C</w:t>
                  </w:r>
                  <w:r>
                    <w:rPr>
                      <w:b/>
                      <w:w w:val="100"/>
                      <w:sz w:val="10"/>
                    </w:rPr>
                    <w:t>K</w:t>
                  </w:r>
                </w:p>
              </w:txbxContent>
            </v:textbox>
            <w10:wrap type="none"/>
          </v:shape>
        </w:pict>
      </w:r>
      <w:r>
        <w:rPr/>
        <w:t>WARNING:  The  parameters  that  can  be  modified  with   </w:t>
      </w:r>
      <w:r>
        <w:rPr>
          <w:i/>
        </w:rPr>
        <w:t>MilleniumWare  </w:t>
      </w:r>
      <w:r>
        <w:rPr/>
        <w:t>are  independently  on  the  two  cards.     If modifications are made to the movement parameters, it is necessary to ensure the values configured are the same  on both cards to avoid</w:t>
      </w:r>
      <w:r>
        <w:rPr>
          <w:spacing w:val="-14"/>
        </w:rPr>
        <w:t> </w:t>
      </w:r>
      <w:r>
        <w:rPr/>
        <w:t>malfunction.</w:t>
      </w:r>
    </w:p>
    <w:p>
      <w:pPr>
        <w:spacing w:after="0"/>
        <w:jc w:val="both"/>
        <w:sectPr>
          <w:pgSz w:w="11910" w:h="16840"/>
          <w:pgMar w:header="0" w:footer="306" w:top="520" w:bottom="500" w:left="0" w:right="0"/>
        </w:sectPr>
      </w:pPr>
    </w:p>
    <w:p>
      <w:pPr>
        <w:pStyle w:val="BodyText"/>
        <w:rPr>
          <w:sz w:val="20"/>
        </w:rPr>
      </w:pPr>
      <w:r>
        <w:rPr/>
        <w:pict>
          <v:shape style="position:absolute;margin-left:108.501602pt;margin-top:517.275818pt;width:11pt;height:18.55pt;mso-position-horizontal-relative:page;mso-position-vertical-relative:page;z-index:13576" type="#_x0000_t202" filled="false" stroked="false">
            <v:textbox inset="0,0,0,0" style="layout-flow:vertical;mso-layout-flow-alt:bottom-to-top">
              <w:txbxContent>
                <w:p>
                  <w:pPr>
                    <w:spacing w:before="15"/>
                    <w:ind w:left="20" w:right="0" w:firstLine="0"/>
                    <w:jc w:val="left"/>
                    <w:rPr>
                      <w:b/>
                      <w:sz w:val="16"/>
                    </w:rPr>
                  </w:pPr>
                  <w:r>
                    <w:rPr>
                      <w:b/>
                      <w:w w:val="100"/>
                      <w:sz w:val="16"/>
                    </w:rPr>
                    <w:t>P</w:t>
                  </w:r>
                  <w:r>
                    <w:rPr>
                      <w:b/>
                      <w:spacing w:val="-1"/>
                      <w:w w:val="100"/>
                      <w:sz w:val="16"/>
                    </w:rPr>
                    <w:t>N</w:t>
                  </w:r>
                  <w:r>
                    <w:rPr>
                      <w:b/>
                      <w:w w:val="100"/>
                      <w:sz w:val="16"/>
                    </w:rPr>
                    <w:t>P</w:t>
                  </w:r>
                </w:p>
              </w:txbxContent>
            </v:textbox>
            <w10:wrap type="none"/>
          </v:shape>
        </w:pict>
      </w:r>
      <w:r>
        <w:rPr/>
        <w:pict>
          <v:shape style="position:absolute;margin-left:117.384178pt;margin-top:482.423981pt;width:5.4pt;height:4.2pt;mso-position-horizontal-relative:page;mso-position-vertical-relative:page;z-index:13600" type="#_x0000_t202" filled="false" stroked="false">
            <v:textbox inset="0,0,0,0" style="layout-flow:vertical;mso-layout-flow-alt:bottom-to-top">
              <w:txbxContent>
                <w:p>
                  <w:pPr>
                    <w:spacing w:before="18"/>
                    <w:ind w:left="20" w:right="0" w:firstLine="0"/>
                    <w:jc w:val="left"/>
                    <w:rPr>
                      <w:b/>
                      <w:sz w:val="6"/>
                    </w:rPr>
                  </w:pPr>
                  <w:r>
                    <w:rPr>
                      <w:b/>
                      <w:w w:val="99"/>
                      <w:sz w:val="6"/>
                    </w:rPr>
                    <w:t>A</w:t>
                  </w:r>
                </w:p>
              </w:txbxContent>
            </v:textbox>
            <w10:wrap type="none"/>
          </v:shape>
        </w:pict>
      </w:r>
      <w:r>
        <w:rPr/>
        <w:pict>
          <v:shape style="position:absolute;margin-left:122.275116pt;margin-top:491.636993pt;width:6.45pt;height:24.4pt;mso-position-horizontal-relative:page;mso-position-vertical-relative:page;z-index:13624" type="#_x0000_t202" filled="false" stroked="false">
            <v:textbox inset="0,0,0,0" style="layout-flow:vertical;mso-layout-flow-alt:bottom-to-top">
              <w:txbxContent>
                <w:p>
                  <w:pPr>
                    <w:spacing w:before="16"/>
                    <w:ind w:left="20" w:right="-125" w:firstLine="0"/>
                    <w:jc w:val="left"/>
                    <w:rPr>
                      <w:b/>
                      <w:sz w:val="8"/>
                    </w:rPr>
                  </w:pPr>
                  <w:r>
                    <w:rPr>
                      <w:b/>
                      <w:w w:val="98"/>
                      <w:sz w:val="8"/>
                    </w:rPr>
                    <w:t>AU</w:t>
                  </w:r>
                  <w:r>
                    <w:rPr>
                      <w:b/>
                      <w:spacing w:val="2"/>
                      <w:w w:val="98"/>
                      <w:sz w:val="8"/>
                    </w:rPr>
                    <w:t>X</w:t>
                  </w:r>
                  <w:r>
                    <w:rPr>
                      <w:b/>
                      <w:w w:val="98"/>
                      <w:sz w:val="8"/>
                    </w:rPr>
                    <w:t>–</w:t>
                  </w:r>
                  <w:r>
                    <w:rPr>
                      <w:b/>
                      <w:spacing w:val="-2"/>
                      <w:sz w:val="8"/>
                    </w:rPr>
                    <w:t> </w:t>
                  </w:r>
                  <w:r>
                    <w:rPr>
                      <w:b/>
                      <w:w w:val="99"/>
                      <w:sz w:val="8"/>
                    </w:rPr>
                    <w:t>O</w:t>
                  </w:r>
                  <w:r>
                    <w:rPr>
                      <w:b/>
                      <w:spacing w:val="-2"/>
                      <w:w w:val="98"/>
                      <w:sz w:val="8"/>
                    </w:rPr>
                    <w:t>U</w:t>
                  </w:r>
                  <w:r>
                    <w:rPr>
                      <w:b/>
                      <w:spacing w:val="1"/>
                      <w:w w:val="99"/>
                      <w:sz w:val="8"/>
                    </w:rPr>
                    <w:t>T</w:t>
                  </w:r>
                  <w:r>
                    <w:rPr>
                      <w:b/>
                      <w:w w:val="98"/>
                      <w:sz w:val="8"/>
                    </w:rPr>
                    <w:t>1</w:t>
                  </w:r>
                </w:p>
              </w:txbxContent>
            </v:textbox>
            <w10:wrap type="none"/>
          </v:shape>
        </w:pict>
      </w:r>
      <w:r>
        <w:rPr/>
        <w:pict>
          <v:shape style="position:absolute;margin-left:126.624176pt;margin-top:481.94397pt;width:17pt;height:4.650pt;mso-position-horizontal-relative:page;mso-position-vertical-relative:page;z-index:13648" type="#_x0000_t202" filled="false" stroked="false">
            <v:textbox inset="0,0,0,0" style="layout-flow:vertical;mso-layout-flow-alt:bottom-to-top">
              <w:txbxContent>
                <w:p>
                  <w:pPr>
                    <w:spacing w:line="360" w:lineRule="auto" w:before="18"/>
                    <w:ind w:left="27" w:right="18" w:hanging="8"/>
                    <w:jc w:val="left"/>
                    <w:rPr>
                      <w:b/>
                      <w:sz w:val="6"/>
                    </w:rPr>
                  </w:pPr>
                  <w:r>
                    <w:rPr>
                      <w:b/>
                      <w:w w:val="99"/>
                      <w:sz w:val="6"/>
                    </w:rPr>
                    <w:t>B B</w:t>
                  </w:r>
                </w:p>
                <w:p>
                  <w:pPr>
                    <w:spacing w:before="27"/>
                    <w:ind w:left="29" w:right="0" w:firstLine="0"/>
                    <w:jc w:val="left"/>
                    <w:rPr>
                      <w:b/>
                      <w:sz w:val="6"/>
                    </w:rPr>
                  </w:pPr>
                  <w:r>
                    <w:rPr>
                      <w:b/>
                      <w:w w:val="99"/>
                      <w:sz w:val="6"/>
                    </w:rPr>
                    <w:t>A</w:t>
                  </w:r>
                </w:p>
              </w:txbxContent>
            </v:textbox>
            <w10:wrap type="none"/>
          </v:shape>
        </w:pict>
      </w:r>
      <w:r>
        <w:rPr/>
        <w:pict>
          <v:shape style="position:absolute;margin-left:134.755112pt;margin-top:491.996979pt;width:6.45pt;height:24.4pt;mso-position-horizontal-relative:page;mso-position-vertical-relative:page;z-index:13672" type="#_x0000_t202" filled="false" stroked="false">
            <v:textbox inset="0,0,0,0" style="layout-flow:vertical;mso-layout-flow-alt:bottom-to-top">
              <w:txbxContent>
                <w:p>
                  <w:pPr>
                    <w:spacing w:before="16"/>
                    <w:ind w:left="20" w:right="-123" w:firstLine="0"/>
                    <w:jc w:val="left"/>
                    <w:rPr>
                      <w:b/>
                      <w:sz w:val="8"/>
                    </w:rPr>
                  </w:pPr>
                  <w:r>
                    <w:rPr>
                      <w:b/>
                      <w:w w:val="98"/>
                      <w:sz w:val="8"/>
                    </w:rPr>
                    <w:t>A</w:t>
                  </w:r>
                  <w:r>
                    <w:rPr>
                      <w:b/>
                      <w:spacing w:val="-2"/>
                      <w:w w:val="98"/>
                      <w:sz w:val="8"/>
                    </w:rPr>
                    <w:t>U</w:t>
                  </w:r>
                  <w:r>
                    <w:rPr>
                      <w:b/>
                      <w:spacing w:val="2"/>
                      <w:w w:val="99"/>
                      <w:sz w:val="8"/>
                    </w:rPr>
                    <w:t>X</w:t>
                  </w:r>
                  <w:r>
                    <w:rPr>
                      <w:b/>
                      <w:w w:val="98"/>
                      <w:sz w:val="8"/>
                    </w:rPr>
                    <w:t>–</w:t>
                  </w:r>
                  <w:r>
                    <w:rPr>
                      <w:b/>
                      <w:sz w:val="8"/>
                    </w:rPr>
                    <w:t> </w:t>
                  </w:r>
                  <w:r>
                    <w:rPr>
                      <w:b/>
                      <w:w w:val="99"/>
                      <w:sz w:val="8"/>
                    </w:rPr>
                    <w:t>O</w:t>
                  </w:r>
                  <w:r>
                    <w:rPr>
                      <w:b/>
                      <w:spacing w:val="-2"/>
                      <w:w w:val="98"/>
                      <w:sz w:val="8"/>
                    </w:rPr>
                    <w:t>U</w:t>
                  </w:r>
                  <w:r>
                    <w:rPr>
                      <w:b/>
                      <w:spacing w:val="1"/>
                      <w:w w:val="99"/>
                      <w:sz w:val="8"/>
                    </w:rPr>
                    <w:t>T</w:t>
                  </w:r>
                  <w:r>
                    <w:rPr>
                      <w:b/>
                      <w:w w:val="98"/>
                      <w:sz w:val="8"/>
                    </w:rPr>
                    <w:t>2</w:t>
                  </w:r>
                </w:p>
              </w:txbxContent>
            </v:textbox>
            <w10:wrap type="none"/>
          </v:shape>
        </w:pict>
      </w:r>
      <w:r>
        <w:rPr/>
        <w:pict>
          <v:shape style="position:absolute;margin-left:150.595123pt;margin-top:486.237335pt;width:71.4pt;height:31.1pt;mso-position-horizontal-relative:page;mso-position-vertical-relative:page;z-index:13696" type="#_x0000_t202" filled="false" stroked="false">
            <v:textbox inset="0,0,0,0" style="layout-flow:vertical;mso-layout-flow-alt:bottom-to-top">
              <w:txbxContent>
                <w:p>
                  <w:pPr>
                    <w:spacing w:line="304" w:lineRule="auto" w:before="16"/>
                    <w:ind w:left="20" w:right="36" w:firstLine="369"/>
                    <w:jc w:val="right"/>
                    <w:rPr>
                      <w:b/>
                      <w:sz w:val="8"/>
                    </w:rPr>
                  </w:pPr>
                  <w:r>
                    <w:rPr>
                      <w:b/>
                      <w:w w:val="98"/>
                      <w:sz w:val="8"/>
                    </w:rPr>
                    <w:t>C</w:t>
                  </w:r>
                  <w:r>
                    <w:rPr>
                      <w:b/>
                      <w:spacing w:val="-2"/>
                      <w:w w:val="99"/>
                      <w:sz w:val="8"/>
                    </w:rPr>
                    <w:t>O</w:t>
                  </w:r>
                  <w:r>
                    <w:rPr>
                      <w:b/>
                      <w:w w:val="98"/>
                      <w:sz w:val="8"/>
                    </w:rPr>
                    <w:t>M S</w:t>
                  </w:r>
                  <w:r>
                    <w:rPr>
                      <w:b/>
                      <w:spacing w:val="-2"/>
                      <w:w w:val="98"/>
                      <w:sz w:val="8"/>
                    </w:rPr>
                    <w:t>A</w:t>
                  </w:r>
                  <w:r>
                    <w:rPr>
                      <w:b/>
                      <w:spacing w:val="-1"/>
                      <w:w w:val="99"/>
                      <w:sz w:val="8"/>
                    </w:rPr>
                    <w:t>F</w:t>
                  </w:r>
                  <w:r>
                    <w:rPr>
                      <w:b/>
                      <w:w w:val="99"/>
                      <w:sz w:val="8"/>
                    </w:rPr>
                    <w:t>E</w:t>
                  </w:r>
                  <w:r>
                    <w:rPr>
                      <w:b/>
                      <w:spacing w:val="1"/>
                      <w:sz w:val="8"/>
                    </w:rPr>
                    <w:t> </w:t>
                  </w:r>
                  <w:r>
                    <w:rPr>
                      <w:b/>
                      <w:w w:val="98"/>
                      <w:sz w:val="8"/>
                    </w:rPr>
                    <w:t>-</w:t>
                  </w:r>
                  <w:r>
                    <w:rPr>
                      <w:b/>
                      <w:spacing w:val="1"/>
                      <w:sz w:val="8"/>
                    </w:rPr>
                    <w:t> </w:t>
                  </w:r>
                  <w:r>
                    <w:rPr>
                      <w:b/>
                      <w:w w:val="99"/>
                      <w:sz w:val="8"/>
                    </w:rPr>
                    <w:t>O</w:t>
                  </w:r>
                  <w:r>
                    <w:rPr>
                      <w:b/>
                      <w:spacing w:val="-3"/>
                      <w:w w:val="99"/>
                      <w:sz w:val="8"/>
                    </w:rPr>
                    <w:t>P</w:t>
                  </w:r>
                  <w:r>
                    <w:rPr>
                      <w:b/>
                      <w:spacing w:val="2"/>
                      <w:w w:val="99"/>
                      <w:sz w:val="8"/>
                    </w:rPr>
                    <w:t>E</w:t>
                  </w:r>
                  <w:r>
                    <w:rPr>
                      <w:b/>
                      <w:w w:val="98"/>
                      <w:sz w:val="8"/>
                    </w:rPr>
                    <w:t>N </w:t>
                  </w:r>
                  <w:r>
                    <w:rPr>
                      <w:b/>
                      <w:w w:val="98"/>
                      <w:sz w:val="8"/>
                    </w:rPr>
                    <w:t>S</w:t>
                  </w:r>
                  <w:r>
                    <w:rPr>
                      <w:b/>
                      <w:spacing w:val="-2"/>
                      <w:w w:val="98"/>
                      <w:sz w:val="8"/>
                    </w:rPr>
                    <w:t>A</w:t>
                  </w:r>
                  <w:r>
                    <w:rPr>
                      <w:b/>
                      <w:spacing w:val="-1"/>
                      <w:w w:val="99"/>
                      <w:sz w:val="8"/>
                    </w:rPr>
                    <w:t>F</w:t>
                  </w:r>
                  <w:r>
                    <w:rPr>
                      <w:b/>
                      <w:w w:val="99"/>
                      <w:sz w:val="8"/>
                    </w:rPr>
                    <w:t>E</w:t>
                  </w:r>
                  <w:r>
                    <w:rPr>
                      <w:b/>
                      <w:spacing w:val="1"/>
                      <w:sz w:val="8"/>
                    </w:rPr>
                    <w:t> </w:t>
                  </w:r>
                  <w:r>
                    <w:rPr>
                      <w:b/>
                      <w:w w:val="99"/>
                      <w:sz w:val="8"/>
                    </w:rPr>
                    <w:t>-</w:t>
                  </w:r>
                  <w:r>
                    <w:rPr>
                      <w:b/>
                      <w:spacing w:val="-1"/>
                      <w:sz w:val="8"/>
                    </w:rPr>
                    <w:t> </w:t>
                  </w:r>
                  <w:r>
                    <w:rPr>
                      <w:b/>
                      <w:w w:val="98"/>
                      <w:sz w:val="8"/>
                    </w:rPr>
                    <w:t>C</w:t>
                  </w:r>
                  <w:r>
                    <w:rPr>
                      <w:b/>
                      <w:spacing w:val="1"/>
                      <w:w w:val="99"/>
                      <w:sz w:val="8"/>
                    </w:rPr>
                    <w:t>L</w:t>
                  </w:r>
                  <w:r>
                    <w:rPr>
                      <w:b/>
                      <w:spacing w:val="-2"/>
                      <w:w w:val="99"/>
                      <w:sz w:val="8"/>
                    </w:rPr>
                    <w:t>O</w:t>
                  </w:r>
                  <w:r>
                    <w:rPr>
                      <w:b/>
                      <w:spacing w:val="2"/>
                      <w:w w:val="99"/>
                      <w:sz w:val="8"/>
                    </w:rPr>
                    <w:t>S</w:t>
                  </w:r>
                  <w:r>
                    <w:rPr>
                      <w:b/>
                      <w:w w:val="99"/>
                      <w:sz w:val="8"/>
                    </w:rPr>
                    <w:t>E</w:t>
                  </w:r>
                </w:p>
                <w:p>
                  <w:pPr>
                    <w:spacing w:line="307" w:lineRule="auto" w:before="3"/>
                    <w:ind w:left="240" w:right="19" w:firstLine="194"/>
                    <w:jc w:val="right"/>
                    <w:rPr>
                      <w:b/>
                      <w:sz w:val="8"/>
                    </w:rPr>
                  </w:pPr>
                  <w:r>
                    <w:rPr>
                      <w:b/>
                      <w:w w:val="98"/>
                      <w:sz w:val="8"/>
                    </w:rPr>
                    <w:t>K</w:t>
                  </w:r>
                  <w:r>
                    <w:rPr>
                      <w:b/>
                      <w:w w:val="99"/>
                      <w:sz w:val="8"/>
                    </w:rPr>
                    <w:t>EY </w:t>
                  </w:r>
                  <w:r>
                    <w:rPr>
                      <w:b/>
                      <w:w w:val="98"/>
                      <w:sz w:val="8"/>
                    </w:rPr>
                    <w:t>C</w:t>
                  </w:r>
                  <w:r>
                    <w:rPr>
                      <w:b/>
                      <w:spacing w:val="-2"/>
                      <w:w w:val="99"/>
                      <w:sz w:val="8"/>
                    </w:rPr>
                    <w:t>O</w:t>
                  </w:r>
                  <w:r>
                    <w:rPr>
                      <w:b/>
                      <w:w w:val="98"/>
                      <w:sz w:val="8"/>
                    </w:rPr>
                    <w:t>M </w:t>
                  </w:r>
                  <w:r>
                    <w:rPr>
                      <w:b/>
                      <w:w w:val="99"/>
                      <w:sz w:val="8"/>
                    </w:rPr>
                    <w:t>S</w:t>
                  </w:r>
                  <w:r>
                    <w:rPr>
                      <w:b/>
                      <w:spacing w:val="1"/>
                      <w:w w:val="99"/>
                      <w:sz w:val="8"/>
                    </w:rPr>
                    <w:t>T</w:t>
                  </w:r>
                  <w:r>
                    <w:rPr>
                      <w:b/>
                      <w:spacing w:val="-2"/>
                      <w:w w:val="98"/>
                      <w:sz w:val="8"/>
                    </w:rPr>
                    <w:t>A</w:t>
                  </w:r>
                  <w:r>
                    <w:rPr>
                      <w:b/>
                      <w:w w:val="98"/>
                      <w:sz w:val="8"/>
                    </w:rPr>
                    <w:t>R</w:t>
                  </w:r>
                  <w:r>
                    <w:rPr>
                      <w:b/>
                      <w:w w:val="99"/>
                      <w:sz w:val="8"/>
                    </w:rPr>
                    <w:t>T</w:t>
                  </w:r>
                  <w:r>
                    <w:rPr>
                      <w:b/>
                      <w:sz w:val="8"/>
                    </w:rPr>
                    <w:t> </w:t>
                  </w:r>
                  <w:r>
                    <w:rPr>
                      <w:b/>
                      <w:spacing w:val="5"/>
                      <w:sz w:val="8"/>
                    </w:rPr>
                    <w:t> </w:t>
                  </w:r>
                  <w:r>
                    <w:rPr>
                      <w:b/>
                      <w:w w:val="98"/>
                      <w:sz w:val="8"/>
                    </w:rPr>
                    <w:t>1</w:t>
                  </w:r>
                </w:p>
                <w:p>
                  <w:pPr>
                    <w:spacing w:line="321" w:lineRule="auto" w:before="0"/>
                    <w:ind w:left="255" w:right="18" w:hanging="17"/>
                    <w:jc w:val="right"/>
                    <w:rPr>
                      <w:b/>
                      <w:sz w:val="8"/>
                    </w:rPr>
                  </w:pPr>
                  <w:r>
                    <w:rPr>
                      <w:b/>
                      <w:w w:val="99"/>
                      <w:sz w:val="8"/>
                    </w:rPr>
                    <w:t>S</w:t>
                  </w:r>
                  <w:r>
                    <w:rPr>
                      <w:b/>
                      <w:spacing w:val="1"/>
                      <w:w w:val="99"/>
                      <w:sz w:val="8"/>
                    </w:rPr>
                    <w:t>T</w:t>
                  </w:r>
                  <w:r>
                    <w:rPr>
                      <w:b/>
                      <w:spacing w:val="-2"/>
                      <w:w w:val="98"/>
                      <w:sz w:val="8"/>
                    </w:rPr>
                    <w:t>A</w:t>
                  </w:r>
                  <w:r>
                    <w:rPr>
                      <w:b/>
                      <w:w w:val="98"/>
                      <w:sz w:val="8"/>
                    </w:rPr>
                    <w:t>R</w:t>
                  </w:r>
                  <w:r>
                    <w:rPr>
                      <w:b/>
                      <w:w w:val="99"/>
                      <w:sz w:val="8"/>
                    </w:rPr>
                    <w:t>T</w:t>
                  </w:r>
                  <w:r>
                    <w:rPr>
                      <w:b/>
                      <w:sz w:val="8"/>
                    </w:rPr>
                    <w:t> </w:t>
                  </w:r>
                  <w:r>
                    <w:rPr>
                      <w:b/>
                      <w:spacing w:val="10"/>
                      <w:sz w:val="8"/>
                    </w:rPr>
                    <w:t> </w:t>
                  </w:r>
                  <w:r>
                    <w:rPr>
                      <w:b/>
                      <w:w w:val="98"/>
                      <w:sz w:val="8"/>
                    </w:rPr>
                    <w:t>2 A</w:t>
                  </w:r>
                  <w:r>
                    <w:rPr>
                      <w:b/>
                      <w:spacing w:val="-2"/>
                      <w:w w:val="98"/>
                      <w:sz w:val="8"/>
                    </w:rPr>
                    <w:t>U</w:t>
                  </w:r>
                  <w:r>
                    <w:rPr>
                      <w:b/>
                      <w:spacing w:val="2"/>
                      <w:w w:val="99"/>
                      <w:sz w:val="8"/>
                    </w:rPr>
                    <w:t>X</w:t>
                  </w:r>
                  <w:r>
                    <w:rPr>
                      <w:b/>
                      <w:w w:val="99"/>
                      <w:sz w:val="8"/>
                    </w:rPr>
                    <w:t>-</w:t>
                  </w:r>
                  <w:r>
                    <w:rPr>
                      <w:b/>
                      <w:spacing w:val="-1"/>
                      <w:sz w:val="8"/>
                    </w:rPr>
                    <w:t> </w:t>
                  </w:r>
                  <w:r>
                    <w:rPr>
                      <w:b/>
                      <w:spacing w:val="1"/>
                      <w:w w:val="99"/>
                      <w:sz w:val="8"/>
                    </w:rPr>
                    <w:t>I</w:t>
                  </w:r>
                  <w:r>
                    <w:rPr>
                      <w:b/>
                      <w:w w:val="98"/>
                      <w:sz w:val="8"/>
                    </w:rPr>
                    <w:t>N1 A</w:t>
                  </w:r>
                  <w:r>
                    <w:rPr>
                      <w:b/>
                      <w:spacing w:val="-2"/>
                      <w:w w:val="98"/>
                      <w:sz w:val="8"/>
                    </w:rPr>
                    <w:t>U</w:t>
                  </w:r>
                  <w:r>
                    <w:rPr>
                      <w:b/>
                      <w:spacing w:val="2"/>
                      <w:w w:val="99"/>
                      <w:sz w:val="8"/>
                    </w:rPr>
                    <w:t>X</w:t>
                  </w:r>
                  <w:r>
                    <w:rPr>
                      <w:b/>
                      <w:w w:val="99"/>
                      <w:sz w:val="8"/>
                    </w:rPr>
                    <w:t>-</w:t>
                  </w:r>
                  <w:r>
                    <w:rPr>
                      <w:b/>
                      <w:spacing w:val="-1"/>
                      <w:sz w:val="8"/>
                    </w:rPr>
                    <w:t> </w:t>
                  </w:r>
                  <w:r>
                    <w:rPr>
                      <w:b/>
                      <w:spacing w:val="1"/>
                      <w:w w:val="99"/>
                      <w:sz w:val="8"/>
                    </w:rPr>
                    <w:t>I</w:t>
                  </w:r>
                  <w:r>
                    <w:rPr>
                      <w:b/>
                      <w:w w:val="98"/>
                      <w:sz w:val="8"/>
                    </w:rPr>
                    <w:t>N2 C</w:t>
                  </w:r>
                  <w:r>
                    <w:rPr>
                      <w:b/>
                      <w:spacing w:val="-2"/>
                      <w:w w:val="99"/>
                      <w:sz w:val="8"/>
                    </w:rPr>
                    <w:t>O</w:t>
                  </w:r>
                  <w:r>
                    <w:rPr>
                      <w:b/>
                      <w:w w:val="98"/>
                      <w:sz w:val="8"/>
                    </w:rPr>
                    <w:t>M</w:t>
                  </w:r>
                </w:p>
                <w:p>
                  <w:pPr>
                    <w:spacing w:before="11"/>
                    <w:ind w:left="221" w:right="144" w:firstLine="43"/>
                    <w:jc w:val="left"/>
                    <w:rPr>
                      <w:b/>
                      <w:sz w:val="8"/>
                    </w:rPr>
                  </w:pPr>
                  <w:r>
                    <w:rPr>
                      <w:b/>
                      <w:w w:val="99"/>
                      <w:sz w:val="8"/>
                    </w:rPr>
                    <w:t>O</w:t>
                  </w:r>
                  <w:r>
                    <w:rPr>
                      <w:b/>
                      <w:spacing w:val="-2"/>
                      <w:w w:val="98"/>
                      <w:sz w:val="8"/>
                    </w:rPr>
                    <w:t>U</w:t>
                  </w:r>
                  <w:r>
                    <w:rPr>
                      <w:b/>
                      <w:w w:val="99"/>
                      <w:sz w:val="8"/>
                    </w:rPr>
                    <w:t>T </w:t>
                  </w:r>
                  <w:r>
                    <w:rPr>
                      <w:b/>
                      <w:spacing w:val="-1"/>
                      <w:w w:val="98"/>
                      <w:sz w:val="8"/>
                    </w:rPr>
                    <w:t>15</w:t>
                  </w:r>
                  <w:r>
                    <w:rPr>
                      <w:b/>
                      <w:spacing w:val="2"/>
                      <w:w w:val="99"/>
                      <w:sz w:val="8"/>
                    </w:rPr>
                    <w:t>V</w:t>
                  </w:r>
                  <w:r>
                    <w:rPr>
                      <w:b/>
                      <w:spacing w:val="-2"/>
                      <w:w w:val="98"/>
                      <w:sz w:val="8"/>
                    </w:rPr>
                    <w:t>D</w:t>
                  </w:r>
                  <w:r>
                    <w:rPr>
                      <w:b/>
                      <w:w w:val="98"/>
                      <w:sz w:val="8"/>
                    </w:rPr>
                    <w:t>C</w:t>
                  </w:r>
                </w:p>
              </w:txbxContent>
            </v:textbox>
            <w10:wrap type="none"/>
          </v:shape>
        </w:pict>
      </w:r>
      <w:r>
        <w:rPr/>
        <w:pict>
          <v:shape style="position:absolute;margin-left:211.825119pt;margin-top:483.11734pt;width:11.6pt;height:4.350pt;mso-position-horizontal-relative:page;mso-position-vertical-relative:page;z-index:13720" type="#_x0000_t202" filled="false" stroked="false">
            <v:textbox inset="0,0,0,0" style="layout-flow:vertical;mso-layout-flow-alt:bottom-to-top">
              <w:txbxContent>
                <w:p>
                  <w:pPr>
                    <w:spacing w:before="16"/>
                    <w:ind w:left="0" w:right="0" w:firstLine="0"/>
                    <w:jc w:val="center"/>
                    <w:rPr>
                      <w:b/>
                      <w:sz w:val="8"/>
                    </w:rPr>
                  </w:pPr>
                  <w:r>
                    <w:rPr>
                      <w:b/>
                      <w:w w:val="99"/>
                      <w:sz w:val="8"/>
                    </w:rPr>
                    <w:t>+</w:t>
                  </w:r>
                </w:p>
                <w:p>
                  <w:pPr>
                    <w:spacing w:before="10"/>
                    <w:ind w:left="0" w:right="0" w:firstLine="0"/>
                    <w:jc w:val="center"/>
                    <w:rPr>
                      <w:b/>
                      <w:sz w:val="8"/>
                    </w:rPr>
                  </w:pPr>
                  <w:r>
                    <w:rPr>
                      <w:b/>
                      <w:w w:val="99"/>
                      <w:sz w:val="8"/>
                    </w:rPr>
                    <w:t>-</w:t>
                  </w:r>
                </w:p>
              </w:txbxContent>
            </v:textbox>
            <w10:wrap type="none"/>
          </v:shape>
        </w:pict>
      </w:r>
      <w:r>
        <w:rPr/>
        <w:pict>
          <v:shape style="position:absolute;margin-left:226.465118pt;margin-top:486.658417pt;width:24.55pt;height:13.15pt;mso-position-horizontal-relative:page;mso-position-vertical-relative:page;z-index:13744" type="#_x0000_t202" filled="false" stroked="false">
            <v:textbox inset="0,0,0,0" style="layout-flow:vertical;mso-layout-flow-alt:bottom-to-top">
              <w:txbxContent>
                <w:p>
                  <w:pPr>
                    <w:spacing w:line="295" w:lineRule="auto" w:before="16"/>
                    <w:ind w:left="20" w:right="18" w:firstLine="7"/>
                    <w:jc w:val="both"/>
                    <w:rPr>
                      <w:b/>
                      <w:sz w:val="8"/>
                    </w:rPr>
                  </w:pPr>
                  <w:r>
                    <w:rPr>
                      <w:b/>
                      <w:w w:val="98"/>
                      <w:sz w:val="8"/>
                    </w:rPr>
                    <w:t>R</w:t>
                  </w:r>
                  <w:r>
                    <w:rPr>
                      <w:b/>
                      <w:w w:val="99"/>
                      <w:sz w:val="8"/>
                    </w:rPr>
                    <w:t>ST P</w:t>
                  </w:r>
                  <w:r>
                    <w:rPr>
                      <w:b/>
                      <w:spacing w:val="-1"/>
                      <w:w w:val="99"/>
                      <w:sz w:val="8"/>
                    </w:rPr>
                    <w:t>W</w:t>
                  </w:r>
                  <w:r>
                    <w:rPr>
                      <w:b/>
                      <w:w w:val="99"/>
                      <w:sz w:val="8"/>
                    </w:rPr>
                    <w:t>F </w:t>
                  </w:r>
                  <w:r>
                    <w:rPr>
                      <w:b/>
                      <w:w w:val="98"/>
                      <w:sz w:val="8"/>
                    </w:rPr>
                    <w:t>D</w:t>
                  </w:r>
                  <w:r>
                    <w:rPr>
                      <w:b/>
                      <w:spacing w:val="-2"/>
                      <w:w w:val="98"/>
                      <w:sz w:val="8"/>
                    </w:rPr>
                    <w:t>A</w:t>
                  </w:r>
                  <w:r>
                    <w:rPr>
                      <w:b/>
                      <w:spacing w:val="4"/>
                      <w:w w:val="99"/>
                      <w:sz w:val="8"/>
                    </w:rPr>
                    <w:t>T</w:t>
                  </w:r>
                  <w:r>
                    <w:rPr>
                      <w:b/>
                      <w:w w:val="98"/>
                      <w:sz w:val="8"/>
                    </w:rPr>
                    <w:t>A</w:t>
                  </w:r>
                </w:p>
                <w:p>
                  <w:pPr>
                    <w:spacing w:before="23"/>
                    <w:ind w:left="29" w:right="0" w:firstLine="0"/>
                    <w:jc w:val="both"/>
                    <w:rPr>
                      <w:b/>
                      <w:sz w:val="8"/>
                    </w:rPr>
                  </w:pPr>
                  <w:r>
                    <w:rPr>
                      <w:b/>
                      <w:w w:val="99"/>
                      <w:sz w:val="8"/>
                    </w:rPr>
                    <w:t>G</w:t>
                  </w:r>
                  <w:r>
                    <w:rPr>
                      <w:b/>
                      <w:w w:val="98"/>
                      <w:sz w:val="8"/>
                    </w:rPr>
                    <w:t>ND</w:t>
                  </w:r>
                </w:p>
              </w:txbxContent>
            </v:textbox>
            <w10:wrap type="none"/>
          </v:shape>
        </w:pict>
      </w:r>
      <w:r>
        <w:rPr/>
        <w:pict>
          <v:shape style="position:absolute;margin-left:251.665115pt;margin-top:483.11734pt;width:13.4pt;height:4.350pt;mso-position-horizontal-relative:page;mso-position-vertical-relative:page;z-index:13768" type="#_x0000_t202" filled="false" stroked="false">
            <v:textbox inset="0,0,0,0" style="layout-flow:vertical;mso-layout-flow-alt:bottom-to-top">
              <w:txbxContent>
                <w:p>
                  <w:pPr>
                    <w:spacing w:before="16"/>
                    <w:ind w:left="0" w:right="0" w:firstLine="0"/>
                    <w:jc w:val="center"/>
                    <w:rPr>
                      <w:b/>
                      <w:sz w:val="8"/>
                    </w:rPr>
                  </w:pPr>
                  <w:r>
                    <w:rPr>
                      <w:b/>
                      <w:w w:val="99"/>
                      <w:sz w:val="8"/>
                    </w:rPr>
                    <w:t>-</w:t>
                  </w:r>
                </w:p>
                <w:p>
                  <w:pPr>
                    <w:spacing w:before="46"/>
                    <w:ind w:left="0" w:right="0" w:firstLine="0"/>
                    <w:jc w:val="center"/>
                    <w:rPr>
                      <w:b/>
                      <w:sz w:val="8"/>
                    </w:rPr>
                  </w:pPr>
                  <w:r>
                    <w:rPr>
                      <w:b/>
                      <w:w w:val="99"/>
                      <w:sz w:val="8"/>
                    </w:rPr>
                    <w:t>+</w:t>
                  </w:r>
                </w:p>
              </w:txbxContent>
            </v:textbox>
            <w10:wrap type="none"/>
          </v:shape>
        </w:pict>
      </w:r>
      <w:r>
        <w:rPr/>
        <w:pict>
          <v:shape style="position:absolute;margin-left:255.745117pt;margin-top:492.534454pt;width:6.45pt;height:13.15pt;mso-position-horizontal-relative:page;mso-position-vertical-relative:page;z-index:13792" type="#_x0000_t202" filled="false" stroked="false">
            <v:textbox inset="0,0,0,0" style="layout-flow:vertical;mso-layout-flow-alt:bottom-to-top">
              <w:txbxContent>
                <w:p>
                  <w:pPr>
                    <w:spacing w:before="16"/>
                    <w:ind w:left="20" w:right="0" w:firstLine="0"/>
                    <w:jc w:val="left"/>
                    <w:rPr>
                      <w:b/>
                      <w:sz w:val="8"/>
                    </w:rPr>
                  </w:pPr>
                  <w:r>
                    <w:rPr>
                      <w:b/>
                      <w:spacing w:val="-1"/>
                      <w:w w:val="99"/>
                      <w:sz w:val="8"/>
                    </w:rPr>
                    <w:t>L</w:t>
                  </w:r>
                  <w:r>
                    <w:rPr>
                      <w:b/>
                      <w:spacing w:val="-2"/>
                      <w:w w:val="99"/>
                      <w:sz w:val="8"/>
                    </w:rPr>
                    <w:t>O</w:t>
                  </w:r>
                  <w:r>
                    <w:rPr>
                      <w:b/>
                      <w:w w:val="98"/>
                      <w:sz w:val="8"/>
                    </w:rPr>
                    <w:t>CK</w:t>
                  </w:r>
                </w:p>
              </w:txbxContent>
            </v:textbox>
            <w10:wrap type="none"/>
          </v:shape>
        </w:pict>
      </w:r>
      <w:r>
        <w:rPr/>
        <w:pict>
          <v:shape style="position:absolute;margin-left:350.951599pt;margin-top:518.835815pt;width:11pt;height:18.55pt;mso-position-horizontal-relative:page;mso-position-vertical-relative:page;z-index:13840" type="#_x0000_t202" filled="false" stroked="false">
            <v:textbox inset="0,0,0,0" style="layout-flow:vertical;mso-layout-flow-alt:bottom-to-top">
              <w:txbxContent>
                <w:p>
                  <w:pPr>
                    <w:spacing w:before="15"/>
                    <w:ind w:left="20" w:right="0" w:firstLine="0"/>
                    <w:jc w:val="left"/>
                    <w:rPr>
                      <w:b/>
                      <w:sz w:val="16"/>
                    </w:rPr>
                  </w:pPr>
                  <w:r>
                    <w:rPr>
                      <w:b/>
                      <w:w w:val="100"/>
                      <w:sz w:val="16"/>
                    </w:rPr>
                    <w:t>P</w:t>
                  </w:r>
                  <w:r>
                    <w:rPr>
                      <w:b/>
                      <w:spacing w:val="-1"/>
                      <w:w w:val="100"/>
                      <w:sz w:val="16"/>
                    </w:rPr>
                    <w:t>N</w:t>
                  </w:r>
                  <w:r>
                    <w:rPr>
                      <w:b/>
                      <w:w w:val="100"/>
                      <w:sz w:val="16"/>
                    </w:rPr>
                    <w:t>P</w:t>
                  </w:r>
                </w:p>
              </w:txbxContent>
            </v:textbox>
            <w10:wrap type="none"/>
          </v:shape>
        </w:pict>
      </w:r>
      <w:r>
        <w:rPr/>
        <w:pict>
          <v:shape style="position:absolute;margin-left:360.674194pt;margin-top:481.94397pt;width:5.4pt;height:4.2pt;mso-position-horizontal-relative:page;mso-position-vertical-relative:page;z-index:13864" type="#_x0000_t202" filled="false" stroked="false">
            <v:textbox inset="0,0,0,0" style="layout-flow:vertical;mso-layout-flow-alt:bottom-to-top">
              <w:txbxContent>
                <w:p>
                  <w:pPr>
                    <w:spacing w:before="18"/>
                    <w:ind w:left="20" w:right="0" w:firstLine="0"/>
                    <w:jc w:val="left"/>
                    <w:rPr>
                      <w:b/>
                      <w:sz w:val="6"/>
                    </w:rPr>
                  </w:pPr>
                  <w:r>
                    <w:rPr>
                      <w:b/>
                      <w:w w:val="99"/>
                      <w:sz w:val="6"/>
                    </w:rPr>
                    <w:t>A</w:t>
                  </w:r>
                </w:p>
              </w:txbxContent>
            </v:textbox>
            <w10:wrap type="none"/>
          </v:shape>
        </w:pict>
      </w:r>
      <w:r>
        <w:rPr/>
        <w:pict>
          <v:shape style="position:absolute;margin-left:365.205109pt;margin-top:491.996979pt;width:6.45pt;height:24.4pt;mso-position-horizontal-relative:page;mso-position-vertical-relative:page;z-index:13888" type="#_x0000_t202" filled="false" stroked="false">
            <v:textbox inset="0,0,0,0" style="layout-flow:vertical;mso-layout-flow-alt:bottom-to-top">
              <w:txbxContent>
                <w:p>
                  <w:pPr>
                    <w:spacing w:before="16"/>
                    <w:ind w:left="20" w:right="-125" w:firstLine="0"/>
                    <w:jc w:val="left"/>
                    <w:rPr>
                      <w:b/>
                      <w:sz w:val="8"/>
                    </w:rPr>
                  </w:pPr>
                  <w:r>
                    <w:rPr>
                      <w:b/>
                      <w:w w:val="98"/>
                      <w:sz w:val="8"/>
                    </w:rPr>
                    <w:t>AU</w:t>
                  </w:r>
                  <w:r>
                    <w:rPr>
                      <w:b/>
                      <w:spacing w:val="2"/>
                      <w:w w:val="98"/>
                      <w:sz w:val="8"/>
                    </w:rPr>
                    <w:t>X</w:t>
                  </w:r>
                  <w:r>
                    <w:rPr>
                      <w:b/>
                      <w:w w:val="98"/>
                      <w:sz w:val="8"/>
                    </w:rPr>
                    <w:t>–</w:t>
                  </w:r>
                  <w:r>
                    <w:rPr>
                      <w:b/>
                      <w:spacing w:val="-2"/>
                      <w:sz w:val="8"/>
                    </w:rPr>
                    <w:t> </w:t>
                  </w:r>
                  <w:r>
                    <w:rPr>
                      <w:b/>
                      <w:w w:val="99"/>
                      <w:sz w:val="8"/>
                    </w:rPr>
                    <w:t>O</w:t>
                  </w:r>
                  <w:r>
                    <w:rPr>
                      <w:b/>
                      <w:spacing w:val="-2"/>
                      <w:w w:val="98"/>
                      <w:sz w:val="8"/>
                    </w:rPr>
                    <w:t>U</w:t>
                  </w:r>
                  <w:r>
                    <w:rPr>
                      <w:b/>
                      <w:spacing w:val="1"/>
                      <w:w w:val="99"/>
                      <w:sz w:val="8"/>
                    </w:rPr>
                    <w:t>T</w:t>
                  </w:r>
                  <w:r>
                    <w:rPr>
                      <w:b/>
                      <w:w w:val="98"/>
                      <w:sz w:val="8"/>
                    </w:rPr>
                    <w:t>1</w:t>
                  </w:r>
                </w:p>
              </w:txbxContent>
            </v:textbox>
            <w10:wrap type="none"/>
          </v:shape>
        </w:pict>
      </w:r>
      <w:r>
        <w:rPr/>
        <w:pict>
          <v:shape style="position:absolute;margin-left:369.794189pt;margin-top:481.463989pt;width:17pt;height:4.8pt;mso-position-horizontal-relative:page;mso-position-vertical-relative:page;z-index:13912" type="#_x0000_t202" filled="false" stroked="false">
            <v:textbox inset="0,0,0,0" style="layout-flow:vertical;mso-layout-flow-alt:bottom-to-top">
              <w:txbxContent>
                <w:p>
                  <w:pPr>
                    <w:spacing w:line="360" w:lineRule="auto" w:before="18"/>
                    <w:ind w:left="29" w:right="18" w:hanging="10"/>
                    <w:jc w:val="left"/>
                    <w:rPr>
                      <w:b/>
                      <w:sz w:val="6"/>
                    </w:rPr>
                  </w:pPr>
                  <w:r>
                    <w:rPr>
                      <w:b/>
                      <w:w w:val="99"/>
                      <w:sz w:val="6"/>
                    </w:rPr>
                    <w:t>B B</w:t>
                  </w:r>
                </w:p>
                <w:p>
                  <w:pPr>
                    <w:spacing w:before="27"/>
                    <w:ind w:left="32" w:right="0" w:firstLine="0"/>
                    <w:jc w:val="left"/>
                    <w:rPr>
                      <w:b/>
                      <w:sz w:val="6"/>
                    </w:rPr>
                  </w:pPr>
                  <w:r>
                    <w:rPr>
                      <w:b/>
                      <w:w w:val="99"/>
                      <w:sz w:val="6"/>
                    </w:rPr>
                    <w:t>A</w:t>
                  </w:r>
                </w:p>
              </w:txbxContent>
            </v:textbox>
            <w10:wrap type="none"/>
          </v:shape>
        </w:pict>
      </w:r>
      <w:r>
        <w:rPr/>
        <w:pict>
          <v:shape style="position:absolute;margin-left:377.085114pt;margin-top:492.236969pt;width:6.45pt;height:24.4pt;mso-position-horizontal-relative:page;mso-position-vertical-relative:page;z-index:13936" type="#_x0000_t202" filled="false" stroked="false">
            <v:textbox inset="0,0,0,0" style="layout-flow:vertical;mso-layout-flow-alt:bottom-to-top">
              <w:txbxContent>
                <w:p>
                  <w:pPr>
                    <w:spacing w:before="16"/>
                    <w:ind w:left="20" w:right="-123" w:firstLine="0"/>
                    <w:jc w:val="left"/>
                    <w:rPr>
                      <w:b/>
                      <w:sz w:val="8"/>
                    </w:rPr>
                  </w:pPr>
                  <w:r>
                    <w:rPr>
                      <w:b/>
                      <w:w w:val="98"/>
                      <w:sz w:val="8"/>
                    </w:rPr>
                    <w:t>A</w:t>
                  </w:r>
                  <w:r>
                    <w:rPr>
                      <w:b/>
                      <w:spacing w:val="-2"/>
                      <w:w w:val="98"/>
                      <w:sz w:val="8"/>
                    </w:rPr>
                    <w:t>U</w:t>
                  </w:r>
                  <w:r>
                    <w:rPr>
                      <w:b/>
                      <w:spacing w:val="2"/>
                      <w:w w:val="99"/>
                      <w:sz w:val="8"/>
                    </w:rPr>
                    <w:t>X</w:t>
                  </w:r>
                  <w:r>
                    <w:rPr>
                      <w:b/>
                      <w:w w:val="98"/>
                      <w:sz w:val="8"/>
                    </w:rPr>
                    <w:t>–</w:t>
                  </w:r>
                  <w:r>
                    <w:rPr>
                      <w:b/>
                      <w:sz w:val="8"/>
                    </w:rPr>
                    <w:t> </w:t>
                  </w:r>
                  <w:r>
                    <w:rPr>
                      <w:b/>
                      <w:w w:val="99"/>
                      <w:sz w:val="8"/>
                    </w:rPr>
                    <w:t>O</w:t>
                  </w:r>
                  <w:r>
                    <w:rPr>
                      <w:b/>
                      <w:spacing w:val="-2"/>
                      <w:w w:val="98"/>
                      <w:sz w:val="8"/>
                    </w:rPr>
                    <w:t>U</w:t>
                  </w:r>
                  <w:r>
                    <w:rPr>
                      <w:b/>
                      <w:spacing w:val="1"/>
                      <w:w w:val="99"/>
                      <w:sz w:val="8"/>
                    </w:rPr>
                    <w:t>T</w:t>
                  </w:r>
                  <w:r>
                    <w:rPr>
                      <w:b/>
                      <w:w w:val="98"/>
                      <w:sz w:val="8"/>
                    </w:rPr>
                    <w:t>2</w:t>
                  </w:r>
                </w:p>
              </w:txbxContent>
            </v:textbox>
            <w10:wrap type="none"/>
          </v:shape>
        </w:pict>
      </w:r>
      <w:r>
        <w:rPr/>
        <w:pict>
          <v:shape style="position:absolute;margin-left:393.525116pt;margin-top:485.517334pt;width:59.5pt;height:30.85pt;mso-position-horizontal-relative:page;mso-position-vertical-relative:page;z-index:13960" type="#_x0000_t202" filled="false" stroked="false">
            <v:textbox inset="0,0,0,0" style="layout-flow:vertical;mso-layout-flow-alt:bottom-to-top">
              <w:txbxContent>
                <w:p>
                  <w:pPr>
                    <w:spacing w:before="16"/>
                    <w:ind w:left="0" w:right="43" w:firstLine="0"/>
                    <w:jc w:val="right"/>
                    <w:rPr>
                      <w:b/>
                      <w:sz w:val="8"/>
                    </w:rPr>
                  </w:pPr>
                  <w:r>
                    <w:rPr>
                      <w:b/>
                      <w:w w:val="98"/>
                      <w:sz w:val="8"/>
                    </w:rPr>
                    <w:t>C</w:t>
                  </w:r>
                  <w:r>
                    <w:rPr>
                      <w:b/>
                      <w:spacing w:val="-2"/>
                      <w:w w:val="99"/>
                      <w:sz w:val="8"/>
                    </w:rPr>
                    <w:t>O</w:t>
                  </w:r>
                  <w:r>
                    <w:rPr>
                      <w:b/>
                      <w:w w:val="98"/>
                      <w:sz w:val="8"/>
                    </w:rPr>
                    <w:t>M</w:t>
                  </w:r>
                </w:p>
                <w:p>
                  <w:pPr>
                    <w:spacing w:line="268" w:lineRule="auto" w:before="37"/>
                    <w:ind w:left="20" w:right="38" w:firstLine="43"/>
                    <w:jc w:val="right"/>
                    <w:rPr>
                      <w:b/>
                      <w:sz w:val="8"/>
                    </w:rPr>
                  </w:pPr>
                  <w:r>
                    <w:rPr>
                      <w:b/>
                      <w:w w:val="98"/>
                      <w:sz w:val="8"/>
                    </w:rPr>
                    <w:t>S</w:t>
                  </w:r>
                  <w:r>
                    <w:rPr>
                      <w:b/>
                      <w:spacing w:val="-2"/>
                      <w:w w:val="98"/>
                      <w:sz w:val="8"/>
                    </w:rPr>
                    <w:t>A</w:t>
                  </w:r>
                  <w:r>
                    <w:rPr>
                      <w:b/>
                      <w:spacing w:val="-1"/>
                      <w:w w:val="99"/>
                      <w:sz w:val="8"/>
                    </w:rPr>
                    <w:t>F</w:t>
                  </w:r>
                  <w:r>
                    <w:rPr>
                      <w:b/>
                      <w:w w:val="99"/>
                      <w:sz w:val="8"/>
                    </w:rPr>
                    <w:t>E</w:t>
                  </w:r>
                  <w:r>
                    <w:rPr>
                      <w:b/>
                      <w:spacing w:val="1"/>
                      <w:sz w:val="8"/>
                    </w:rPr>
                    <w:t> </w:t>
                  </w:r>
                  <w:r>
                    <w:rPr>
                      <w:b/>
                      <w:w w:val="98"/>
                      <w:sz w:val="8"/>
                    </w:rPr>
                    <w:t>-</w:t>
                  </w:r>
                  <w:r>
                    <w:rPr>
                      <w:b/>
                      <w:spacing w:val="1"/>
                      <w:sz w:val="8"/>
                    </w:rPr>
                    <w:t> </w:t>
                  </w:r>
                  <w:r>
                    <w:rPr>
                      <w:b/>
                      <w:w w:val="99"/>
                      <w:sz w:val="8"/>
                    </w:rPr>
                    <w:t>O</w:t>
                  </w:r>
                  <w:r>
                    <w:rPr>
                      <w:b/>
                      <w:spacing w:val="-3"/>
                      <w:w w:val="99"/>
                      <w:sz w:val="8"/>
                    </w:rPr>
                    <w:t>P</w:t>
                  </w:r>
                  <w:r>
                    <w:rPr>
                      <w:b/>
                      <w:spacing w:val="2"/>
                      <w:w w:val="99"/>
                      <w:sz w:val="8"/>
                    </w:rPr>
                    <w:t>E</w:t>
                  </w:r>
                  <w:r>
                    <w:rPr>
                      <w:b/>
                      <w:w w:val="98"/>
                      <w:sz w:val="8"/>
                    </w:rPr>
                    <w:t>N </w:t>
                  </w:r>
                  <w:r>
                    <w:rPr>
                      <w:b/>
                      <w:w w:val="98"/>
                      <w:sz w:val="8"/>
                    </w:rPr>
                    <w:t>S</w:t>
                  </w:r>
                  <w:r>
                    <w:rPr>
                      <w:b/>
                      <w:spacing w:val="-2"/>
                      <w:w w:val="98"/>
                      <w:sz w:val="8"/>
                    </w:rPr>
                    <w:t>A</w:t>
                  </w:r>
                  <w:r>
                    <w:rPr>
                      <w:b/>
                      <w:spacing w:val="-1"/>
                      <w:w w:val="99"/>
                      <w:sz w:val="8"/>
                    </w:rPr>
                    <w:t>F</w:t>
                  </w:r>
                  <w:r>
                    <w:rPr>
                      <w:b/>
                      <w:w w:val="99"/>
                      <w:sz w:val="8"/>
                    </w:rPr>
                    <w:t>E</w:t>
                  </w:r>
                  <w:r>
                    <w:rPr>
                      <w:b/>
                      <w:spacing w:val="1"/>
                      <w:sz w:val="8"/>
                    </w:rPr>
                    <w:t> </w:t>
                  </w:r>
                  <w:r>
                    <w:rPr>
                      <w:b/>
                      <w:w w:val="99"/>
                      <w:sz w:val="8"/>
                    </w:rPr>
                    <w:t>-</w:t>
                  </w:r>
                  <w:r>
                    <w:rPr>
                      <w:b/>
                      <w:spacing w:val="-1"/>
                      <w:sz w:val="8"/>
                    </w:rPr>
                    <w:t> </w:t>
                  </w:r>
                  <w:r>
                    <w:rPr>
                      <w:b/>
                      <w:w w:val="98"/>
                      <w:sz w:val="8"/>
                    </w:rPr>
                    <w:t>C</w:t>
                  </w:r>
                  <w:r>
                    <w:rPr>
                      <w:b/>
                      <w:spacing w:val="1"/>
                      <w:w w:val="99"/>
                      <w:sz w:val="8"/>
                    </w:rPr>
                    <w:t>L</w:t>
                  </w:r>
                  <w:r>
                    <w:rPr>
                      <w:b/>
                      <w:spacing w:val="-2"/>
                      <w:w w:val="99"/>
                      <w:sz w:val="8"/>
                    </w:rPr>
                    <w:t>O</w:t>
                  </w:r>
                  <w:r>
                    <w:rPr>
                      <w:b/>
                      <w:spacing w:val="2"/>
                      <w:w w:val="99"/>
                      <w:sz w:val="8"/>
                    </w:rPr>
                    <w:t>S</w:t>
                  </w:r>
                  <w:r>
                    <w:rPr>
                      <w:b/>
                      <w:w w:val="99"/>
                      <w:sz w:val="8"/>
                    </w:rPr>
                    <w:t>E</w:t>
                  </w:r>
                </w:p>
                <w:p>
                  <w:pPr>
                    <w:spacing w:line="326" w:lineRule="auto" w:before="17"/>
                    <w:ind w:left="396" w:right="34" w:firstLine="19"/>
                    <w:jc w:val="right"/>
                    <w:rPr>
                      <w:b/>
                      <w:sz w:val="8"/>
                    </w:rPr>
                  </w:pPr>
                  <w:r>
                    <w:rPr>
                      <w:b/>
                      <w:w w:val="98"/>
                      <w:sz w:val="8"/>
                    </w:rPr>
                    <w:t>K</w:t>
                  </w:r>
                  <w:r>
                    <w:rPr>
                      <w:b/>
                      <w:w w:val="99"/>
                      <w:sz w:val="8"/>
                    </w:rPr>
                    <w:t>EY </w:t>
                  </w:r>
                  <w:r>
                    <w:rPr>
                      <w:b/>
                      <w:w w:val="98"/>
                      <w:sz w:val="8"/>
                    </w:rPr>
                    <w:t>C</w:t>
                  </w:r>
                  <w:r>
                    <w:rPr>
                      <w:b/>
                      <w:spacing w:val="-2"/>
                      <w:w w:val="99"/>
                      <w:sz w:val="8"/>
                    </w:rPr>
                    <w:t>O</w:t>
                  </w:r>
                  <w:r>
                    <w:rPr>
                      <w:b/>
                      <w:w w:val="98"/>
                      <w:sz w:val="8"/>
                    </w:rPr>
                    <w:t>M</w:t>
                  </w:r>
                </w:p>
                <w:p>
                  <w:pPr>
                    <w:spacing w:line="87" w:lineRule="exact" w:before="26"/>
                    <w:ind w:left="0" w:right="25" w:firstLine="0"/>
                    <w:jc w:val="right"/>
                    <w:rPr>
                      <w:b/>
                      <w:sz w:val="8"/>
                    </w:rPr>
                  </w:pPr>
                  <w:r>
                    <w:rPr>
                      <w:b/>
                      <w:w w:val="99"/>
                      <w:sz w:val="8"/>
                    </w:rPr>
                    <w:t>S</w:t>
                  </w:r>
                  <w:r>
                    <w:rPr>
                      <w:b/>
                      <w:spacing w:val="1"/>
                      <w:w w:val="99"/>
                      <w:sz w:val="8"/>
                    </w:rPr>
                    <w:t>T</w:t>
                  </w:r>
                  <w:r>
                    <w:rPr>
                      <w:b/>
                      <w:spacing w:val="-2"/>
                      <w:w w:val="98"/>
                      <w:sz w:val="8"/>
                    </w:rPr>
                    <w:t>A</w:t>
                  </w:r>
                  <w:r>
                    <w:rPr>
                      <w:b/>
                      <w:w w:val="98"/>
                      <w:sz w:val="8"/>
                    </w:rPr>
                    <w:t>R</w:t>
                  </w:r>
                  <w:r>
                    <w:rPr>
                      <w:b/>
                      <w:w w:val="99"/>
                      <w:sz w:val="8"/>
                    </w:rPr>
                    <w:t>T</w:t>
                  </w:r>
                  <w:r>
                    <w:rPr>
                      <w:b/>
                      <w:sz w:val="8"/>
                    </w:rPr>
                    <w:t>   </w:t>
                  </w:r>
                  <w:r>
                    <w:rPr>
                      <w:b/>
                      <w:spacing w:val="-11"/>
                      <w:sz w:val="8"/>
                    </w:rPr>
                    <w:t> </w:t>
                  </w:r>
                  <w:r>
                    <w:rPr>
                      <w:b/>
                      <w:w w:val="98"/>
                      <w:sz w:val="8"/>
                    </w:rPr>
                    <w:t>1</w:t>
                  </w:r>
                </w:p>
                <w:p>
                  <w:pPr>
                    <w:spacing w:line="87" w:lineRule="exact" w:before="0"/>
                    <w:ind w:left="0" w:right="18" w:firstLine="0"/>
                    <w:jc w:val="right"/>
                    <w:rPr>
                      <w:b/>
                      <w:sz w:val="8"/>
                    </w:rPr>
                  </w:pPr>
                  <w:r>
                    <w:rPr>
                      <w:b/>
                      <w:w w:val="99"/>
                      <w:sz w:val="8"/>
                    </w:rPr>
                    <w:t>S</w:t>
                  </w:r>
                  <w:r>
                    <w:rPr>
                      <w:b/>
                      <w:spacing w:val="1"/>
                      <w:w w:val="99"/>
                      <w:sz w:val="8"/>
                    </w:rPr>
                    <w:t>T</w:t>
                  </w:r>
                  <w:r>
                    <w:rPr>
                      <w:b/>
                      <w:spacing w:val="-2"/>
                      <w:w w:val="98"/>
                      <w:sz w:val="8"/>
                    </w:rPr>
                    <w:t>A</w:t>
                  </w:r>
                  <w:r>
                    <w:rPr>
                      <w:b/>
                      <w:w w:val="98"/>
                      <w:sz w:val="8"/>
                    </w:rPr>
                    <w:t>R</w:t>
                  </w:r>
                  <w:r>
                    <w:rPr>
                      <w:b/>
                      <w:w w:val="99"/>
                      <w:sz w:val="8"/>
                    </w:rPr>
                    <w:t>T</w:t>
                  </w:r>
                  <w:r>
                    <w:rPr>
                      <w:b/>
                      <w:sz w:val="8"/>
                    </w:rPr>
                    <w:t>   </w:t>
                  </w:r>
                  <w:r>
                    <w:rPr>
                      <w:b/>
                      <w:spacing w:val="-11"/>
                      <w:sz w:val="8"/>
                    </w:rPr>
                    <w:t> </w:t>
                  </w:r>
                  <w:r>
                    <w:rPr>
                      <w:b/>
                      <w:w w:val="98"/>
                      <w:sz w:val="8"/>
                    </w:rPr>
                    <w:t>2</w:t>
                  </w:r>
                </w:p>
                <w:p>
                  <w:pPr>
                    <w:spacing w:before="31"/>
                    <w:ind w:left="0" w:right="18" w:firstLine="0"/>
                    <w:jc w:val="right"/>
                    <w:rPr>
                      <w:b/>
                      <w:sz w:val="8"/>
                    </w:rPr>
                  </w:pPr>
                  <w:r>
                    <w:rPr>
                      <w:b/>
                      <w:w w:val="98"/>
                      <w:sz w:val="8"/>
                    </w:rPr>
                    <w:t>A</w:t>
                  </w:r>
                  <w:r>
                    <w:rPr>
                      <w:b/>
                      <w:spacing w:val="-2"/>
                      <w:w w:val="98"/>
                      <w:sz w:val="8"/>
                    </w:rPr>
                    <w:t>U</w:t>
                  </w:r>
                  <w:r>
                    <w:rPr>
                      <w:b/>
                      <w:spacing w:val="2"/>
                      <w:w w:val="99"/>
                      <w:sz w:val="8"/>
                    </w:rPr>
                    <w:t>X</w:t>
                  </w:r>
                  <w:r>
                    <w:rPr>
                      <w:b/>
                      <w:w w:val="99"/>
                      <w:sz w:val="8"/>
                    </w:rPr>
                    <w:t>-</w:t>
                  </w:r>
                  <w:r>
                    <w:rPr>
                      <w:b/>
                      <w:spacing w:val="-1"/>
                      <w:sz w:val="8"/>
                    </w:rPr>
                    <w:t> </w:t>
                  </w:r>
                  <w:r>
                    <w:rPr>
                      <w:b/>
                      <w:spacing w:val="1"/>
                      <w:w w:val="99"/>
                      <w:sz w:val="8"/>
                    </w:rPr>
                    <w:t>I</w:t>
                  </w:r>
                  <w:r>
                    <w:rPr>
                      <w:b/>
                      <w:w w:val="98"/>
                      <w:sz w:val="8"/>
                    </w:rPr>
                    <w:t>N1</w:t>
                  </w:r>
                </w:p>
                <w:p>
                  <w:pPr>
                    <w:spacing w:line="268" w:lineRule="auto" w:before="32"/>
                    <w:ind w:left="401" w:right="18" w:hanging="147"/>
                    <w:jc w:val="right"/>
                    <w:rPr>
                      <w:b/>
                      <w:sz w:val="8"/>
                    </w:rPr>
                  </w:pPr>
                  <w:r>
                    <w:rPr>
                      <w:b/>
                      <w:w w:val="98"/>
                      <w:sz w:val="8"/>
                    </w:rPr>
                    <w:t>A</w:t>
                  </w:r>
                  <w:r>
                    <w:rPr>
                      <w:b/>
                      <w:spacing w:val="-2"/>
                      <w:w w:val="98"/>
                      <w:sz w:val="8"/>
                    </w:rPr>
                    <w:t>U</w:t>
                  </w:r>
                  <w:r>
                    <w:rPr>
                      <w:b/>
                      <w:spacing w:val="2"/>
                      <w:w w:val="99"/>
                      <w:sz w:val="8"/>
                    </w:rPr>
                    <w:t>X</w:t>
                  </w:r>
                  <w:r>
                    <w:rPr>
                      <w:b/>
                      <w:w w:val="99"/>
                      <w:sz w:val="8"/>
                    </w:rPr>
                    <w:t>-</w:t>
                  </w:r>
                  <w:r>
                    <w:rPr>
                      <w:b/>
                      <w:spacing w:val="-1"/>
                      <w:sz w:val="8"/>
                    </w:rPr>
                    <w:t> </w:t>
                  </w:r>
                  <w:r>
                    <w:rPr>
                      <w:b/>
                      <w:spacing w:val="1"/>
                      <w:w w:val="99"/>
                      <w:sz w:val="8"/>
                    </w:rPr>
                    <w:t>I</w:t>
                  </w:r>
                  <w:r>
                    <w:rPr>
                      <w:b/>
                      <w:w w:val="98"/>
                      <w:sz w:val="8"/>
                    </w:rPr>
                    <w:t>N2 C</w:t>
                  </w:r>
                  <w:r>
                    <w:rPr>
                      <w:b/>
                      <w:spacing w:val="-2"/>
                      <w:w w:val="99"/>
                      <w:sz w:val="8"/>
                    </w:rPr>
                    <w:t>O</w:t>
                  </w:r>
                  <w:r>
                    <w:rPr>
                      <w:b/>
                      <w:w w:val="98"/>
                      <w:sz w:val="8"/>
                    </w:rPr>
                    <w:t>M</w:t>
                  </w:r>
                </w:p>
              </w:txbxContent>
            </v:textbox>
            <w10:wrap type="none"/>
          </v:shape>
        </w:pict>
      </w:r>
      <w:r>
        <w:rPr/>
        <w:pict>
          <v:shape style="position:absolute;margin-left:454.125122pt;margin-top:492.058197pt;width:11.15pt;height:14.7pt;mso-position-horizontal-relative:page;mso-position-vertical-relative:page;z-index:13984" type="#_x0000_t202" filled="false" stroked="false">
            <v:textbox inset="0,0,0,0" style="layout-flow:vertical;mso-layout-flow-alt:bottom-to-top">
              <w:txbxContent>
                <w:p>
                  <w:pPr>
                    <w:spacing w:line="244" w:lineRule="auto" w:before="16"/>
                    <w:ind w:left="20" w:right="-71" w:firstLine="43"/>
                    <w:jc w:val="left"/>
                    <w:rPr>
                      <w:b/>
                      <w:sz w:val="8"/>
                    </w:rPr>
                  </w:pPr>
                  <w:r>
                    <w:rPr>
                      <w:b/>
                      <w:w w:val="99"/>
                      <w:sz w:val="8"/>
                    </w:rPr>
                    <w:t>O</w:t>
                  </w:r>
                  <w:r>
                    <w:rPr>
                      <w:b/>
                      <w:spacing w:val="-2"/>
                      <w:w w:val="98"/>
                      <w:sz w:val="8"/>
                    </w:rPr>
                    <w:t>U</w:t>
                  </w:r>
                  <w:r>
                    <w:rPr>
                      <w:b/>
                      <w:w w:val="99"/>
                      <w:sz w:val="8"/>
                    </w:rPr>
                    <w:t>T </w:t>
                  </w:r>
                  <w:r>
                    <w:rPr>
                      <w:b/>
                      <w:spacing w:val="-1"/>
                      <w:w w:val="98"/>
                      <w:sz w:val="8"/>
                    </w:rPr>
                    <w:t>15</w:t>
                  </w:r>
                  <w:r>
                    <w:rPr>
                      <w:b/>
                      <w:spacing w:val="2"/>
                      <w:w w:val="99"/>
                      <w:sz w:val="8"/>
                    </w:rPr>
                    <w:t>V</w:t>
                  </w:r>
                  <w:r>
                    <w:rPr>
                      <w:b/>
                      <w:spacing w:val="-2"/>
                      <w:w w:val="98"/>
                      <w:sz w:val="8"/>
                    </w:rPr>
                    <w:t>D</w:t>
                  </w:r>
                  <w:r>
                    <w:rPr>
                      <w:b/>
                      <w:w w:val="98"/>
                      <w:sz w:val="8"/>
                    </w:rPr>
                    <w:t>C</w:t>
                  </w:r>
                </w:p>
              </w:txbxContent>
            </v:textbox>
            <w10:wrap type="none"/>
          </v:shape>
        </w:pict>
      </w:r>
      <w:r>
        <w:rPr/>
        <w:pict>
          <v:shape style="position:absolute;margin-left:455.085114pt;margin-top:482.637329pt;width:11.5pt;height:4.350pt;mso-position-horizontal-relative:page;mso-position-vertical-relative:page;z-index:14008" type="#_x0000_t202" filled="false" stroked="false">
            <v:textbox inset="0,0,0,0" style="layout-flow:vertical;mso-layout-flow-alt:bottom-to-top">
              <w:txbxContent>
                <w:p>
                  <w:pPr>
                    <w:spacing w:before="16"/>
                    <w:ind w:left="0" w:right="0" w:firstLine="0"/>
                    <w:jc w:val="center"/>
                    <w:rPr>
                      <w:b/>
                      <w:sz w:val="8"/>
                    </w:rPr>
                  </w:pPr>
                  <w:r>
                    <w:rPr>
                      <w:b/>
                      <w:w w:val="99"/>
                      <w:sz w:val="8"/>
                    </w:rPr>
                    <w:t>+</w:t>
                  </w:r>
                </w:p>
                <w:p>
                  <w:pPr>
                    <w:spacing w:before="8"/>
                    <w:ind w:left="0" w:right="0" w:firstLine="0"/>
                    <w:jc w:val="center"/>
                    <w:rPr>
                      <w:b/>
                      <w:sz w:val="8"/>
                    </w:rPr>
                  </w:pPr>
                  <w:r>
                    <w:rPr>
                      <w:b/>
                      <w:w w:val="99"/>
                      <w:sz w:val="8"/>
                    </w:rPr>
                    <w:t>-</w:t>
                  </w:r>
                </w:p>
              </w:txbxContent>
            </v:textbox>
            <w10:wrap type="none"/>
          </v:shape>
        </w:pict>
      </w:r>
      <w:r>
        <w:rPr/>
        <w:pict>
          <v:shape style="position:absolute;margin-left:469.755127pt;margin-top:486.178436pt;width:24.55pt;height:13.15pt;mso-position-horizontal-relative:page;mso-position-vertical-relative:page;z-index:14032" type="#_x0000_t202" filled="false" stroked="false">
            <v:textbox inset="0,0,0,0" style="layout-flow:vertical;mso-layout-flow-alt:bottom-to-top">
              <w:txbxContent>
                <w:p>
                  <w:pPr>
                    <w:spacing w:line="295" w:lineRule="auto" w:before="16"/>
                    <w:ind w:left="20" w:right="18" w:firstLine="4"/>
                    <w:jc w:val="both"/>
                    <w:rPr>
                      <w:b/>
                      <w:sz w:val="8"/>
                    </w:rPr>
                  </w:pPr>
                  <w:r>
                    <w:rPr>
                      <w:b/>
                      <w:w w:val="98"/>
                      <w:sz w:val="8"/>
                    </w:rPr>
                    <w:t>R</w:t>
                  </w:r>
                  <w:r>
                    <w:rPr>
                      <w:b/>
                      <w:w w:val="99"/>
                      <w:sz w:val="8"/>
                    </w:rPr>
                    <w:t>ST P</w:t>
                  </w:r>
                  <w:r>
                    <w:rPr>
                      <w:b/>
                      <w:spacing w:val="-1"/>
                      <w:w w:val="99"/>
                      <w:sz w:val="8"/>
                    </w:rPr>
                    <w:t>W</w:t>
                  </w:r>
                  <w:r>
                    <w:rPr>
                      <w:b/>
                      <w:w w:val="99"/>
                      <w:sz w:val="8"/>
                    </w:rPr>
                    <w:t>F </w:t>
                  </w:r>
                  <w:r>
                    <w:rPr>
                      <w:b/>
                      <w:w w:val="98"/>
                      <w:sz w:val="8"/>
                    </w:rPr>
                    <w:t>D</w:t>
                  </w:r>
                  <w:r>
                    <w:rPr>
                      <w:b/>
                      <w:spacing w:val="-2"/>
                      <w:w w:val="98"/>
                      <w:sz w:val="8"/>
                    </w:rPr>
                    <w:t>A</w:t>
                  </w:r>
                  <w:r>
                    <w:rPr>
                      <w:b/>
                      <w:spacing w:val="4"/>
                      <w:w w:val="99"/>
                      <w:sz w:val="8"/>
                    </w:rPr>
                    <w:t>T</w:t>
                  </w:r>
                  <w:r>
                    <w:rPr>
                      <w:b/>
                      <w:w w:val="98"/>
                      <w:sz w:val="8"/>
                    </w:rPr>
                    <w:t>A</w:t>
                  </w:r>
                </w:p>
                <w:p>
                  <w:pPr>
                    <w:spacing w:before="23"/>
                    <w:ind w:left="29" w:right="0" w:firstLine="0"/>
                    <w:jc w:val="both"/>
                    <w:rPr>
                      <w:b/>
                      <w:sz w:val="8"/>
                    </w:rPr>
                  </w:pPr>
                  <w:r>
                    <w:rPr>
                      <w:b/>
                      <w:w w:val="99"/>
                      <w:sz w:val="8"/>
                    </w:rPr>
                    <w:t>G</w:t>
                  </w:r>
                  <w:r>
                    <w:rPr>
                      <w:b/>
                      <w:w w:val="98"/>
                      <w:sz w:val="8"/>
                    </w:rPr>
                    <w:t>ND</w:t>
                  </w:r>
                </w:p>
              </w:txbxContent>
            </v:textbox>
            <w10:wrap type="none"/>
          </v:shape>
        </w:pict>
      </w:r>
      <w:r>
        <w:rPr/>
        <w:pict>
          <v:shape style="position:absolute;margin-left:494.835114pt;margin-top:482.637329pt;width:13.55pt;height:4.350pt;mso-position-horizontal-relative:page;mso-position-vertical-relative:page;z-index:14056" type="#_x0000_t202" filled="false" stroked="false">
            <v:textbox inset="0,0,0,0" style="layout-flow:vertical;mso-layout-flow-alt:bottom-to-top">
              <w:txbxContent>
                <w:p>
                  <w:pPr>
                    <w:spacing w:before="16"/>
                    <w:ind w:left="0" w:right="0" w:firstLine="0"/>
                    <w:jc w:val="center"/>
                    <w:rPr>
                      <w:b/>
                      <w:sz w:val="8"/>
                    </w:rPr>
                  </w:pPr>
                  <w:r>
                    <w:rPr>
                      <w:b/>
                      <w:w w:val="98"/>
                      <w:sz w:val="8"/>
                    </w:rPr>
                    <w:t>-</w:t>
                  </w:r>
                </w:p>
                <w:p>
                  <w:pPr>
                    <w:spacing w:before="49"/>
                    <w:ind w:left="0" w:right="0" w:firstLine="0"/>
                    <w:jc w:val="center"/>
                    <w:rPr>
                      <w:b/>
                      <w:sz w:val="8"/>
                    </w:rPr>
                  </w:pPr>
                  <w:r>
                    <w:rPr>
                      <w:b/>
                      <w:w w:val="99"/>
                      <w:sz w:val="8"/>
                    </w:rPr>
                    <w:t>+</w:t>
                  </w:r>
                </w:p>
              </w:txbxContent>
            </v:textbox>
            <w10:wrap type="none"/>
          </v:shape>
        </w:pict>
      </w:r>
      <w:r>
        <w:rPr/>
        <w:pict>
          <v:shape style="position:absolute;margin-left:499.035126pt;margin-top:492.054474pt;width:6.45pt;height:13.15pt;mso-position-horizontal-relative:page;mso-position-vertical-relative:page;z-index:14080" type="#_x0000_t202" filled="false" stroked="false">
            <v:textbox inset="0,0,0,0" style="layout-flow:vertical;mso-layout-flow-alt:bottom-to-top">
              <w:txbxContent>
                <w:p>
                  <w:pPr>
                    <w:spacing w:before="16"/>
                    <w:ind w:left="20" w:right="0" w:firstLine="0"/>
                    <w:jc w:val="left"/>
                    <w:rPr>
                      <w:b/>
                      <w:sz w:val="8"/>
                    </w:rPr>
                  </w:pPr>
                  <w:r>
                    <w:rPr>
                      <w:b/>
                      <w:spacing w:val="-1"/>
                      <w:w w:val="99"/>
                      <w:sz w:val="8"/>
                    </w:rPr>
                    <w:t>L</w:t>
                  </w:r>
                  <w:r>
                    <w:rPr>
                      <w:b/>
                      <w:spacing w:val="-2"/>
                      <w:w w:val="99"/>
                      <w:sz w:val="8"/>
                    </w:rPr>
                    <w:t>O</w:t>
                  </w:r>
                  <w:r>
                    <w:rPr>
                      <w:b/>
                      <w:w w:val="98"/>
                      <w:sz w:val="8"/>
                    </w:rPr>
                    <w:t>CK</w:t>
                  </w:r>
                </w:p>
              </w:txbxContent>
            </v:textbox>
            <w10:wrap type="none"/>
          </v:shape>
        </w:pict>
      </w:r>
    </w:p>
    <w:p>
      <w:pPr>
        <w:pStyle w:val="BodyText"/>
        <w:spacing w:before="5" w:after="1"/>
        <w:rPr>
          <w:sz w:val="27"/>
        </w:rPr>
      </w:pPr>
    </w:p>
    <w:p>
      <w:pPr>
        <w:pStyle w:val="BodyText"/>
        <w:ind w:left="834"/>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666666" stroked="false">
              <v:path arrowok="t"/>
              <v:fill type="solid"/>
            </v:shape>
            <v:shape style="position:absolute;left:6705;top:115;width:1304;height:240" coordorigin="6705,115" coordsize="1304,240" path="m7750,355l8009,115,6705,115,6705,355,7750,355e" filled="false" stroked="true" strokeweight="1.5pt" strokecolor="#666666">
              <v:path arrowok="t"/>
              <v:stroke dashstyle="solid"/>
            </v:shape>
            <v:rect style="position:absolute;left:6761;top:15;width:1247;height:119" filled="true" fillcolor="#666666" stroked="false">
              <v:fill type="solid"/>
            </v:rect>
            <v:rect style="position:absolute;left:1602;top:15;width:6406;height:119" filled="false" stroked="true" strokeweight="1.5pt" strokecolor="#666666">
              <v:stroke dashstyle="solid"/>
            </v:rect>
            <v:rect style="position:absolute;left:15;top:15;width:6746;height:340" filled="true" fillcolor="#666666" stroked="false">
              <v:fill type="solid"/>
            </v:rect>
            <v:rect style="position:absolute;left:15;top:15;width:6746;height:340" filled="false" stroked="true" strokeweight="1.5pt" strokecolor="#666666">
              <v:stroke dashstyle="solid"/>
            </v:rect>
            <v:shape style="position:absolute;left:0;top:0;width:10235;height:371" type="#_x0000_t202" filled="false" stroked="false">
              <v:textbox inset="0,0,0,0">
                <w:txbxContent>
                  <w:p>
                    <w:pPr>
                      <w:spacing w:before="64"/>
                      <w:ind w:left="269" w:right="0" w:firstLine="0"/>
                      <w:jc w:val="left"/>
                      <w:rPr>
                        <w:b/>
                        <w:sz w:val="18"/>
                      </w:rPr>
                    </w:pPr>
                    <w:r>
                      <w:rPr>
                        <w:b/>
                        <w:color w:val="FFFFFF"/>
                        <w:sz w:val="18"/>
                      </w:rPr>
                      <w:t>6.2.6 Interlocking Connection and Use</w:t>
                    </w:r>
                  </w:p>
                </w:txbxContent>
              </v:textbox>
              <w10:wrap type="none"/>
            </v:shape>
          </v:group>
        </w:pict>
      </w:r>
      <w:r>
        <w:rPr>
          <w:sz w:val="20"/>
        </w:rPr>
      </w:r>
    </w:p>
    <w:p>
      <w:pPr>
        <w:pStyle w:val="BodyText"/>
        <w:spacing w:before="114"/>
        <w:ind w:left="962" w:right="962"/>
        <w:jc w:val="both"/>
      </w:pPr>
      <w:r>
        <w:rPr/>
        <w:t>The VECTOR operator central control is set to be able to operate in interlocking mode through a connection to an electronic central control of the same class. With the interlocking function, the opening of a door can be done independently, if the other is not moving, that is, if it is not in a movement phase. To interlock two operators follow these steps (Fig. 33):</w:t>
      </w:r>
    </w:p>
    <w:p>
      <w:pPr>
        <w:pStyle w:val="BodyText"/>
        <w:spacing w:before="1"/>
      </w:pPr>
    </w:p>
    <w:p>
      <w:pPr>
        <w:pStyle w:val="ListParagraph"/>
        <w:numPr>
          <w:ilvl w:val="0"/>
          <w:numId w:val="28"/>
        </w:numPr>
        <w:tabs>
          <w:tab w:pos="1104" w:val="left" w:leader="none"/>
        </w:tabs>
        <w:spacing w:line="240" w:lineRule="auto" w:before="0" w:after="0"/>
        <w:ind w:left="1104" w:right="965" w:hanging="142"/>
        <w:jc w:val="left"/>
        <w:rPr>
          <w:sz w:val="18"/>
        </w:rPr>
      </w:pPr>
      <w:r>
        <w:rPr>
          <w:sz w:val="18"/>
        </w:rPr>
        <w:t>Connect the terminal AUX IN 1 on the card WITH PRIORITY to the terminal AUX OUT 1 - A on the card WITHOUT PRIORITY</w:t>
      </w:r>
    </w:p>
    <w:p>
      <w:pPr>
        <w:pStyle w:val="ListParagraph"/>
        <w:numPr>
          <w:ilvl w:val="0"/>
          <w:numId w:val="28"/>
        </w:numPr>
        <w:tabs>
          <w:tab w:pos="1104" w:val="left" w:leader="none"/>
        </w:tabs>
        <w:spacing w:line="206" w:lineRule="exact" w:before="0" w:after="0"/>
        <w:ind w:left="1104" w:right="0" w:hanging="142"/>
        <w:jc w:val="both"/>
        <w:rPr>
          <w:sz w:val="18"/>
        </w:rPr>
      </w:pPr>
      <w:r>
        <w:rPr>
          <w:sz w:val="18"/>
        </w:rPr>
        <w:t>Connect the terminal COM on the card  WITH PRIORITY to the terminal AUX OUT 1 -B on the card WITHOUT</w:t>
      </w:r>
      <w:r>
        <w:rPr>
          <w:spacing w:val="-26"/>
          <w:sz w:val="18"/>
        </w:rPr>
        <w:t> </w:t>
      </w:r>
      <w:r>
        <w:rPr>
          <w:sz w:val="18"/>
        </w:rPr>
        <w:t>PRIORITY</w:t>
      </w:r>
    </w:p>
    <w:p>
      <w:pPr>
        <w:pStyle w:val="ListParagraph"/>
        <w:numPr>
          <w:ilvl w:val="0"/>
          <w:numId w:val="28"/>
        </w:numPr>
        <w:tabs>
          <w:tab w:pos="1112" w:val="left" w:leader="none"/>
        </w:tabs>
        <w:spacing w:line="240" w:lineRule="auto" w:before="0" w:after="0"/>
        <w:ind w:left="1104" w:right="969" w:hanging="142"/>
        <w:jc w:val="left"/>
        <w:rPr>
          <w:sz w:val="18"/>
        </w:rPr>
      </w:pPr>
      <w:r>
        <w:rPr>
          <w:sz w:val="18"/>
        </w:rPr>
        <w:t>Connect the terminal AUX OUT </w:t>
      </w:r>
      <w:r>
        <w:rPr>
          <w:spacing w:val="3"/>
          <w:sz w:val="18"/>
        </w:rPr>
        <w:t>1- </w:t>
      </w:r>
      <w:r>
        <w:rPr>
          <w:sz w:val="18"/>
        </w:rPr>
        <w:t>A on the card WITH PRIORITY to the terminal AUX IN 1 on the card WITHOUT PRIORITY</w:t>
      </w:r>
    </w:p>
    <w:p>
      <w:pPr>
        <w:pStyle w:val="ListParagraph"/>
        <w:numPr>
          <w:ilvl w:val="0"/>
          <w:numId w:val="28"/>
        </w:numPr>
        <w:tabs>
          <w:tab w:pos="1104" w:val="left" w:leader="none"/>
        </w:tabs>
        <w:spacing w:line="477" w:lineRule="auto" w:before="0" w:after="0"/>
        <w:ind w:left="962" w:right="1077" w:firstLine="0"/>
        <w:jc w:val="left"/>
        <w:rPr>
          <w:sz w:val="18"/>
        </w:rPr>
      </w:pPr>
      <w:r>
        <w:rPr>
          <w:sz w:val="18"/>
        </w:rPr>
        <w:t>Connect the terminal AUX OUT </w:t>
      </w:r>
      <w:r>
        <w:rPr>
          <w:spacing w:val="-3"/>
          <w:sz w:val="18"/>
        </w:rPr>
        <w:t>1- </w:t>
      </w:r>
      <w:r>
        <w:rPr>
          <w:sz w:val="18"/>
        </w:rPr>
        <w:t>B on the card WITH PRIORITY to the terminal COM on the card WITHOUT PRIORITY Use a 4x0.22 shielded wire for the connections, and do not connect the</w:t>
      </w:r>
      <w:r>
        <w:rPr>
          <w:spacing w:val="-34"/>
          <w:sz w:val="18"/>
        </w:rPr>
        <w:t> </w:t>
      </w:r>
      <w:r>
        <w:rPr>
          <w:sz w:val="18"/>
        </w:rPr>
        <w:t>screen.</w:t>
      </w:r>
    </w:p>
    <w:p>
      <w:pPr>
        <w:pStyle w:val="BodyText"/>
        <w:spacing w:before="9"/>
        <w:ind w:left="962" w:right="972"/>
        <w:jc w:val="both"/>
      </w:pPr>
      <w:r>
        <w:rPr/>
        <w:t>When an opening request is simultaneously received from the sensors on both doors, it is necessary to set an opening priority; to do so, set a door in WITH PRIORITY mode and the other in WITHOUT PRIORITY mode, using the configuration in each display (see section ‘Managing Operating Parameters of the Display’):</w:t>
      </w:r>
    </w:p>
    <w:p>
      <w:pPr>
        <w:pStyle w:val="ListParagraph"/>
        <w:numPr>
          <w:ilvl w:val="1"/>
          <w:numId w:val="28"/>
        </w:numPr>
        <w:tabs>
          <w:tab w:pos="3339" w:val="left" w:leader="none"/>
        </w:tabs>
        <w:spacing w:line="207" w:lineRule="exact" w:before="1" w:after="0"/>
        <w:ind w:left="962" w:right="0" w:firstLine="2264"/>
        <w:jc w:val="left"/>
        <w:rPr>
          <w:sz w:val="18"/>
        </w:rPr>
      </w:pPr>
      <w:r>
        <w:rPr>
          <w:sz w:val="18"/>
        </w:rPr>
        <w:t>On the card WITH PRIORITY, configure parameter 15</w:t>
      </w:r>
      <w:r>
        <w:rPr>
          <w:spacing w:val="-14"/>
          <w:sz w:val="18"/>
        </w:rPr>
        <w:t> </w:t>
      </w:r>
      <w:r>
        <w:rPr>
          <w:sz w:val="18"/>
        </w:rPr>
        <w:t>=2</w:t>
      </w:r>
    </w:p>
    <w:p>
      <w:pPr>
        <w:pStyle w:val="ListParagraph"/>
        <w:numPr>
          <w:ilvl w:val="1"/>
          <w:numId w:val="28"/>
        </w:numPr>
        <w:tabs>
          <w:tab w:pos="3339" w:val="left" w:leader="none"/>
        </w:tabs>
        <w:spacing w:line="206" w:lineRule="exact" w:before="0" w:after="0"/>
        <w:ind w:left="3338" w:right="0" w:hanging="112"/>
        <w:jc w:val="left"/>
        <w:rPr>
          <w:sz w:val="18"/>
        </w:rPr>
      </w:pPr>
      <w:r>
        <w:rPr>
          <w:sz w:val="18"/>
        </w:rPr>
        <w:t>On the card WITH PRIORITY, configure the parameter 17</w:t>
      </w:r>
      <w:r>
        <w:rPr>
          <w:spacing w:val="-13"/>
          <w:sz w:val="18"/>
        </w:rPr>
        <w:t> </w:t>
      </w:r>
      <w:r>
        <w:rPr>
          <w:sz w:val="18"/>
        </w:rPr>
        <w:t>=1</w:t>
      </w:r>
    </w:p>
    <w:p>
      <w:pPr>
        <w:pStyle w:val="ListParagraph"/>
        <w:numPr>
          <w:ilvl w:val="1"/>
          <w:numId w:val="28"/>
        </w:numPr>
        <w:tabs>
          <w:tab w:pos="3339" w:val="left" w:leader="none"/>
        </w:tabs>
        <w:spacing w:line="207" w:lineRule="exact" w:before="0" w:after="0"/>
        <w:ind w:left="3338" w:right="0" w:hanging="112"/>
        <w:jc w:val="left"/>
        <w:rPr>
          <w:sz w:val="18"/>
        </w:rPr>
      </w:pPr>
      <w:r>
        <w:rPr>
          <w:sz w:val="18"/>
        </w:rPr>
        <w:t>On the card WITHOUT PRIORITY, configure parameter 15</w:t>
      </w:r>
      <w:r>
        <w:rPr>
          <w:spacing w:val="-14"/>
          <w:sz w:val="18"/>
        </w:rPr>
        <w:t> </w:t>
      </w:r>
      <w:r>
        <w:rPr>
          <w:sz w:val="18"/>
        </w:rPr>
        <w:t>=3</w:t>
      </w:r>
    </w:p>
    <w:p>
      <w:pPr>
        <w:pStyle w:val="ListParagraph"/>
        <w:numPr>
          <w:ilvl w:val="1"/>
          <w:numId w:val="28"/>
        </w:numPr>
        <w:tabs>
          <w:tab w:pos="3339" w:val="left" w:leader="none"/>
        </w:tabs>
        <w:spacing w:line="482" w:lineRule="auto" w:before="0" w:after="0"/>
        <w:ind w:left="962" w:right="3621" w:firstLine="2264"/>
        <w:jc w:val="left"/>
        <w:rPr>
          <w:sz w:val="18"/>
        </w:rPr>
      </w:pPr>
      <w:r>
        <w:rPr>
          <w:sz w:val="18"/>
        </w:rPr>
        <w:t>On the card WITHOUT PRIORITY, configure parameter 17 =1 If</w:t>
      </w:r>
      <w:r>
        <w:rPr>
          <w:spacing w:val="-2"/>
          <w:sz w:val="18"/>
        </w:rPr>
        <w:t> </w:t>
      </w:r>
      <w:r>
        <w:rPr>
          <w:sz w:val="18"/>
        </w:rPr>
        <w:t>there</w:t>
      </w:r>
      <w:r>
        <w:rPr>
          <w:spacing w:val="-2"/>
          <w:sz w:val="18"/>
        </w:rPr>
        <w:t> </w:t>
      </w:r>
      <w:r>
        <w:rPr>
          <w:sz w:val="18"/>
        </w:rPr>
        <w:t>are</w:t>
      </w:r>
      <w:r>
        <w:rPr>
          <w:spacing w:val="-4"/>
          <w:sz w:val="18"/>
        </w:rPr>
        <w:t> </w:t>
      </w:r>
      <w:r>
        <w:rPr>
          <w:sz w:val="18"/>
        </w:rPr>
        <w:t>simultaneous</w:t>
      </w:r>
      <w:r>
        <w:rPr>
          <w:spacing w:val="-4"/>
          <w:sz w:val="18"/>
        </w:rPr>
        <w:t> </w:t>
      </w:r>
      <w:r>
        <w:rPr>
          <w:sz w:val="18"/>
        </w:rPr>
        <w:t>opening</w:t>
      </w:r>
      <w:r>
        <w:rPr>
          <w:spacing w:val="-4"/>
          <w:sz w:val="18"/>
        </w:rPr>
        <w:t> </w:t>
      </w:r>
      <w:r>
        <w:rPr>
          <w:sz w:val="18"/>
        </w:rPr>
        <w:t>signals,</w:t>
      </w:r>
      <w:r>
        <w:rPr>
          <w:spacing w:val="-2"/>
          <w:sz w:val="18"/>
        </w:rPr>
        <w:t> </w:t>
      </w:r>
      <w:r>
        <w:rPr>
          <w:sz w:val="18"/>
        </w:rPr>
        <w:t>the</w:t>
      </w:r>
      <w:r>
        <w:rPr>
          <w:spacing w:val="-2"/>
          <w:sz w:val="18"/>
        </w:rPr>
        <w:t> </w:t>
      </w:r>
      <w:r>
        <w:rPr>
          <w:sz w:val="18"/>
        </w:rPr>
        <w:t>door</w:t>
      </w:r>
      <w:r>
        <w:rPr>
          <w:spacing w:val="-7"/>
          <w:sz w:val="18"/>
        </w:rPr>
        <w:t> </w:t>
      </w:r>
      <w:r>
        <w:rPr>
          <w:sz w:val="18"/>
        </w:rPr>
        <w:t>WITH</w:t>
      </w:r>
      <w:r>
        <w:rPr>
          <w:spacing w:val="-2"/>
          <w:sz w:val="18"/>
        </w:rPr>
        <w:t> </w:t>
      </w:r>
      <w:r>
        <w:rPr>
          <w:sz w:val="18"/>
        </w:rPr>
        <w:t>PRIORITY</w:t>
      </w:r>
      <w:r>
        <w:rPr>
          <w:spacing w:val="-5"/>
          <w:sz w:val="18"/>
        </w:rPr>
        <w:t> </w:t>
      </w:r>
      <w:r>
        <w:rPr>
          <w:sz w:val="18"/>
        </w:rPr>
        <w:t>mode</w:t>
      </w:r>
      <w:r>
        <w:rPr>
          <w:spacing w:val="-2"/>
          <w:sz w:val="18"/>
        </w:rPr>
        <w:t> </w:t>
      </w:r>
      <w:r>
        <w:rPr>
          <w:sz w:val="18"/>
        </w:rPr>
        <w:t>set</w:t>
      </w:r>
      <w:r>
        <w:rPr>
          <w:spacing w:val="-2"/>
          <w:sz w:val="18"/>
        </w:rPr>
        <w:t> </w:t>
      </w:r>
      <w:r>
        <w:rPr>
          <w:sz w:val="18"/>
        </w:rPr>
        <w:t>will</w:t>
      </w:r>
      <w:r>
        <w:rPr>
          <w:spacing w:val="-2"/>
          <w:sz w:val="18"/>
        </w:rPr>
        <w:t> </w:t>
      </w:r>
      <w:r>
        <w:rPr>
          <w:sz w:val="18"/>
        </w:rPr>
        <w:t>open.</w:t>
      </w:r>
    </w:p>
    <w:p>
      <w:pPr>
        <w:pStyle w:val="BodyText"/>
        <w:ind w:left="1466" w:right="973"/>
        <w:jc w:val="both"/>
      </w:pPr>
      <w:r>
        <w:rPr/>
        <w:drawing>
          <wp:anchor distT="0" distB="0" distL="0" distR="0" allowOverlap="1" layoutInCell="1" locked="0" behindDoc="0" simplePos="0" relativeHeight="13384">
            <wp:simplePos x="0" y="0"/>
            <wp:positionH relativeFrom="page">
              <wp:posOffset>539623</wp:posOffset>
            </wp:positionH>
            <wp:positionV relativeFrom="paragraph">
              <wp:posOffset>8774</wp:posOffset>
            </wp:positionV>
            <wp:extent cx="324002" cy="283603"/>
            <wp:effectExtent l="0" t="0" r="0" b="0"/>
            <wp:wrapNone/>
            <wp:docPr id="157" name="image30.png" descr=""/>
            <wp:cNvGraphicFramePr>
              <a:graphicFrameLocks noChangeAspect="1"/>
            </wp:cNvGraphicFramePr>
            <a:graphic>
              <a:graphicData uri="http://schemas.openxmlformats.org/drawingml/2006/picture">
                <pic:pic>
                  <pic:nvPicPr>
                    <pic:cNvPr id="158" name="image30.png"/>
                    <pic:cNvPicPr/>
                  </pic:nvPicPr>
                  <pic:blipFill>
                    <a:blip r:embed="rId37" cstate="print"/>
                    <a:stretch>
                      <a:fillRect/>
                    </a:stretch>
                  </pic:blipFill>
                  <pic:spPr>
                    <a:xfrm>
                      <a:off x="0" y="0"/>
                      <a:ext cx="324002" cy="283603"/>
                    </a:xfrm>
                    <a:prstGeom prst="rect">
                      <a:avLst/>
                    </a:prstGeom>
                  </pic:spPr>
                </pic:pic>
              </a:graphicData>
            </a:graphic>
          </wp:anchor>
        </w:drawing>
      </w:r>
      <w:r>
        <w:rPr/>
        <w:t>WARNING: For interlocking between two Double VECTORs, the connection will be made between the two MASTER cards, such that one of the two is considered to be WITH PRIORITY and the other WITHOUT PRIORITY for the interlocking to function.</w:t>
      </w:r>
    </w:p>
    <w:p>
      <w:pPr>
        <w:pStyle w:val="BodyText"/>
        <w:spacing w:before="169"/>
        <w:ind w:left="1466" w:right="958"/>
        <w:jc w:val="both"/>
      </w:pPr>
      <w:r>
        <w:rPr/>
        <w:drawing>
          <wp:anchor distT="0" distB="0" distL="0" distR="0" allowOverlap="1" layoutInCell="1" locked="0" behindDoc="0" simplePos="0" relativeHeight="13408">
            <wp:simplePos x="0" y="0"/>
            <wp:positionH relativeFrom="page">
              <wp:posOffset>539623</wp:posOffset>
            </wp:positionH>
            <wp:positionV relativeFrom="paragraph">
              <wp:posOffset>71893</wp:posOffset>
            </wp:positionV>
            <wp:extent cx="324002" cy="283603"/>
            <wp:effectExtent l="0" t="0" r="0" b="0"/>
            <wp:wrapNone/>
            <wp:docPr id="159" name="image30.png" descr=""/>
            <wp:cNvGraphicFramePr>
              <a:graphicFrameLocks noChangeAspect="1"/>
            </wp:cNvGraphicFramePr>
            <a:graphic>
              <a:graphicData uri="http://schemas.openxmlformats.org/drawingml/2006/picture">
                <pic:pic>
                  <pic:nvPicPr>
                    <pic:cNvPr id="160" name="image30.png"/>
                    <pic:cNvPicPr/>
                  </pic:nvPicPr>
                  <pic:blipFill>
                    <a:blip r:embed="rId37" cstate="print"/>
                    <a:stretch>
                      <a:fillRect/>
                    </a:stretch>
                  </pic:blipFill>
                  <pic:spPr>
                    <a:xfrm>
                      <a:off x="0" y="0"/>
                      <a:ext cx="324002" cy="283603"/>
                    </a:xfrm>
                    <a:prstGeom prst="rect">
                      <a:avLst/>
                    </a:prstGeom>
                  </pic:spPr>
                </pic:pic>
              </a:graphicData>
            </a:graphic>
          </wp:anchor>
        </w:drawing>
      </w:r>
      <w:r>
        <w:rPr/>
        <w:pict>
          <v:group style="position:absolute;margin-left:41.738998pt;margin-top:37.171890pt;width:511.75pt;height:212.5pt;mso-position-horizontal-relative:page;mso-position-vertical-relative:paragraph;z-index:13528" coordorigin="835,743" coordsize="10235,4250">
            <v:shape style="position:absolute;left:850;top:758;width:10205;height:4220" coordorigin="850,758" coordsize="10205,4220" path="m1084,758l1010,770,946,804,895,854,862,919,850,993,850,4744,862,4818,895,4882,946,4933,1010,4966,1084,4978,10820,4978,10894,4966,10959,4933,11009,4882,11042,4818,11054,4744,11054,993,11042,919,11009,854,10959,804,10894,770,10820,758,1084,758e" filled="false" stroked="true" strokeweight="1.5pt" strokecolor="#000000">
              <v:path arrowok="t"/>
              <v:stroke dashstyle="shortdash"/>
            </v:shape>
            <v:shape style="position:absolute;left:1002;top:903;width:370;height:370" type="#_x0000_t75" stroked="false">
              <v:imagedata r:id="rId103" o:title=""/>
            </v:shape>
            <v:shape style="position:absolute;left:1810;top:843;width:8767;height:3966" type="#_x0000_t75" stroked="false">
              <v:imagedata r:id="rId153" o:title=""/>
            </v:shape>
            <v:shape style="position:absolute;left:2122;top:2687;width:3186;height:2175" coordorigin="2122,2687" coordsize="3186,2175" path="m2385,4318l2122,4318,2122,4861,2385,4861,2385,4318m2391,3341l2131,3341,2131,3799,2391,3799,2391,3341m2792,2842l2654,2842,2654,3455,2792,3455,2792,2842m2883,2687l2771,2687,2771,2687,2597,2687,2597,2699,2533,2699,2533,2697,2311,2697,2311,2815,2533,2815,2533,2814,2634,2814,2634,2807,2771,2807,2771,2805,2883,2805,2883,2687m3461,2730l3357,2730,3357,2726,3205,2726,3205,2731,3090,2731,3090,3487,3205,3487,3227,3487,3357,3487,3357,3012,3461,3012,3461,2730m4479,2848l4183,2848,4183,2728,4050,2728,4050,2728,3918,2728,3918,2731,3826,2731,3826,2730,3675,2730,3675,2731,3560,2731,3560,3206,3675,3206,3675,3210,3826,3210,3826,3191,3925,3191,3925,3187,4050,3187,4050,3039,4177,3039,4177,3234,4479,3234,4479,2848m4985,2730l4885,2730,4885,2731,4774,2731,4774,2731,4640,2731,4640,2731,4489,2731,4489,3072,4640,3072,4715,3072,4715,3077,4885,3077,4885,3067,4985,3067,4985,2730m5307,2848l5075,2848,5075,3194,5307,3194,5307,2848e" filled="true" fillcolor="#ffffff" stroked="false">
              <v:path arrowok="t"/>
              <v:fill type="solid"/>
            </v:shape>
            <v:shape style="position:absolute;left:2186;top:2557;width:194;height:764" coordorigin="2186,2557" coordsize="194,764" path="m2186,3116l2261,3321,2363,3163,2311,3163,2247,3155,2250,3123,2186,3116xm2250,3123l2247,3155,2311,3163,2315,3131,2250,3123xm2315,3131l2311,3163,2363,3163,2380,3138,2315,3131xm2315,2557l2250,3123,2315,3131,2379,2564,2315,2557xe" filled="true" fillcolor="#c00000" stroked="false">
              <v:path arrowok="t"/>
              <v:fill type="solid"/>
            </v:shape>
            <v:shape style="position:absolute;left:6970;top:2650;width:3201;height:2242" coordorigin="6970,2650" coordsize="3201,2242" path="m7234,4349l6970,4349,6970,4891,7234,4891,7234,4349m7239,3371l6979,3371,6979,3829,7239,3829,7239,3371m7639,2843l7502,2843,7502,3460,7639,3460,7639,2843m7747,2677l7634,2677,7634,2677,7461,2677,7461,2690,7397,2690,7397,2687,7175,2687,7175,2806,7397,2806,7397,2805,7498,2805,7498,2798,7634,2798,7634,2796,7747,2796,7747,2677m7994,2742l7829,2742,7829,3053,7994,3053,7994,2742m9029,2713l8917,2713,8917,2712,8793,2712,8786,2712,8662,2712,8662,2717,8539,2717,8539,2722,8472,2722,8472,2720,8307,2720,8307,2730,8182,2730,8182,2735,8064,2735,8064,3371,8224,3371,8224,3012,8307,3012,8307,3032,8457,3032,8457,3225,8598,3225,8598,3221,8690,3221,8690,3172,8786,3172,8793,3172,8917,3172,8917,3027,9029,3027,9029,2713m9320,2650l9162,2650,9162,2812,9320,2812,9320,2650m9343,2839l9040,2839,9040,3221,9343,3221,9343,2839m9849,2720l9749,2720,9749,2721,9638,2721,9578,2721,9504,2721,9504,2721,9352,2721,9352,3062,9504,3062,9578,3062,9578,3068,9749,3068,9749,3058,9849,3058,9849,2720m10171,2839l9938,2839,9938,3185,10171,3185,10171,2839e" filled="true" fillcolor="#ffffff" stroked="false">
              <v:path arrowok="t"/>
              <v:fill type="solid"/>
            </v:shape>
            <v:shape style="position:absolute;left:7031;top:2549;width:194;height:782" coordorigin="7031,2549" coordsize="194,782" path="m7031,3126l7106,3331,7209,3173,7157,3173,7092,3166,7096,3134,7031,3126xm7096,3134l7092,3166,7157,3173,7160,3141,7096,3134xm7160,3141l7157,3173,7209,3173,7225,3148,7160,3141xm7160,2549l7096,3134,7160,3141,7225,2556,7160,2549xe" filled="true" fillcolor="#c00000" stroked="false">
              <v:path arrowok="t"/>
              <v:fill type="solid"/>
            </v:shape>
            <v:rect style="position:absolute;left:7263;top:2838;width:159;height:593" filled="true" fillcolor="#ffffff" stroked="false">
              <v:fill type="solid"/>
            </v:rect>
            <v:shape style="position:absolute;left:6675;top:3371;width:889;height:1463" coordorigin="6675,3371" coordsize="889,1463" path="m7120,3371l7010,3393,6911,3456,6866,3502,6825,3555,6787,3616,6755,3684,6727,3758,6705,3838,6689,3922,6679,4010,6675,4102,6679,4194,6689,4282,6705,4366,6727,4446,6755,4520,6787,4588,6825,4649,6866,4702,6911,4748,6959,4784,7064,4828,7120,4833,7175,4828,7280,4784,7328,4748,7373,4702,7415,4649,7452,4588,7484,4520,7512,4446,7534,4366,7550,4282,7560,4194,7564,4102,7560,4010,7550,3922,7534,3838,7512,3758,7484,3684,7452,3616,7415,3555,7373,3502,7328,3456,7280,3420,7175,3376,7120,3371xe" filled="false" stroked="true" strokeweight="2pt" strokecolor="#c00000">
              <v:path arrowok="t"/>
              <v:stroke dashstyle="solid"/>
            </v:shape>
            <v:rect style="position:absolute;left:2404;top:2827;width:219;height:596" filled="true" fillcolor="#ffffff" stroked="false">
              <v:fill type="solid"/>
            </v:rect>
            <v:shape style="position:absolute;left:1817;top:3328;width:918;height:1463" coordorigin="1817,3328" coordsize="918,1463" path="m2275,3328l2162,3350,2060,3414,2013,3459,1971,3512,1932,3573,1899,3641,1870,3715,1848,3795,1831,3879,1820,3967,1817,4059,1820,4151,1831,4239,1848,4324,1870,4403,1899,4477,1932,4545,1971,4606,2013,4660,2060,4705,2110,4741,2218,4785,2275,4791,2333,4785,2441,4741,2491,4705,2537,4660,2580,4606,2618,4545,2652,4477,2680,4403,2703,4324,2720,4239,2730,4151,2734,4059,2730,3967,2720,3879,2703,3795,2680,3715,2652,3641,2618,3573,2580,3512,2537,3459,2491,3414,2441,3377,2333,3334,2275,3328xe" filled="false" stroked="true" strokeweight="2pt" strokecolor="#c00000">
              <v:path arrowok="t"/>
              <v:stroke dashstyle="solid"/>
            </v:shape>
            <v:shape style="position:absolute;left:1022;top:949;width:336;height:281" type="#_x0000_t202" filled="false" stroked="false">
              <v:textbox inset="0,0,0,0">
                <w:txbxContent>
                  <w:p>
                    <w:pPr>
                      <w:spacing w:line="279" w:lineRule="exact" w:before="2"/>
                      <w:ind w:left="0" w:right="0" w:firstLine="0"/>
                      <w:jc w:val="left"/>
                      <w:rPr>
                        <w:rFonts w:ascii="Arial Black"/>
                        <w:b/>
                        <w:sz w:val="20"/>
                      </w:rPr>
                    </w:pPr>
                    <w:r>
                      <w:rPr>
                        <w:rFonts w:ascii="Arial Black"/>
                        <w:b/>
                        <w:color w:val="FFFFFF"/>
                        <w:w w:val="106"/>
                        <w:sz w:val="9"/>
                      </w:rPr>
                      <w:t>6</w:t>
                    </w:r>
                    <w:r>
                      <w:rPr>
                        <w:rFonts w:ascii="Arial Black"/>
                        <w:b/>
                        <w:color w:val="FFFFFF"/>
                        <w:spacing w:val="-1"/>
                        <w:w w:val="106"/>
                        <w:sz w:val="9"/>
                      </w:rPr>
                      <w:t>.</w:t>
                    </w:r>
                    <w:r>
                      <w:rPr>
                        <w:rFonts w:ascii="Arial Black"/>
                        <w:b/>
                        <w:color w:val="FFFFFF"/>
                        <w:w w:val="106"/>
                        <w:sz w:val="9"/>
                      </w:rPr>
                      <w:t>2</w:t>
                    </w:r>
                    <w:r>
                      <w:rPr>
                        <w:rFonts w:ascii="Arial Black"/>
                        <w:b/>
                        <w:color w:val="FFFFFF"/>
                        <w:w w:val="99"/>
                        <w:position w:val="-6"/>
                        <w:sz w:val="20"/>
                      </w:rPr>
                      <w:t>C</w:t>
                    </w:r>
                  </w:p>
                </w:txbxContent>
              </v:textbox>
              <w10:wrap type="none"/>
            </v:shape>
            <v:shape style="position:absolute;left:3492;top:3406;width:2136;height:314" type="#_x0000_t202" filled="false" stroked="false">
              <v:textbox inset="0,0,0,0">
                <w:txbxContent>
                  <w:p>
                    <w:pPr>
                      <w:spacing w:line="314" w:lineRule="exact" w:before="0"/>
                      <w:ind w:left="0" w:right="0" w:firstLine="0"/>
                      <w:jc w:val="left"/>
                      <w:rPr>
                        <w:b/>
                        <w:sz w:val="28"/>
                      </w:rPr>
                    </w:pPr>
                    <w:r>
                      <w:rPr>
                        <w:b/>
                        <w:sz w:val="28"/>
                      </w:rPr>
                      <w:t>WITH PRIORITY</w:t>
                    </w:r>
                  </w:p>
                </w:txbxContent>
              </v:textbox>
              <w10:wrap type="none"/>
            </v:shape>
            <v:shape style="position:absolute;left:7737;top:3434;width:2727;height:314" type="#_x0000_t202" filled="false" stroked="false">
              <v:textbox inset="0,0,0,0">
                <w:txbxContent>
                  <w:p>
                    <w:pPr>
                      <w:spacing w:line="314" w:lineRule="exact" w:before="0"/>
                      <w:ind w:left="0" w:right="0" w:firstLine="0"/>
                      <w:jc w:val="left"/>
                      <w:rPr>
                        <w:b/>
                        <w:sz w:val="28"/>
                      </w:rPr>
                    </w:pPr>
                    <w:r>
                      <w:rPr>
                        <w:b/>
                        <w:sz w:val="28"/>
                        <w:shd w:fill="FFFFFF" w:color="auto" w:val="clear"/>
                      </w:rPr>
                      <w:t>WITHOUT PRIORITY</w:t>
                    </w:r>
                  </w:p>
                </w:txbxContent>
              </v:textbox>
              <w10:wrap type="none"/>
            </v:shape>
            <v:shape style="position:absolute;left:5833;top:4538;width:622;height:202" type="#_x0000_t202" filled="false" stroked="false">
              <v:textbox inset="0,0,0,0">
                <w:txbxContent>
                  <w:p>
                    <w:pPr>
                      <w:spacing w:line="201" w:lineRule="exact" w:before="0"/>
                      <w:ind w:left="0" w:right="0" w:firstLine="0"/>
                      <w:jc w:val="left"/>
                      <w:rPr>
                        <w:sz w:val="18"/>
                      </w:rPr>
                    </w:pPr>
                    <w:r>
                      <w:rPr>
                        <w:sz w:val="18"/>
                      </w:rPr>
                      <w:t>Fig. 36.</w:t>
                    </w:r>
                  </w:p>
                </w:txbxContent>
              </v:textbox>
              <w10:wrap type="none"/>
            </v:shape>
            <w10:wrap type="none"/>
          </v:group>
        </w:pict>
      </w:r>
      <w:r>
        <w:rPr/>
        <w:t>WARNING: Remove the jumper located close to the terminal plate on the side of the AUX OUT-1 connector, either the card with priority or the card without priority (Fig. 36). Installation: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2"/>
        </w:rPr>
      </w:pPr>
      <w:r>
        <w:rPr/>
        <w:pict>
          <v:group style="position:absolute;margin-left:41.738998pt;margin-top:8.931235pt;width:511.75pt;height:18.55pt;mso-position-horizontal-relative:page;mso-position-vertical-relative:paragraph;z-index:13312;mso-wrap-distance-left:0;mso-wrap-distance-right:0" coordorigin="835,179" coordsize="10235,371">
            <v:rect style="position:absolute;left:7596;top:194;width:3458;height:340" filled="true" fillcolor="#999999" stroked="false">
              <v:fill type="solid"/>
            </v:rect>
            <v:rect style="position:absolute;left:1417;top:194;width:9638;height:340" filled="false" stroked="true" strokeweight="1.5pt" strokecolor="#999999">
              <v:stroke dashstyle="solid"/>
            </v:rect>
            <v:shape style="position:absolute;left:7540;top:294;width:1304;height:240" coordorigin="7540,294" coordsize="1304,240" path="m8843,294l7540,294,7540,534,8584,534,8843,294xe" filled="true" fillcolor="#666666" stroked="false">
              <v:path arrowok="t"/>
              <v:fill type="solid"/>
            </v:shape>
            <v:shape style="position:absolute;left:7540;top:294;width:1304;height:240" coordorigin="7540,294" coordsize="1304,240" path="m8584,534l8843,294,7540,294,7540,534,8584,534e" filled="false" stroked="true" strokeweight="1.5pt" strokecolor="#666666">
              <v:path arrowok="t"/>
              <v:stroke dashstyle="solid"/>
            </v:shape>
            <v:rect style="position:absolute;left:7596;top:194;width:1247;height:119" filled="true" fillcolor="#666666" stroked="false">
              <v:fill type="solid"/>
            </v:rect>
            <v:rect style="position:absolute;left:2437;top:194;width:6406;height:119" filled="false" stroked="true" strokeweight="1.5pt" strokecolor="#666666">
              <v:stroke dashstyle="solid"/>
            </v:rect>
            <v:rect style="position:absolute;left:850;top:194;width:6746;height:340" filled="true" fillcolor="#666666" stroked="false">
              <v:fill type="solid"/>
            </v:rect>
            <v:rect style="position:absolute;left:850;top:194;width:6746;height:340" filled="false" stroked="true" strokeweight="1.5pt" strokecolor="#666666">
              <v:stroke dashstyle="solid"/>
            </v:rect>
            <v:shape style="position:absolute;left:835;top:179;width:10235;height:371" type="#_x0000_t202" filled="false" stroked="false">
              <v:textbox inset="0,0,0,0">
                <w:txbxContent>
                  <w:p>
                    <w:pPr>
                      <w:spacing w:before="66"/>
                      <w:ind w:left="269" w:right="0" w:firstLine="0"/>
                      <w:jc w:val="left"/>
                      <w:rPr>
                        <w:b/>
                        <w:sz w:val="18"/>
                      </w:rPr>
                    </w:pPr>
                    <w:r>
                      <w:rPr>
                        <w:b/>
                        <w:color w:val="FFFFFF"/>
                        <w:sz w:val="18"/>
                      </w:rPr>
                      <w:t>6.2.7 Connection to a PC</w:t>
                    </w:r>
                  </w:p>
                </w:txbxContent>
              </v:textbox>
              <w10:wrap type="none"/>
            </v:shape>
            <w10:wrap type="topAndBottom"/>
          </v:group>
        </w:pict>
      </w:r>
    </w:p>
    <w:p>
      <w:pPr>
        <w:pStyle w:val="BodyText"/>
        <w:spacing w:line="207" w:lineRule="exact" w:before="123"/>
        <w:ind w:left="962"/>
      </w:pPr>
      <w:r>
        <w:rPr/>
        <w:t>To connect the operator central control to a Personal Computer (optional), a PC connection card is required. Using the</w:t>
      </w:r>
    </w:p>
    <w:p>
      <w:pPr>
        <w:spacing w:line="207" w:lineRule="exact" w:before="0"/>
        <w:ind w:left="962" w:right="0" w:firstLine="0"/>
        <w:jc w:val="left"/>
        <w:rPr>
          <w:sz w:val="18"/>
        </w:rPr>
      </w:pPr>
      <w:r>
        <w:rPr/>
        <w:pict>
          <v:shape style="position:absolute;margin-left:107.901604pt;margin-top:-73.009026pt;width:11pt;height:19pt;mso-position-horizontal-relative:page;mso-position-vertical-relative:paragraph;z-index:13552" type="#_x0000_t202" filled="false" stroked="false">
            <v:textbox inset="0,0,0,0" style="layout-flow:vertical;mso-layout-flow-alt:bottom-to-top">
              <w:txbxContent>
                <w:p>
                  <w:pPr>
                    <w:spacing w:before="15"/>
                    <w:ind w:left="20" w:right="0" w:firstLine="0"/>
                    <w:jc w:val="left"/>
                    <w:rPr>
                      <w:b/>
                      <w:sz w:val="16"/>
                    </w:rPr>
                  </w:pPr>
                  <w:r>
                    <w:rPr>
                      <w:b/>
                      <w:spacing w:val="-1"/>
                      <w:w w:val="100"/>
                      <w:sz w:val="16"/>
                    </w:rPr>
                    <w:t>N</w:t>
                  </w:r>
                  <w:r>
                    <w:rPr>
                      <w:b/>
                      <w:w w:val="100"/>
                      <w:sz w:val="16"/>
                    </w:rPr>
                    <w:t>P</w:t>
                  </w:r>
                  <w:r>
                    <w:rPr>
                      <w:b/>
                      <w:w w:val="100"/>
                      <w:sz w:val="16"/>
                    </w:rPr>
                    <w:t>N</w:t>
                  </w:r>
                </w:p>
              </w:txbxContent>
            </v:textbox>
            <w10:wrap type="none"/>
          </v:shape>
        </w:pict>
      </w:r>
      <w:r>
        <w:rPr/>
        <w:pict>
          <v:shape style="position:absolute;margin-left:350.471588pt;margin-top:-71.569023pt;width:11pt;height:19pt;mso-position-horizontal-relative:page;mso-position-vertical-relative:paragraph;z-index:13816" type="#_x0000_t202" filled="false" stroked="false">
            <v:textbox inset="0,0,0,0" style="layout-flow:vertical;mso-layout-flow-alt:bottom-to-top">
              <w:txbxContent>
                <w:p>
                  <w:pPr>
                    <w:spacing w:before="15"/>
                    <w:ind w:left="20" w:right="0" w:firstLine="0"/>
                    <w:jc w:val="left"/>
                    <w:rPr>
                      <w:b/>
                      <w:sz w:val="16"/>
                    </w:rPr>
                  </w:pPr>
                  <w:r>
                    <w:rPr>
                      <w:b/>
                      <w:spacing w:val="-1"/>
                      <w:w w:val="100"/>
                      <w:sz w:val="16"/>
                    </w:rPr>
                    <w:t>N</w:t>
                  </w:r>
                  <w:r>
                    <w:rPr>
                      <w:b/>
                      <w:w w:val="100"/>
                      <w:sz w:val="16"/>
                    </w:rPr>
                    <w:t>P</w:t>
                  </w:r>
                  <w:r>
                    <w:rPr>
                      <w:b/>
                      <w:w w:val="100"/>
                      <w:sz w:val="16"/>
                    </w:rPr>
                    <w:t>N</w:t>
                  </w:r>
                </w:p>
              </w:txbxContent>
            </v:textbox>
            <w10:wrap type="none"/>
          </v:shape>
        </w:pict>
      </w:r>
      <w:r>
        <w:rPr>
          <w:sz w:val="18"/>
        </w:rPr>
        <w:t>software </w:t>
      </w:r>
      <w:r>
        <w:rPr>
          <w:i/>
          <w:sz w:val="18"/>
        </w:rPr>
        <w:t>MILLENNIUMWARE  </w:t>
      </w:r>
      <w:r>
        <w:rPr>
          <w:sz w:val="18"/>
        </w:rPr>
        <w:t>it is possible to:</w:t>
      </w:r>
    </w:p>
    <w:p>
      <w:pPr>
        <w:pStyle w:val="ListParagraph"/>
        <w:numPr>
          <w:ilvl w:val="0"/>
          <w:numId w:val="29"/>
        </w:numPr>
        <w:tabs>
          <w:tab w:pos="3225" w:val="left" w:leader="none"/>
          <w:tab w:pos="3226" w:val="left" w:leader="none"/>
        </w:tabs>
        <w:spacing w:line="207" w:lineRule="exact" w:before="0" w:after="0"/>
        <w:ind w:left="3226" w:right="0" w:hanging="567"/>
        <w:jc w:val="left"/>
        <w:rPr>
          <w:sz w:val="18"/>
        </w:rPr>
      </w:pPr>
      <w:r>
        <w:rPr>
          <w:sz w:val="18"/>
        </w:rPr>
        <w:t>Perform advanced adjustments to some operational</w:t>
      </w:r>
      <w:r>
        <w:rPr>
          <w:spacing w:val="-24"/>
          <w:sz w:val="18"/>
        </w:rPr>
        <w:t> </w:t>
      </w:r>
      <w:r>
        <w:rPr>
          <w:sz w:val="18"/>
        </w:rPr>
        <w:t>parameters</w:t>
      </w:r>
    </w:p>
    <w:p>
      <w:pPr>
        <w:pStyle w:val="ListParagraph"/>
        <w:numPr>
          <w:ilvl w:val="0"/>
          <w:numId w:val="29"/>
        </w:numPr>
        <w:tabs>
          <w:tab w:pos="3225" w:val="left" w:leader="none"/>
          <w:tab w:pos="3226" w:val="left" w:leader="none"/>
        </w:tabs>
        <w:spacing w:line="207" w:lineRule="exact" w:before="0" w:after="0"/>
        <w:ind w:left="3226" w:right="0" w:hanging="567"/>
        <w:jc w:val="left"/>
        <w:rPr>
          <w:sz w:val="18"/>
        </w:rPr>
      </w:pPr>
      <w:r>
        <w:rPr>
          <w:sz w:val="18"/>
        </w:rPr>
        <w:t>Obtain advanced diagnostics and information related to the central</w:t>
      </w:r>
      <w:r>
        <w:rPr>
          <w:spacing w:val="-34"/>
          <w:sz w:val="18"/>
        </w:rPr>
        <w:t> </w:t>
      </w:r>
      <w:r>
        <w:rPr>
          <w:sz w:val="18"/>
        </w:rPr>
        <w:t>control</w:t>
      </w:r>
    </w:p>
    <w:p>
      <w:pPr>
        <w:pStyle w:val="ListParagraph"/>
        <w:numPr>
          <w:ilvl w:val="0"/>
          <w:numId w:val="29"/>
        </w:numPr>
        <w:tabs>
          <w:tab w:pos="3225" w:val="left" w:leader="none"/>
          <w:tab w:pos="3226" w:val="left" w:leader="none"/>
        </w:tabs>
        <w:spacing w:line="240" w:lineRule="auto" w:before="2" w:after="0"/>
        <w:ind w:left="3226" w:right="0" w:hanging="567"/>
        <w:jc w:val="left"/>
        <w:rPr>
          <w:sz w:val="18"/>
        </w:rPr>
      </w:pPr>
      <w:r>
        <w:rPr>
          <w:sz w:val="18"/>
        </w:rPr>
        <w:t>Program the</w:t>
      </w:r>
      <w:r>
        <w:rPr>
          <w:spacing w:val="-10"/>
          <w:sz w:val="18"/>
        </w:rPr>
        <w:t> </w:t>
      </w:r>
      <w:r>
        <w:rPr>
          <w:sz w:val="18"/>
        </w:rPr>
        <w:t>microprocessor</w:t>
      </w:r>
    </w:p>
    <w:p>
      <w:pPr>
        <w:pStyle w:val="BodyText"/>
        <w:rPr>
          <w:sz w:val="12"/>
        </w:rPr>
      </w:pPr>
      <w:r>
        <w:rPr/>
        <w:pict>
          <v:group style="position:absolute;margin-left:41.738998pt;margin-top:8.864902pt;width:511.75pt;height:18.55pt;mso-position-horizontal-relative:page;mso-position-vertical-relative:paragraph;z-index:13360;mso-wrap-distance-left:0;mso-wrap-distance-right:0" coordorigin="835,177" coordsize="10235,371">
            <v:rect style="position:absolute;left:7596;top:192;width:3458;height:340" filled="true" fillcolor="#999999" stroked="false">
              <v:fill type="solid"/>
            </v:rect>
            <v:rect style="position:absolute;left:1417;top:192;width:9638;height:340" filled="false" stroked="true" strokeweight="1.5pt" strokecolor="#999999">
              <v:stroke dashstyle="solid"/>
            </v:rect>
            <v:shape style="position:absolute;left:7540;top:292;width:1304;height:240" coordorigin="7540,292" coordsize="1304,240" path="m8843,292l7540,292,7540,532,8584,532,8843,292xe" filled="true" fillcolor="#666666" stroked="false">
              <v:path arrowok="t"/>
              <v:fill type="solid"/>
            </v:shape>
            <v:shape style="position:absolute;left:7540;top:292;width:1304;height:240" coordorigin="7540,292" coordsize="1304,240" path="m8584,532l8843,292,7540,292,7540,532,8584,532e" filled="false" stroked="true" strokeweight="1.5pt" strokecolor="#666666">
              <v:path arrowok="t"/>
              <v:stroke dashstyle="solid"/>
            </v:shape>
            <v:rect style="position:absolute;left:7596;top:192;width:1247;height:119" filled="true" fillcolor="#666666" stroked="false">
              <v:fill type="solid"/>
            </v:rect>
            <v:rect style="position:absolute;left:2437;top:192;width:6406;height:119" filled="false" stroked="true" strokeweight="1.5pt" strokecolor="#666666">
              <v:stroke dashstyle="solid"/>
            </v:rect>
            <v:shape style="position:absolute;left:835;top:177;width:6777;height:371" type="#_x0000_t202" filled="true" fillcolor="#666666" stroked="false">
              <v:textbox inset="0,0,0,0">
                <w:txbxContent>
                  <w:p>
                    <w:pPr>
                      <w:spacing w:before="66"/>
                      <w:ind w:left="269" w:right="0" w:firstLine="0"/>
                      <w:jc w:val="left"/>
                      <w:rPr>
                        <w:b/>
                        <w:sz w:val="18"/>
                      </w:rPr>
                    </w:pPr>
                    <w:r>
                      <w:rPr>
                        <w:b/>
                        <w:color w:val="FFFFFF"/>
                        <w:sz w:val="18"/>
                      </w:rPr>
                      <w:t>6.2.8 Normal Stop and Emergency Stop</w:t>
                    </w:r>
                  </w:p>
                </w:txbxContent>
              </v:textbox>
              <v:fill type="solid"/>
              <w10:wrap type="none"/>
            </v:shape>
            <w10:wrap type="topAndBottom"/>
          </v:group>
        </w:pict>
      </w:r>
    </w:p>
    <w:p>
      <w:pPr>
        <w:pStyle w:val="BodyText"/>
        <w:spacing w:before="133"/>
        <w:ind w:left="962" w:right="994"/>
      </w:pPr>
      <w:r>
        <w:rPr/>
        <w:t>The normal stop for </w:t>
      </w:r>
      <w:r>
        <w:rPr>
          <w:b/>
          <w:sz w:val="20"/>
        </w:rPr>
        <w:t>manusa </w:t>
      </w:r>
      <w:r>
        <w:rPr/>
        <w:t>automatic doors and the starting-up process are carried out automatically. Nevertheless, an optional emergency stop can be installed.</w:t>
      </w:r>
    </w:p>
    <w:p>
      <w:pPr>
        <w:spacing w:after="0"/>
        <w:sectPr>
          <w:pgSz w:w="11910" w:h="16840"/>
          <w:pgMar w:header="0" w:footer="306" w:top="520" w:bottom="500" w:left="0" w:right="0"/>
        </w:sectPr>
      </w:pPr>
    </w:p>
    <w:p>
      <w:pPr>
        <w:pStyle w:val="BodyText"/>
        <w:rPr>
          <w:sz w:val="20"/>
        </w:rPr>
      </w:pPr>
    </w:p>
    <w:p>
      <w:pPr>
        <w:pStyle w:val="BodyText"/>
        <w:rPr>
          <w:sz w:val="20"/>
        </w:rPr>
      </w:pPr>
    </w:p>
    <w:p>
      <w:pPr>
        <w:pStyle w:val="BodyText"/>
        <w:spacing w:before="7"/>
        <w:rPr>
          <w:sz w:val="10"/>
        </w:rPr>
      </w:pPr>
    </w:p>
    <w:p>
      <w:pPr>
        <w:pStyle w:val="BodyText"/>
        <w:ind w:left="854"/>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271;top:71;width:880;height:202" type="#_x0000_t202" filled="false" stroked="false">
              <v:textbox inset="0,0,0,0">
                <w:txbxContent>
                  <w:p>
                    <w:pPr>
                      <w:spacing w:line="201" w:lineRule="exact" w:before="0"/>
                      <w:ind w:left="0" w:right="0" w:firstLine="0"/>
                      <w:jc w:val="left"/>
                      <w:rPr>
                        <w:b/>
                        <w:sz w:val="18"/>
                      </w:rPr>
                    </w:pPr>
                    <w:r>
                      <w:rPr>
                        <w:b/>
                        <w:color w:val="FFFFFF"/>
                        <w:sz w:val="18"/>
                      </w:rPr>
                      <w:t>7 SAFETY</w:t>
                    </w:r>
                  </w:p>
                </w:txbxContent>
              </v:textbox>
              <w10:wrap type="none"/>
            </v:shape>
          </v:group>
        </w:pict>
      </w:r>
      <w:r>
        <w:rPr>
          <w:sz w:val="20"/>
        </w:rPr>
      </w:r>
    </w:p>
    <w:p>
      <w:pPr>
        <w:pStyle w:val="BodyText"/>
        <w:spacing w:before="3"/>
        <w:rPr>
          <w:sz w:val="6"/>
        </w:rPr>
      </w:pPr>
      <w:r>
        <w:rPr/>
        <w:pict>
          <v:group style="position:absolute;margin-left:41.738998pt;margin-top:5.5778pt;width:511.75pt;height:18.55pt;mso-position-horizontal-relative:page;mso-position-vertical-relative:paragraph;z-index:14176;mso-wrap-distance-left:0;mso-wrap-distance-right:0" coordorigin="835,112" coordsize="10235,371">
            <v:rect style="position:absolute;left:7596;top:127;width:3458;height:340" filled="true" fillcolor="#999999" stroked="false">
              <v:fill type="solid"/>
            </v:rect>
            <v:rect style="position:absolute;left:1417;top:127;width:9638;height:340" filled="false" stroked="true" strokeweight="1.5pt" strokecolor="#999999">
              <v:stroke dashstyle="solid"/>
            </v:rect>
            <v:shape style="position:absolute;left:7540;top:227;width:1304;height:240" coordorigin="7540,227" coordsize="1304,240" path="m8843,227l7540,227,7540,467,8584,467,8843,227xe" filled="true" fillcolor="#000000" stroked="false">
              <v:path arrowok="t"/>
              <v:fill type="solid"/>
            </v:shape>
            <v:shape style="position:absolute;left:7540;top:227;width:1304;height:240" coordorigin="7540,227" coordsize="1304,240" path="m8584,467l8843,227,7540,227,7540,467,8584,467e" filled="false" stroked="true" strokeweight="1.5pt" strokecolor="#000000">
              <v:path arrowok="t"/>
              <v:stroke dashstyle="solid"/>
            </v:shape>
            <v:rect style="position:absolute;left:7596;top:127;width:1247;height:119" filled="true" fillcolor="#000000" stroked="false">
              <v:fill type="solid"/>
            </v:rect>
            <v:rect style="position:absolute;left:2437;top:127;width:6406;height:119" filled="false" stroked="true" strokeweight="1.5pt" strokecolor="#000000">
              <v:stroke dashstyle="solid"/>
            </v:rect>
            <v:rect style="position:absolute;left:850;top:127;width:6746;height:340" filled="true" fillcolor="#000000" stroked="false">
              <v:fill type="solid"/>
            </v:rect>
            <v:rect style="position:absolute;left:850;top:127;width:6746;height:340" filled="false" stroked="true" strokeweight="1.5pt" strokecolor="#000000">
              <v:stroke dashstyle="solid"/>
            </v:rect>
            <v:shape style="position:absolute;left:835;top:112;width:10235;height:371" type="#_x0000_t202" filled="false" stroked="false">
              <v:textbox inset="0,0,0,0">
                <w:txbxContent>
                  <w:p>
                    <w:pPr>
                      <w:spacing w:before="65"/>
                      <w:ind w:left="269" w:right="0" w:firstLine="0"/>
                      <w:jc w:val="left"/>
                      <w:rPr>
                        <w:b/>
                        <w:sz w:val="18"/>
                      </w:rPr>
                    </w:pPr>
                    <w:r>
                      <w:rPr>
                        <w:b/>
                        <w:color w:val="FFFFFF"/>
                        <w:sz w:val="18"/>
                      </w:rPr>
                      <w:t>7.1 General Safety Instructions</w:t>
                    </w:r>
                  </w:p>
                </w:txbxContent>
              </v:textbox>
              <w10:wrap type="none"/>
            </v:shape>
            <w10:wrap type="topAndBottom"/>
          </v:group>
        </w:pict>
      </w:r>
    </w:p>
    <w:p>
      <w:pPr>
        <w:pStyle w:val="ListParagraph"/>
        <w:numPr>
          <w:ilvl w:val="0"/>
          <w:numId w:val="30"/>
        </w:numPr>
        <w:tabs>
          <w:tab w:pos="1405" w:val="left" w:leader="none"/>
        </w:tabs>
        <w:spacing w:line="245" w:lineRule="exact" w:before="101" w:after="0"/>
        <w:ind w:left="1404" w:right="0" w:hanging="163"/>
        <w:jc w:val="left"/>
        <w:rPr>
          <w:sz w:val="18"/>
        </w:rPr>
      </w:pPr>
      <w:r>
        <w:rPr>
          <w:sz w:val="18"/>
        </w:rPr>
        <w:t>Before</w:t>
      </w:r>
      <w:r>
        <w:rPr>
          <w:spacing w:val="-2"/>
          <w:sz w:val="18"/>
        </w:rPr>
        <w:t> </w:t>
      </w:r>
      <w:r>
        <w:rPr>
          <w:sz w:val="18"/>
        </w:rPr>
        <w:t>performing</w:t>
      </w:r>
      <w:r>
        <w:rPr>
          <w:spacing w:val="-2"/>
          <w:sz w:val="18"/>
        </w:rPr>
        <w:t> </w:t>
      </w:r>
      <w:r>
        <w:rPr>
          <w:sz w:val="18"/>
        </w:rPr>
        <w:t>any</w:t>
      </w:r>
      <w:r>
        <w:rPr>
          <w:spacing w:val="-4"/>
          <w:sz w:val="18"/>
        </w:rPr>
        <w:t> </w:t>
      </w:r>
      <w:r>
        <w:rPr>
          <w:sz w:val="18"/>
        </w:rPr>
        <w:t>type</w:t>
      </w:r>
      <w:r>
        <w:rPr>
          <w:spacing w:val="-4"/>
          <w:sz w:val="18"/>
        </w:rPr>
        <w:t> </w:t>
      </w:r>
      <w:r>
        <w:rPr>
          <w:sz w:val="18"/>
        </w:rPr>
        <w:t>of</w:t>
      </w:r>
      <w:r>
        <w:rPr>
          <w:spacing w:val="-4"/>
          <w:sz w:val="18"/>
        </w:rPr>
        <w:t> </w:t>
      </w:r>
      <w:r>
        <w:rPr>
          <w:sz w:val="18"/>
        </w:rPr>
        <w:t>task</w:t>
      </w:r>
      <w:r>
        <w:rPr>
          <w:spacing w:val="-4"/>
          <w:sz w:val="18"/>
        </w:rPr>
        <w:t> </w:t>
      </w:r>
      <w:r>
        <w:rPr>
          <w:sz w:val="18"/>
        </w:rPr>
        <w:t>on</w:t>
      </w:r>
      <w:r>
        <w:rPr>
          <w:spacing w:val="-2"/>
          <w:sz w:val="18"/>
        </w:rPr>
        <w:t> </w:t>
      </w:r>
      <w:r>
        <w:rPr>
          <w:sz w:val="18"/>
        </w:rPr>
        <w:t>the</w:t>
      </w:r>
      <w:r>
        <w:rPr>
          <w:spacing w:val="-4"/>
          <w:sz w:val="18"/>
        </w:rPr>
        <w:t> </w:t>
      </w:r>
      <w:r>
        <w:rPr>
          <w:sz w:val="18"/>
        </w:rPr>
        <w:t>machine,</w:t>
      </w:r>
      <w:r>
        <w:rPr>
          <w:spacing w:val="-2"/>
          <w:sz w:val="18"/>
        </w:rPr>
        <w:t> </w:t>
      </w:r>
      <w:r>
        <w:rPr>
          <w:sz w:val="18"/>
        </w:rPr>
        <w:t>the</w:t>
      </w:r>
      <w:r>
        <w:rPr>
          <w:spacing w:val="-2"/>
          <w:sz w:val="18"/>
        </w:rPr>
        <w:t> </w:t>
      </w:r>
      <w:r>
        <w:rPr>
          <w:sz w:val="18"/>
        </w:rPr>
        <w:t>work</w:t>
      </w:r>
      <w:r>
        <w:rPr>
          <w:spacing w:val="-3"/>
          <w:sz w:val="18"/>
        </w:rPr>
        <w:t> </w:t>
      </w:r>
      <w:r>
        <w:rPr>
          <w:sz w:val="18"/>
        </w:rPr>
        <w:t>area</w:t>
      </w:r>
      <w:r>
        <w:rPr>
          <w:spacing w:val="-4"/>
          <w:sz w:val="18"/>
        </w:rPr>
        <w:t> </w:t>
      </w:r>
      <w:r>
        <w:rPr>
          <w:sz w:val="18"/>
        </w:rPr>
        <w:t>must</w:t>
      </w:r>
      <w:r>
        <w:rPr>
          <w:spacing w:val="-2"/>
          <w:sz w:val="18"/>
        </w:rPr>
        <w:t> </w:t>
      </w:r>
      <w:r>
        <w:rPr>
          <w:sz w:val="18"/>
        </w:rPr>
        <w:t>be</w:t>
      </w:r>
      <w:r>
        <w:rPr>
          <w:spacing w:val="-4"/>
          <w:sz w:val="18"/>
        </w:rPr>
        <w:t> </w:t>
      </w:r>
      <w:r>
        <w:rPr>
          <w:sz w:val="18"/>
        </w:rPr>
        <w:t>checked</w:t>
      </w:r>
      <w:r>
        <w:rPr>
          <w:spacing w:val="-2"/>
          <w:sz w:val="18"/>
        </w:rPr>
        <w:t> </w:t>
      </w:r>
      <w:r>
        <w:rPr>
          <w:sz w:val="18"/>
        </w:rPr>
        <w:t>:</w:t>
      </w:r>
    </w:p>
    <w:p>
      <w:pPr>
        <w:pStyle w:val="ListParagraph"/>
        <w:numPr>
          <w:ilvl w:val="1"/>
          <w:numId w:val="30"/>
        </w:numPr>
        <w:tabs>
          <w:tab w:pos="1691" w:val="left" w:leader="none"/>
        </w:tabs>
        <w:spacing w:line="245" w:lineRule="exact" w:before="0" w:after="0"/>
        <w:ind w:left="1690" w:right="0" w:hanging="286"/>
        <w:jc w:val="left"/>
        <w:rPr>
          <w:sz w:val="18"/>
        </w:rPr>
      </w:pPr>
      <w:r>
        <w:rPr>
          <w:sz w:val="18"/>
        </w:rPr>
        <w:t>Keep the area clean and</w:t>
      </w:r>
      <w:r>
        <w:rPr>
          <w:spacing w:val="-14"/>
          <w:sz w:val="18"/>
        </w:rPr>
        <w:t> </w:t>
      </w:r>
      <w:r>
        <w:rPr>
          <w:sz w:val="18"/>
        </w:rPr>
        <w:t>tidy.</w:t>
      </w:r>
    </w:p>
    <w:p>
      <w:pPr>
        <w:pStyle w:val="ListParagraph"/>
        <w:numPr>
          <w:ilvl w:val="1"/>
          <w:numId w:val="30"/>
        </w:numPr>
        <w:tabs>
          <w:tab w:pos="1691" w:val="left" w:leader="none"/>
        </w:tabs>
        <w:spacing w:line="245" w:lineRule="exact" w:before="0" w:after="0"/>
        <w:ind w:left="1690" w:right="0" w:hanging="286"/>
        <w:jc w:val="left"/>
        <w:rPr>
          <w:sz w:val="18"/>
        </w:rPr>
      </w:pPr>
      <w:r>
        <w:rPr>
          <w:sz w:val="18"/>
        </w:rPr>
        <w:t>Ensure there is sufficient</w:t>
      </w:r>
      <w:r>
        <w:rPr>
          <w:spacing w:val="-12"/>
          <w:sz w:val="18"/>
        </w:rPr>
        <w:t> </w:t>
      </w:r>
      <w:r>
        <w:rPr>
          <w:sz w:val="18"/>
        </w:rPr>
        <w:t>light.</w:t>
      </w:r>
    </w:p>
    <w:p>
      <w:pPr>
        <w:pStyle w:val="ListParagraph"/>
        <w:numPr>
          <w:ilvl w:val="1"/>
          <w:numId w:val="30"/>
        </w:numPr>
        <w:tabs>
          <w:tab w:pos="1691" w:val="left" w:leader="none"/>
        </w:tabs>
        <w:spacing w:line="240" w:lineRule="auto" w:before="0" w:after="0"/>
        <w:ind w:left="1690" w:right="0" w:hanging="286"/>
        <w:jc w:val="left"/>
        <w:rPr>
          <w:sz w:val="18"/>
        </w:rPr>
      </w:pPr>
      <w:r>
        <w:rPr>
          <w:sz w:val="18"/>
        </w:rPr>
        <w:t>Ensure</w:t>
      </w:r>
      <w:r>
        <w:rPr>
          <w:spacing w:val="-4"/>
          <w:sz w:val="18"/>
        </w:rPr>
        <w:t> </w:t>
      </w:r>
      <w:r>
        <w:rPr>
          <w:sz w:val="18"/>
        </w:rPr>
        <w:t>the</w:t>
      </w:r>
      <w:r>
        <w:rPr>
          <w:spacing w:val="-4"/>
          <w:sz w:val="18"/>
        </w:rPr>
        <w:t> </w:t>
      </w:r>
      <w:r>
        <w:rPr>
          <w:sz w:val="18"/>
        </w:rPr>
        <w:t>absence</w:t>
      </w:r>
      <w:r>
        <w:rPr>
          <w:spacing w:val="-2"/>
          <w:sz w:val="18"/>
        </w:rPr>
        <w:t> </w:t>
      </w:r>
      <w:r>
        <w:rPr>
          <w:sz w:val="18"/>
        </w:rPr>
        <w:t>of</w:t>
      </w:r>
      <w:r>
        <w:rPr>
          <w:spacing w:val="-4"/>
          <w:sz w:val="18"/>
        </w:rPr>
        <w:t> </w:t>
      </w:r>
      <w:r>
        <w:rPr>
          <w:sz w:val="18"/>
        </w:rPr>
        <w:t>flammable</w:t>
      </w:r>
      <w:r>
        <w:rPr>
          <w:spacing w:val="-2"/>
          <w:sz w:val="18"/>
        </w:rPr>
        <w:t> </w:t>
      </w:r>
      <w:r>
        <w:rPr>
          <w:sz w:val="18"/>
        </w:rPr>
        <w:t>liquids</w:t>
      </w:r>
      <w:r>
        <w:rPr>
          <w:spacing w:val="-4"/>
          <w:sz w:val="18"/>
        </w:rPr>
        <w:t> </w:t>
      </w:r>
      <w:r>
        <w:rPr>
          <w:sz w:val="18"/>
        </w:rPr>
        <w:t>and</w:t>
      </w:r>
      <w:r>
        <w:rPr>
          <w:spacing w:val="-4"/>
          <w:sz w:val="18"/>
        </w:rPr>
        <w:t> </w:t>
      </w:r>
      <w:r>
        <w:rPr>
          <w:sz w:val="18"/>
        </w:rPr>
        <w:t>gases</w:t>
      </w:r>
      <w:r>
        <w:rPr>
          <w:spacing w:val="-4"/>
          <w:sz w:val="18"/>
        </w:rPr>
        <w:t> </w:t>
      </w:r>
      <w:r>
        <w:rPr>
          <w:sz w:val="18"/>
        </w:rPr>
        <w:t>in</w:t>
      </w:r>
      <w:r>
        <w:rPr>
          <w:spacing w:val="-4"/>
          <w:sz w:val="18"/>
        </w:rPr>
        <w:t> </w:t>
      </w:r>
      <w:r>
        <w:rPr>
          <w:sz w:val="18"/>
        </w:rPr>
        <w:t>and</w:t>
      </w:r>
      <w:r>
        <w:rPr>
          <w:spacing w:val="-4"/>
          <w:sz w:val="18"/>
        </w:rPr>
        <w:t> </w:t>
      </w:r>
      <w:r>
        <w:rPr>
          <w:sz w:val="18"/>
        </w:rPr>
        <w:t>around</w:t>
      </w:r>
      <w:r>
        <w:rPr>
          <w:spacing w:val="-2"/>
          <w:sz w:val="18"/>
        </w:rPr>
        <w:t> </w:t>
      </w:r>
      <w:r>
        <w:rPr>
          <w:sz w:val="18"/>
        </w:rPr>
        <w:t>the</w:t>
      </w:r>
      <w:r>
        <w:rPr>
          <w:spacing w:val="-2"/>
          <w:sz w:val="18"/>
        </w:rPr>
        <w:t> </w:t>
      </w:r>
      <w:r>
        <w:rPr>
          <w:sz w:val="18"/>
        </w:rPr>
        <w:t>work</w:t>
      </w:r>
      <w:r>
        <w:rPr>
          <w:spacing w:val="-1"/>
          <w:sz w:val="18"/>
        </w:rPr>
        <w:t> </w:t>
      </w:r>
      <w:r>
        <w:rPr>
          <w:sz w:val="18"/>
        </w:rPr>
        <w:t>area.</w:t>
      </w:r>
    </w:p>
    <w:p>
      <w:pPr>
        <w:pStyle w:val="ListParagraph"/>
        <w:numPr>
          <w:ilvl w:val="1"/>
          <w:numId w:val="30"/>
        </w:numPr>
        <w:tabs>
          <w:tab w:pos="1691" w:val="left" w:leader="none"/>
        </w:tabs>
        <w:spacing w:line="240" w:lineRule="auto" w:before="3" w:after="0"/>
        <w:ind w:left="1690" w:right="0" w:hanging="286"/>
        <w:jc w:val="left"/>
        <w:rPr>
          <w:sz w:val="18"/>
        </w:rPr>
      </w:pPr>
      <w:r>
        <w:rPr>
          <w:sz w:val="18"/>
        </w:rPr>
        <w:t>Clearly</w:t>
      </w:r>
      <w:r>
        <w:rPr>
          <w:spacing w:val="-4"/>
          <w:sz w:val="18"/>
        </w:rPr>
        <w:t> </w:t>
      </w:r>
      <w:r>
        <w:rPr>
          <w:sz w:val="18"/>
        </w:rPr>
        <w:t>signpost</w:t>
      </w:r>
      <w:r>
        <w:rPr>
          <w:spacing w:val="-4"/>
          <w:sz w:val="18"/>
        </w:rPr>
        <w:t> </w:t>
      </w:r>
      <w:r>
        <w:rPr>
          <w:sz w:val="18"/>
        </w:rPr>
        <w:t>the</w:t>
      </w:r>
      <w:r>
        <w:rPr>
          <w:spacing w:val="-2"/>
          <w:sz w:val="18"/>
        </w:rPr>
        <w:t> </w:t>
      </w:r>
      <w:r>
        <w:rPr>
          <w:sz w:val="18"/>
        </w:rPr>
        <w:t>work</w:t>
      </w:r>
      <w:r>
        <w:rPr>
          <w:spacing w:val="-3"/>
          <w:sz w:val="18"/>
        </w:rPr>
        <w:t> </w:t>
      </w:r>
      <w:r>
        <w:rPr>
          <w:sz w:val="18"/>
        </w:rPr>
        <w:t>area</w:t>
      </w:r>
      <w:r>
        <w:rPr>
          <w:spacing w:val="-4"/>
          <w:sz w:val="18"/>
        </w:rPr>
        <w:t> </w:t>
      </w:r>
      <w:r>
        <w:rPr>
          <w:sz w:val="18"/>
        </w:rPr>
        <w:t>to</w:t>
      </w:r>
      <w:r>
        <w:rPr>
          <w:spacing w:val="-2"/>
          <w:sz w:val="18"/>
        </w:rPr>
        <w:t> </w:t>
      </w:r>
      <w:r>
        <w:rPr>
          <w:sz w:val="18"/>
        </w:rPr>
        <w:t>keep</w:t>
      </w:r>
      <w:r>
        <w:rPr>
          <w:spacing w:val="-4"/>
          <w:sz w:val="18"/>
        </w:rPr>
        <w:t> </w:t>
      </w:r>
      <w:r>
        <w:rPr>
          <w:sz w:val="18"/>
        </w:rPr>
        <w:t>away</w:t>
      </w:r>
      <w:r>
        <w:rPr>
          <w:spacing w:val="-4"/>
          <w:sz w:val="18"/>
        </w:rPr>
        <w:t> </w:t>
      </w:r>
      <w:r>
        <w:rPr>
          <w:sz w:val="18"/>
        </w:rPr>
        <w:t>all</w:t>
      </w:r>
      <w:r>
        <w:rPr>
          <w:spacing w:val="-2"/>
          <w:sz w:val="18"/>
        </w:rPr>
        <w:t> </w:t>
      </w:r>
      <w:r>
        <w:rPr>
          <w:sz w:val="18"/>
        </w:rPr>
        <w:t>the</w:t>
      </w:r>
      <w:r>
        <w:rPr>
          <w:spacing w:val="-4"/>
          <w:sz w:val="18"/>
        </w:rPr>
        <w:t> </w:t>
      </w:r>
      <w:r>
        <w:rPr>
          <w:sz w:val="18"/>
        </w:rPr>
        <w:t>people</w:t>
      </w:r>
      <w:r>
        <w:rPr>
          <w:spacing w:val="-4"/>
          <w:sz w:val="18"/>
        </w:rPr>
        <w:t> </w:t>
      </w:r>
      <w:r>
        <w:rPr>
          <w:sz w:val="18"/>
        </w:rPr>
        <w:t>not</w:t>
      </w:r>
      <w:r>
        <w:rPr>
          <w:spacing w:val="-2"/>
          <w:sz w:val="18"/>
        </w:rPr>
        <w:t> </w:t>
      </w:r>
      <w:r>
        <w:rPr>
          <w:sz w:val="18"/>
        </w:rPr>
        <w:t>involved</w:t>
      </w:r>
      <w:r>
        <w:rPr>
          <w:spacing w:val="-4"/>
          <w:sz w:val="18"/>
        </w:rPr>
        <w:t> </w:t>
      </w:r>
      <w:r>
        <w:rPr>
          <w:sz w:val="18"/>
        </w:rPr>
        <w:t>in</w:t>
      </w:r>
      <w:r>
        <w:rPr>
          <w:spacing w:val="-4"/>
          <w:sz w:val="18"/>
        </w:rPr>
        <w:t> </w:t>
      </w:r>
      <w:r>
        <w:rPr>
          <w:sz w:val="18"/>
        </w:rPr>
        <w:t>the</w:t>
      </w:r>
      <w:r>
        <w:rPr>
          <w:spacing w:val="-2"/>
          <w:sz w:val="18"/>
        </w:rPr>
        <w:t> </w:t>
      </w:r>
      <w:r>
        <w:rPr>
          <w:sz w:val="18"/>
        </w:rPr>
        <w:t>work.</w:t>
      </w:r>
    </w:p>
    <w:p>
      <w:pPr>
        <w:pStyle w:val="ListParagraph"/>
        <w:numPr>
          <w:ilvl w:val="0"/>
          <w:numId w:val="30"/>
        </w:numPr>
        <w:tabs>
          <w:tab w:pos="1405" w:val="left" w:leader="none"/>
        </w:tabs>
        <w:spacing w:line="245" w:lineRule="exact" w:before="206" w:after="0"/>
        <w:ind w:left="1404" w:right="0" w:hanging="163"/>
        <w:jc w:val="left"/>
        <w:rPr>
          <w:sz w:val="18"/>
        </w:rPr>
      </w:pPr>
      <w:r>
        <w:rPr>
          <w:sz w:val="18"/>
        </w:rPr>
        <w:t>Driving and the use of lifting equipment and</w:t>
      </w:r>
      <w:r>
        <w:rPr>
          <w:spacing w:val="-26"/>
          <w:sz w:val="18"/>
        </w:rPr>
        <w:t> </w:t>
      </w:r>
      <w:r>
        <w:rPr>
          <w:sz w:val="18"/>
        </w:rPr>
        <w:t>accessories:</w:t>
      </w:r>
    </w:p>
    <w:p>
      <w:pPr>
        <w:pStyle w:val="ListParagraph"/>
        <w:numPr>
          <w:ilvl w:val="1"/>
          <w:numId w:val="30"/>
        </w:numPr>
        <w:tabs>
          <w:tab w:pos="1691" w:val="left" w:leader="none"/>
        </w:tabs>
        <w:spacing w:line="245" w:lineRule="exact" w:before="0" w:after="0"/>
        <w:ind w:left="1690" w:right="0" w:hanging="286"/>
        <w:jc w:val="left"/>
        <w:rPr>
          <w:sz w:val="18"/>
        </w:rPr>
      </w:pPr>
      <w:r>
        <w:rPr>
          <w:sz w:val="18"/>
        </w:rPr>
        <w:t>Do not drive lifting equipment over people and/or work</w:t>
      </w:r>
      <w:r>
        <w:rPr>
          <w:spacing w:val="-31"/>
          <w:sz w:val="18"/>
        </w:rPr>
        <w:t> </w:t>
      </w:r>
      <w:r>
        <w:rPr>
          <w:sz w:val="18"/>
        </w:rPr>
        <w:t>areas.</w:t>
      </w:r>
    </w:p>
    <w:p>
      <w:pPr>
        <w:pStyle w:val="ListParagraph"/>
        <w:numPr>
          <w:ilvl w:val="1"/>
          <w:numId w:val="30"/>
        </w:numPr>
        <w:tabs>
          <w:tab w:pos="1691" w:val="left" w:leader="none"/>
        </w:tabs>
        <w:spacing w:line="245" w:lineRule="exact" w:before="0" w:after="0"/>
        <w:ind w:left="1690" w:right="0" w:hanging="286"/>
        <w:jc w:val="left"/>
        <w:rPr>
          <w:sz w:val="18"/>
        </w:rPr>
      </w:pPr>
      <w:r>
        <w:rPr>
          <w:sz w:val="18"/>
        </w:rPr>
        <w:t>Use</w:t>
      </w:r>
      <w:r>
        <w:rPr>
          <w:spacing w:val="-4"/>
          <w:sz w:val="18"/>
        </w:rPr>
        <w:t> </w:t>
      </w:r>
      <w:r>
        <w:rPr>
          <w:sz w:val="18"/>
        </w:rPr>
        <w:t>lifting</w:t>
      </w:r>
      <w:r>
        <w:rPr>
          <w:spacing w:val="-4"/>
          <w:sz w:val="18"/>
        </w:rPr>
        <w:t> </w:t>
      </w:r>
      <w:r>
        <w:rPr>
          <w:sz w:val="18"/>
        </w:rPr>
        <w:t>and</w:t>
      </w:r>
      <w:r>
        <w:rPr>
          <w:spacing w:val="-4"/>
          <w:sz w:val="18"/>
        </w:rPr>
        <w:t> </w:t>
      </w:r>
      <w:r>
        <w:rPr>
          <w:sz w:val="18"/>
        </w:rPr>
        <w:t>maintenance</w:t>
      </w:r>
      <w:r>
        <w:rPr>
          <w:spacing w:val="-6"/>
          <w:sz w:val="18"/>
        </w:rPr>
        <w:t> </w:t>
      </w:r>
      <w:r>
        <w:rPr>
          <w:sz w:val="18"/>
        </w:rPr>
        <w:t>equipment</w:t>
      </w:r>
      <w:r>
        <w:rPr>
          <w:spacing w:val="-6"/>
          <w:sz w:val="18"/>
        </w:rPr>
        <w:t> </w:t>
      </w:r>
      <w:r>
        <w:rPr>
          <w:sz w:val="18"/>
        </w:rPr>
        <w:t>correctly,</w:t>
      </w:r>
      <w:r>
        <w:rPr>
          <w:spacing w:val="-4"/>
          <w:sz w:val="18"/>
        </w:rPr>
        <w:t> </w:t>
      </w:r>
      <w:r>
        <w:rPr>
          <w:sz w:val="18"/>
        </w:rPr>
        <w:t>with</w:t>
      </w:r>
      <w:r>
        <w:rPr>
          <w:spacing w:val="-4"/>
          <w:sz w:val="18"/>
        </w:rPr>
        <w:t> </w:t>
      </w:r>
      <w:r>
        <w:rPr>
          <w:sz w:val="18"/>
        </w:rPr>
        <w:t>gentle</w:t>
      </w:r>
      <w:r>
        <w:rPr>
          <w:spacing w:val="-6"/>
          <w:sz w:val="18"/>
        </w:rPr>
        <w:t> </w:t>
      </w:r>
      <w:r>
        <w:rPr>
          <w:sz w:val="18"/>
        </w:rPr>
        <w:t>movements</w:t>
      </w:r>
      <w:r>
        <w:rPr>
          <w:spacing w:val="-5"/>
          <w:sz w:val="18"/>
        </w:rPr>
        <w:t> </w:t>
      </w:r>
      <w:r>
        <w:rPr>
          <w:sz w:val="18"/>
        </w:rPr>
        <w:t>and</w:t>
      </w:r>
      <w:r>
        <w:rPr>
          <w:spacing w:val="-4"/>
          <w:sz w:val="18"/>
        </w:rPr>
        <w:t> </w:t>
      </w:r>
      <w:r>
        <w:rPr>
          <w:sz w:val="18"/>
        </w:rPr>
        <w:t>never</w:t>
      </w:r>
      <w:r>
        <w:rPr>
          <w:spacing w:val="-4"/>
          <w:sz w:val="18"/>
        </w:rPr>
        <w:t> </w:t>
      </w:r>
      <w:r>
        <w:rPr>
          <w:sz w:val="18"/>
        </w:rPr>
        <w:t>overload.</w:t>
      </w:r>
    </w:p>
    <w:p>
      <w:pPr>
        <w:pStyle w:val="ListParagraph"/>
        <w:numPr>
          <w:ilvl w:val="1"/>
          <w:numId w:val="30"/>
        </w:numPr>
        <w:tabs>
          <w:tab w:pos="1691" w:val="left" w:leader="none"/>
        </w:tabs>
        <w:spacing w:line="240" w:lineRule="auto" w:before="0" w:after="0"/>
        <w:ind w:left="1690" w:right="0" w:hanging="286"/>
        <w:jc w:val="left"/>
        <w:rPr>
          <w:sz w:val="18"/>
        </w:rPr>
      </w:pPr>
      <w:r>
        <w:rPr>
          <w:sz w:val="18"/>
        </w:rPr>
        <w:t>Transport suspended loads through areas of total</w:t>
      </w:r>
      <w:r>
        <w:rPr>
          <w:spacing w:val="-28"/>
          <w:sz w:val="18"/>
        </w:rPr>
        <w:t> </w:t>
      </w:r>
      <w:r>
        <w:rPr>
          <w:sz w:val="18"/>
        </w:rPr>
        <w:t>visibility.</w:t>
      </w:r>
    </w:p>
    <w:p>
      <w:pPr>
        <w:pStyle w:val="ListParagraph"/>
        <w:numPr>
          <w:ilvl w:val="0"/>
          <w:numId w:val="30"/>
        </w:numPr>
        <w:tabs>
          <w:tab w:pos="1405" w:val="left" w:leader="none"/>
        </w:tabs>
        <w:spacing w:line="240" w:lineRule="auto" w:before="206" w:after="0"/>
        <w:ind w:left="1404" w:right="0" w:hanging="163"/>
        <w:jc w:val="left"/>
        <w:rPr>
          <w:sz w:val="18"/>
        </w:rPr>
      </w:pPr>
      <w:r>
        <w:rPr>
          <w:sz w:val="18"/>
        </w:rPr>
        <w:t>Wear suitable</w:t>
      </w:r>
      <w:r>
        <w:rPr>
          <w:spacing w:val="-8"/>
          <w:sz w:val="18"/>
        </w:rPr>
        <w:t> </w:t>
      </w:r>
      <w:r>
        <w:rPr>
          <w:sz w:val="18"/>
        </w:rPr>
        <w:t>clothing:</w:t>
      </w:r>
    </w:p>
    <w:p>
      <w:pPr>
        <w:pStyle w:val="ListParagraph"/>
        <w:numPr>
          <w:ilvl w:val="1"/>
          <w:numId w:val="30"/>
        </w:numPr>
        <w:tabs>
          <w:tab w:pos="1691" w:val="left" w:leader="none"/>
        </w:tabs>
        <w:spacing w:line="245" w:lineRule="exact" w:before="1" w:after="0"/>
        <w:ind w:left="1690" w:right="0" w:hanging="286"/>
        <w:jc w:val="left"/>
        <w:rPr>
          <w:sz w:val="18"/>
        </w:rPr>
      </w:pPr>
      <w:r>
        <w:rPr>
          <w:sz w:val="18"/>
        </w:rPr>
        <w:t>Do</w:t>
      </w:r>
      <w:r>
        <w:rPr>
          <w:spacing w:val="-2"/>
          <w:sz w:val="18"/>
        </w:rPr>
        <w:t> </w:t>
      </w:r>
      <w:r>
        <w:rPr>
          <w:sz w:val="18"/>
        </w:rPr>
        <w:t>not</w:t>
      </w:r>
      <w:r>
        <w:rPr>
          <w:spacing w:val="-2"/>
          <w:sz w:val="18"/>
        </w:rPr>
        <w:t> </w:t>
      </w:r>
      <w:r>
        <w:rPr>
          <w:sz w:val="18"/>
        </w:rPr>
        <w:t>wear</w:t>
      </w:r>
      <w:r>
        <w:rPr>
          <w:spacing w:val="-2"/>
          <w:sz w:val="18"/>
        </w:rPr>
        <w:t> </w:t>
      </w:r>
      <w:r>
        <w:rPr>
          <w:sz w:val="18"/>
        </w:rPr>
        <w:t>baggy</w:t>
      </w:r>
      <w:r>
        <w:rPr>
          <w:spacing w:val="-4"/>
          <w:sz w:val="18"/>
        </w:rPr>
        <w:t> </w:t>
      </w:r>
      <w:r>
        <w:rPr>
          <w:sz w:val="18"/>
        </w:rPr>
        <w:t>clothes,</w:t>
      </w:r>
      <w:r>
        <w:rPr>
          <w:spacing w:val="-4"/>
          <w:sz w:val="18"/>
        </w:rPr>
        <w:t> </w:t>
      </w:r>
      <w:r>
        <w:rPr>
          <w:sz w:val="18"/>
        </w:rPr>
        <w:t>jewellery,</w:t>
      </w:r>
      <w:r>
        <w:rPr>
          <w:spacing w:val="-2"/>
          <w:sz w:val="18"/>
        </w:rPr>
        <w:t> </w:t>
      </w:r>
      <w:r>
        <w:rPr>
          <w:sz w:val="18"/>
        </w:rPr>
        <w:t>ties</w:t>
      </w:r>
      <w:r>
        <w:rPr>
          <w:spacing w:val="-3"/>
          <w:sz w:val="18"/>
        </w:rPr>
        <w:t> </w:t>
      </w:r>
      <w:r>
        <w:rPr>
          <w:sz w:val="18"/>
        </w:rPr>
        <w:t>or</w:t>
      </w:r>
      <w:r>
        <w:rPr>
          <w:spacing w:val="-2"/>
          <w:sz w:val="18"/>
        </w:rPr>
        <w:t> </w:t>
      </w:r>
      <w:r>
        <w:rPr>
          <w:sz w:val="18"/>
        </w:rPr>
        <w:t>other</w:t>
      </w:r>
      <w:r>
        <w:rPr>
          <w:spacing w:val="-2"/>
          <w:sz w:val="18"/>
        </w:rPr>
        <w:t> </w:t>
      </w:r>
      <w:r>
        <w:rPr>
          <w:sz w:val="18"/>
        </w:rPr>
        <w:t>items</w:t>
      </w:r>
      <w:r>
        <w:rPr>
          <w:spacing w:val="-1"/>
          <w:sz w:val="18"/>
        </w:rPr>
        <w:t> </w:t>
      </w:r>
      <w:r>
        <w:rPr>
          <w:sz w:val="18"/>
        </w:rPr>
        <w:t>that</w:t>
      </w:r>
      <w:r>
        <w:rPr>
          <w:spacing w:val="-4"/>
          <w:sz w:val="18"/>
        </w:rPr>
        <w:t> </w:t>
      </w:r>
      <w:r>
        <w:rPr>
          <w:sz w:val="18"/>
        </w:rPr>
        <w:t>may</w:t>
      </w:r>
      <w:r>
        <w:rPr>
          <w:spacing w:val="-4"/>
          <w:sz w:val="18"/>
        </w:rPr>
        <w:t> </w:t>
      </w:r>
      <w:r>
        <w:rPr>
          <w:sz w:val="18"/>
        </w:rPr>
        <w:t>get</w:t>
      </w:r>
      <w:r>
        <w:rPr>
          <w:spacing w:val="-4"/>
          <w:sz w:val="18"/>
        </w:rPr>
        <w:t> </w:t>
      </w:r>
      <w:r>
        <w:rPr>
          <w:sz w:val="18"/>
        </w:rPr>
        <w:t>caught</w:t>
      </w:r>
      <w:r>
        <w:rPr>
          <w:spacing w:val="-4"/>
          <w:sz w:val="18"/>
        </w:rPr>
        <w:t> </w:t>
      </w:r>
      <w:r>
        <w:rPr>
          <w:sz w:val="18"/>
        </w:rPr>
        <w:t>in</w:t>
      </w:r>
      <w:r>
        <w:rPr>
          <w:spacing w:val="-4"/>
          <w:sz w:val="18"/>
        </w:rPr>
        <w:t> </w:t>
      </w:r>
      <w:r>
        <w:rPr>
          <w:sz w:val="18"/>
        </w:rPr>
        <w:t>moving</w:t>
      </w:r>
      <w:r>
        <w:rPr>
          <w:spacing w:val="-4"/>
          <w:sz w:val="18"/>
        </w:rPr>
        <w:t> </w:t>
      </w:r>
      <w:r>
        <w:rPr>
          <w:sz w:val="18"/>
        </w:rPr>
        <w:t>parts.</w:t>
      </w:r>
    </w:p>
    <w:p>
      <w:pPr>
        <w:pStyle w:val="ListParagraph"/>
        <w:numPr>
          <w:ilvl w:val="1"/>
          <w:numId w:val="30"/>
        </w:numPr>
        <w:tabs>
          <w:tab w:pos="1691" w:val="left" w:leader="none"/>
        </w:tabs>
        <w:spacing w:line="240" w:lineRule="auto" w:before="0" w:after="0"/>
        <w:ind w:left="1690" w:right="0" w:hanging="286"/>
        <w:jc w:val="left"/>
        <w:rPr>
          <w:sz w:val="18"/>
        </w:rPr>
      </w:pPr>
      <w:r>
        <w:rPr>
          <w:sz w:val="18"/>
        </w:rPr>
        <w:t>Long hair must be tied</w:t>
      </w:r>
      <w:r>
        <w:rPr>
          <w:spacing w:val="-9"/>
          <w:sz w:val="18"/>
        </w:rPr>
        <w:t> </w:t>
      </w:r>
      <w:r>
        <w:rPr>
          <w:sz w:val="18"/>
        </w:rPr>
        <w:t>back.</w:t>
      </w:r>
    </w:p>
    <w:p>
      <w:pPr>
        <w:pStyle w:val="ListParagraph"/>
        <w:numPr>
          <w:ilvl w:val="1"/>
          <w:numId w:val="30"/>
        </w:numPr>
        <w:tabs>
          <w:tab w:pos="1691" w:val="left" w:leader="none"/>
        </w:tabs>
        <w:spacing w:line="240" w:lineRule="auto" w:before="1" w:after="0"/>
        <w:ind w:left="1690" w:right="0" w:hanging="286"/>
        <w:jc w:val="left"/>
        <w:rPr>
          <w:sz w:val="18"/>
        </w:rPr>
      </w:pPr>
      <w:r>
        <w:rPr>
          <w:sz w:val="18"/>
        </w:rPr>
        <w:t>Make use of the necessary PPE (Personal Protection</w:t>
      </w:r>
      <w:r>
        <w:rPr>
          <w:spacing w:val="-22"/>
          <w:sz w:val="18"/>
        </w:rPr>
        <w:t> </w:t>
      </w:r>
      <w:r>
        <w:rPr>
          <w:sz w:val="18"/>
        </w:rPr>
        <w:t>Equipment).</w:t>
      </w:r>
    </w:p>
    <w:p>
      <w:pPr>
        <w:pStyle w:val="ListParagraph"/>
        <w:numPr>
          <w:ilvl w:val="0"/>
          <w:numId w:val="30"/>
        </w:numPr>
        <w:tabs>
          <w:tab w:pos="1405" w:val="left" w:leader="none"/>
        </w:tabs>
        <w:spacing w:line="245" w:lineRule="exact" w:before="206" w:after="0"/>
        <w:ind w:left="1404" w:right="0" w:hanging="163"/>
        <w:jc w:val="left"/>
        <w:rPr>
          <w:sz w:val="18"/>
        </w:rPr>
      </w:pPr>
      <w:r>
        <w:rPr>
          <w:sz w:val="18"/>
        </w:rPr>
        <w:t>Avoid</w:t>
      </w:r>
      <w:r>
        <w:rPr>
          <w:spacing w:val="-7"/>
          <w:sz w:val="18"/>
        </w:rPr>
        <w:t> </w:t>
      </w:r>
      <w:r>
        <w:rPr>
          <w:sz w:val="18"/>
        </w:rPr>
        <w:t>stretching:</w:t>
      </w:r>
    </w:p>
    <w:p>
      <w:pPr>
        <w:pStyle w:val="ListParagraph"/>
        <w:numPr>
          <w:ilvl w:val="1"/>
          <w:numId w:val="30"/>
        </w:numPr>
        <w:tabs>
          <w:tab w:pos="1691" w:val="left" w:leader="none"/>
        </w:tabs>
        <w:spacing w:line="245" w:lineRule="exact" w:before="0" w:after="0"/>
        <w:ind w:left="1690" w:right="0" w:hanging="286"/>
        <w:jc w:val="left"/>
        <w:rPr>
          <w:sz w:val="18"/>
        </w:rPr>
      </w:pPr>
      <w:r>
        <w:rPr>
          <w:sz w:val="18"/>
        </w:rPr>
        <w:t>Avoid postures that cause</w:t>
      </w:r>
      <w:r>
        <w:rPr>
          <w:spacing w:val="-13"/>
          <w:sz w:val="18"/>
        </w:rPr>
        <w:t> </w:t>
      </w:r>
      <w:r>
        <w:rPr>
          <w:sz w:val="18"/>
        </w:rPr>
        <w:t>fatigue.</w:t>
      </w:r>
    </w:p>
    <w:p>
      <w:pPr>
        <w:pStyle w:val="ListParagraph"/>
        <w:numPr>
          <w:ilvl w:val="1"/>
          <w:numId w:val="30"/>
        </w:numPr>
        <w:tabs>
          <w:tab w:pos="1691" w:val="left" w:leader="none"/>
        </w:tabs>
        <w:spacing w:line="245" w:lineRule="exact" w:before="0" w:after="0"/>
        <w:ind w:left="1690" w:right="0" w:hanging="286"/>
        <w:jc w:val="left"/>
        <w:rPr>
          <w:sz w:val="18"/>
        </w:rPr>
      </w:pPr>
      <w:r>
        <w:rPr>
          <w:sz w:val="18"/>
        </w:rPr>
        <w:t>Stand firmly on the</w:t>
      </w:r>
      <w:r>
        <w:rPr>
          <w:spacing w:val="-11"/>
          <w:sz w:val="18"/>
        </w:rPr>
        <w:t> </w:t>
      </w:r>
      <w:r>
        <w:rPr>
          <w:sz w:val="18"/>
        </w:rPr>
        <w:t>ground.</w:t>
      </w:r>
    </w:p>
    <w:p>
      <w:pPr>
        <w:pStyle w:val="ListParagraph"/>
        <w:numPr>
          <w:ilvl w:val="1"/>
          <w:numId w:val="30"/>
        </w:numPr>
        <w:tabs>
          <w:tab w:pos="1691" w:val="left" w:leader="none"/>
        </w:tabs>
        <w:spacing w:line="240" w:lineRule="auto" w:before="0" w:after="0"/>
        <w:ind w:left="1690" w:right="0" w:hanging="286"/>
        <w:jc w:val="left"/>
        <w:rPr>
          <w:sz w:val="18"/>
        </w:rPr>
      </w:pPr>
      <w:r>
        <w:rPr>
          <w:sz w:val="18"/>
        </w:rPr>
        <w:t>Never use any part of the machine as a support for people or</w:t>
      </w:r>
      <w:r>
        <w:rPr>
          <w:spacing w:val="-30"/>
          <w:sz w:val="18"/>
        </w:rPr>
        <w:t> </w:t>
      </w:r>
      <w:r>
        <w:rPr>
          <w:sz w:val="18"/>
        </w:rPr>
        <w:t>objects.</w:t>
      </w:r>
    </w:p>
    <w:p>
      <w:pPr>
        <w:pStyle w:val="ListParagraph"/>
        <w:numPr>
          <w:ilvl w:val="0"/>
          <w:numId w:val="30"/>
        </w:numPr>
        <w:tabs>
          <w:tab w:pos="1405" w:val="left" w:leader="none"/>
        </w:tabs>
        <w:spacing w:line="245" w:lineRule="exact" w:before="208" w:after="0"/>
        <w:ind w:left="1404" w:right="0" w:hanging="163"/>
        <w:jc w:val="left"/>
        <w:rPr>
          <w:sz w:val="18"/>
        </w:rPr>
      </w:pPr>
      <w:r>
        <w:rPr>
          <w:sz w:val="18"/>
        </w:rPr>
        <w:t>Always be</w:t>
      </w:r>
      <w:r>
        <w:rPr>
          <w:spacing w:val="-7"/>
          <w:sz w:val="18"/>
        </w:rPr>
        <w:t> </w:t>
      </w:r>
      <w:r>
        <w:rPr>
          <w:sz w:val="18"/>
        </w:rPr>
        <w:t>alert:</w:t>
      </w:r>
    </w:p>
    <w:p>
      <w:pPr>
        <w:pStyle w:val="ListParagraph"/>
        <w:numPr>
          <w:ilvl w:val="1"/>
          <w:numId w:val="30"/>
        </w:numPr>
        <w:tabs>
          <w:tab w:pos="1691" w:val="left" w:leader="none"/>
        </w:tabs>
        <w:spacing w:line="245" w:lineRule="exact" w:before="0" w:after="0"/>
        <w:ind w:left="1690" w:right="0" w:hanging="286"/>
        <w:jc w:val="left"/>
        <w:rPr>
          <w:sz w:val="18"/>
        </w:rPr>
      </w:pPr>
      <w:r>
        <w:rPr>
          <w:sz w:val="18"/>
        </w:rPr>
        <w:t>Be</w:t>
      </w:r>
      <w:r>
        <w:rPr>
          <w:spacing w:val="-4"/>
          <w:sz w:val="18"/>
        </w:rPr>
        <w:t> </w:t>
      </w:r>
      <w:r>
        <w:rPr>
          <w:sz w:val="18"/>
        </w:rPr>
        <w:t>vigilant.</w:t>
      </w:r>
    </w:p>
    <w:p>
      <w:pPr>
        <w:pStyle w:val="ListParagraph"/>
        <w:numPr>
          <w:ilvl w:val="1"/>
          <w:numId w:val="30"/>
        </w:numPr>
        <w:tabs>
          <w:tab w:pos="1691" w:val="left" w:leader="none"/>
        </w:tabs>
        <w:spacing w:line="240" w:lineRule="auto" w:before="0" w:after="0"/>
        <w:ind w:left="1690" w:right="0" w:hanging="286"/>
        <w:jc w:val="left"/>
        <w:rPr>
          <w:sz w:val="18"/>
        </w:rPr>
      </w:pPr>
      <w:r>
        <w:rPr>
          <w:sz w:val="18"/>
        </w:rPr>
        <w:t>Use common</w:t>
      </w:r>
      <w:r>
        <w:rPr>
          <w:spacing w:val="-5"/>
          <w:sz w:val="18"/>
        </w:rPr>
        <w:t> </w:t>
      </w:r>
      <w:r>
        <w:rPr>
          <w:sz w:val="18"/>
        </w:rPr>
        <w:t>sense.</w:t>
      </w:r>
    </w:p>
    <w:p>
      <w:pPr>
        <w:pStyle w:val="BodyText"/>
        <w:rPr>
          <w:sz w:val="20"/>
        </w:rPr>
      </w:pPr>
    </w:p>
    <w:p>
      <w:pPr>
        <w:pStyle w:val="BodyText"/>
        <w:spacing w:before="9"/>
      </w:pPr>
      <w:r>
        <w:rPr/>
        <w:pict>
          <v:group style="position:absolute;margin-left:41.738998pt;margin-top:12.763602pt;width:511.75pt;height:18.55pt;mso-position-horizontal-relative:page;mso-position-vertical-relative:paragraph;z-index:14224;mso-wrap-distance-left:0;mso-wrap-distance-right:0" coordorigin="835,255" coordsize="10235,371">
            <v:rect style="position:absolute;left:7596;top:270;width:3458;height:340" filled="true" fillcolor="#999999" stroked="false">
              <v:fill type="solid"/>
            </v:rect>
            <v:rect style="position:absolute;left:1417;top:270;width:9638;height:340" filled="false" stroked="true" strokeweight="1.5pt" strokecolor="#999999">
              <v:stroke dashstyle="solid"/>
            </v:rect>
            <v:shape style="position:absolute;left:7540;top:371;width:1304;height:240" coordorigin="7540,371" coordsize="1304,240" path="m8843,371l7540,371,7540,611,8584,611,8843,371xe" filled="true" fillcolor="#000000" stroked="false">
              <v:path arrowok="t"/>
              <v:fill type="solid"/>
            </v:shape>
            <v:shape style="position:absolute;left:7540;top:371;width:1304;height:240" coordorigin="7540,371" coordsize="1304,240" path="m8584,611l8843,371,7540,371,7540,611,8584,611e" filled="false" stroked="true" strokeweight="1.5pt" strokecolor="#000000">
              <v:path arrowok="t"/>
              <v:stroke dashstyle="solid"/>
            </v:shape>
            <v:rect style="position:absolute;left:7596;top:270;width:1247;height:119" filled="true" fillcolor="#000000" stroked="false">
              <v:fill type="solid"/>
            </v:rect>
            <v:rect style="position:absolute;left:2437;top:270;width:6406;height:119" filled="false" stroked="true" strokeweight="1.5pt" strokecolor="#000000">
              <v:stroke dashstyle="solid"/>
            </v:rect>
            <v:rect style="position:absolute;left:850;top:270;width:6746;height:340" filled="true" fillcolor="#000000" stroked="false">
              <v:fill type="solid"/>
            </v:rect>
            <v:rect style="position:absolute;left:850;top:270;width:6746;height:340" filled="false" stroked="true" strokeweight="1.5pt" strokecolor="#000000">
              <v:stroke dashstyle="solid"/>
            </v:rect>
            <v:shape style="position:absolute;left:835;top:255;width:10235;height:371" type="#_x0000_t202" filled="false" stroked="false">
              <v:textbox inset="0,0,0,0">
                <w:txbxContent>
                  <w:p>
                    <w:pPr>
                      <w:spacing w:before="67"/>
                      <w:ind w:left="269" w:right="0" w:firstLine="0"/>
                      <w:jc w:val="left"/>
                      <w:rPr>
                        <w:b/>
                        <w:sz w:val="18"/>
                      </w:rPr>
                    </w:pPr>
                    <w:r>
                      <w:rPr>
                        <w:b/>
                        <w:color w:val="FFFFFF"/>
                        <w:sz w:val="18"/>
                      </w:rPr>
                      <w:t>7.2 Required Personal Protection Equipment</w:t>
                    </w:r>
                  </w:p>
                </w:txbxContent>
              </v:textbox>
              <w10:wrap type="none"/>
            </v:shape>
            <w10:wrap type="topAndBottom"/>
          </v:group>
        </w:pict>
      </w:r>
    </w:p>
    <w:p>
      <w:pPr>
        <w:pStyle w:val="BodyText"/>
        <w:spacing w:before="150"/>
        <w:ind w:left="916"/>
      </w:pPr>
      <w:r>
        <w:rPr/>
        <w:t>The PPE necessary to safely perform installation and maintenance tasks is:</w:t>
      </w:r>
    </w:p>
    <w:p>
      <w:pPr>
        <w:pStyle w:val="ListParagraph"/>
        <w:numPr>
          <w:ilvl w:val="0"/>
          <w:numId w:val="31"/>
        </w:numPr>
        <w:tabs>
          <w:tab w:pos="1472" w:val="left" w:leader="none"/>
        </w:tabs>
        <w:spacing w:line="245" w:lineRule="exact" w:before="1" w:after="0"/>
        <w:ind w:left="1471" w:right="0" w:hanging="163"/>
        <w:jc w:val="left"/>
        <w:rPr>
          <w:sz w:val="18"/>
        </w:rPr>
      </w:pPr>
      <w:r>
        <w:rPr>
          <w:sz w:val="18"/>
        </w:rPr>
        <w:t>Protective</w:t>
      </w:r>
      <w:r>
        <w:rPr>
          <w:spacing w:val="-7"/>
          <w:sz w:val="18"/>
        </w:rPr>
        <w:t> </w:t>
      </w:r>
      <w:r>
        <w:rPr>
          <w:sz w:val="18"/>
        </w:rPr>
        <w:t>gloves.</w:t>
      </w:r>
    </w:p>
    <w:p>
      <w:pPr>
        <w:pStyle w:val="ListParagraph"/>
        <w:numPr>
          <w:ilvl w:val="0"/>
          <w:numId w:val="31"/>
        </w:numPr>
        <w:tabs>
          <w:tab w:pos="1472" w:val="left" w:leader="none"/>
        </w:tabs>
        <w:spacing w:line="240" w:lineRule="auto" w:before="0" w:after="0"/>
        <w:ind w:left="1471" w:right="0" w:hanging="163"/>
        <w:jc w:val="left"/>
        <w:rPr>
          <w:sz w:val="18"/>
        </w:rPr>
      </w:pPr>
      <w:r>
        <w:rPr>
          <w:sz w:val="18"/>
        </w:rPr>
        <w:t>Protective shoes against mechanical</w:t>
      </w:r>
      <w:r>
        <w:rPr>
          <w:spacing w:val="-23"/>
          <w:sz w:val="18"/>
        </w:rPr>
        <w:t> </w:t>
      </w:r>
      <w:r>
        <w:rPr>
          <w:sz w:val="18"/>
        </w:rPr>
        <w:t>hazards.</w:t>
      </w:r>
    </w:p>
    <w:p>
      <w:pPr>
        <w:pStyle w:val="BodyText"/>
        <w:spacing w:before="4"/>
        <w:rPr>
          <w:sz w:val="13"/>
        </w:rPr>
      </w:pPr>
      <w:r>
        <w:rPr/>
        <w:pict>
          <v:group style="position:absolute;margin-left:40.424999pt;margin-top:9.661217pt;width:511.75pt;height:18.55pt;mso-position-horizontal-relative:page;mso-position-vertical-relative:paragraph;z-index:14272;mso-wrap-distance-left:0;mso-wrap-distance-right:0" coordorigin="808,193" coordsize="10235,371">
            <v:rect style="position:absolute;left:7570;top:208;width:3458;height:340" filled="true" fillcolor="#999999" stroked="false">
              <v:fill type="solid"/>
            </v:rect>
            <v:rect style="position:absolute;left:1390;top:208;width:9638;height:340" filled="false" stroked="true" strokeweight="1.5pt" strokecolor="#999999">
              <v:stroke dashstyle="solid"/>
            </v:rect>
            <v:shape style="position:absolute;left:7513;top:308;width:1304;height:240" coordorigin="7513,308" coordsize="1304,240" path="m8817,308l7513,308,7513,548,8558,548,8817,308xe" filled="true" fillcolor="#000000" stroked="false">
              <v:path arrowok="t"/>
              <v:fill type="solid"/>
            </v:shape>
            <v:shape style="position:absolute;left:7513;top:308;width:1304;height:240" coordorigin="7513,308" coordsize="1304,240" path="m8558,548l8817,308,7513,308,7513,548,8558,548e" filled="false" stroked="true" strokeweight="1.5pt" strokecolor="#000000">
              <v:path arrowok="t"/>
              <v:stroke dashstyle="solid"/>
            </v:shape>
            <v:rect style="position:absolute;left:7570;top:208;width:1247;height:99" filled="true" fillcolor="#000000" stroked="false">
              <v:fill type="solid"/>
            </v:rect>
            <v:rect style="position:absolute;left:2411;top:208;width:6406;height:99" filled="false" stroked="true" strokeweight="1.5pt" strokecolor="#000000">
              <v:stroke dashstyle="solid"/>
            </v:rect>
            <v:shape style="position:absolute;left:808;top:193;width:6777;height:371" type="#_x0000_t202" filled="true" fillcolor="#000000" stroked="false">
              <v:textbox inset="0,0,0,0">
                <w:txbxContent>
                  <w:p>
                    <w:pPr>
                      <w:spacing w:before="67"/>
                      <w:ind w:left="269" w:right="0" w:firstLine="0"/>
                      <w:jc w:val="left"/>
                      <w:rPr>
                        <w:b/>
                        <w:sz w:val="18"/>
                      </w:rPr>
                    </w:pPr>
                    <w:r>
                      <w:rPr>
                        <w:b/>
                        <w:color w:val="FFFFFF"/>
                        <w:sz w:val="18"/>
                      </w:rPr>
                      <w:t>7.3  Identifying Dangerous Areas in the Machine</w:t>
                    </w:r>
                  </w:p>
                </w:txbxContent>
              </v:textbox>
              <v:fill type="solid"/>
              <w10:wrap type="none"/>
            </v:shape>
            <w10:wrap type="topAndBottom"/>
          </v:group>
        </w:pict>
      </w:r>
    </w:p>
    <w:p>
      <w:pPr>
        <w:pStyle w:val="BodyText"/>
        <w:spacing w:before="150"/>
        <w:ind w:left="907" w:right="994"/>
      </w:pPr>
      <w:r>
        <w:rPr/>
        <w:t>The opening and closing areas and the operator area have moving parts; they are considered dangerous areas and it is im- portant to know them:</w:t>
      </w:r>
    </w:p>
    <w:p>
      <w:pPr>
        <w:spacing w:line="355" w:lineRule="auto" w:before="119"/>
        <w:ind w:left="892" w:right="8798" w:firstLine="0"/>
        <w:jc w:val="left"/>
        <w:rPr>
          <w:b/>
          <w:sz w:val="20"/>
        </w:rPr>
      </w:pPr>
      <w:r>
        <w:rPr/>
        <w:drawing>
          <wp:anchor distT="0" distB="0" distL="0" distR="0" allowOverlap="1" layoutInCell="1" locked="0" behindDoc="0" simplePos="0" relativeHeight="14464">
            <wp:simplePos x="0" y="0"/>
            <wp:positionH relativeFrom="page">
              <wp:posOffset>568426</wp:posOffset>
            </wp:positionH>
            <wp:positionV relativeFrom="paragraph">
              <wp:posOffset>975613</wp:posOffset>
            </wp:positionV>
            <wp:extent cx="200164" cy="203200"/>
            <wp:effectExtent l="0" t="0" r="0" b="0"/>
            <wp:wrapNone/>
            <wp:docPr id="161" name="image142.png" descr=""/>
            <wp:cNvGraphicFramePr>
              <a:graphicFrameLocks noChangeAspect="1"/>
            </wp:cNvGraphicFramePr>
            <a:graphic>
              <a:graphicData uri="http://schemas.openxmlformats.org/drawingml/2006/picture">
                <pic:pic>
                  <pic:nvPicPr>
                    <pic:cNvPr id="162" name="image142.png"/>
                    <pic:cNvPicPr/>
                  </pic:nvPicPr>
                  <pic:blipFill>
                    <a:blip r:embed="rId154" cstate="print"/>
                    <a:stretch>
                      <a:fillRect/>
                    </a:stretch>
                  </pic:blipFill>
                  <pic:spPr>
                    <a:xfrm>
                      <a:off x="0" y="0"/>
                      <a:ext cx="200164" cy="203200"/>
                    </a:xfrm>
                    <a:prstGeom prst="rect">
                      <a:avLst/>
                    </a:prstGeom>
                  </pic:spPr>
                </pic:pic>
              </a:graphicData>
            </a:graphic>
          </wp:anchor>
        </w:drawing>
      </w:r>
      <w:r>
        <w:rPr/>
        <w:pict>
          <v:group style="position:absolute;margin-left:324.339996pt;margin-top:12.027pt;width:200.55pt;height:239.95pt;mso-position-horizontal-relative:page;mso-position-vertical-relative:paragraph;z-index:14632" coordorigin="6487,241" coordsize="4011,4799">
            <v:shape style="position:absolute;left:6487;top:241;width:3904;height:4449" type="#_x0000_t75" stroked="false">
              <v:imagedata r:id="rId23" o:title=""/>
            </v:shape>
            <v:shape style="position:absolute;left:8575;top:2263;width:511;height:511" coordorigin="8575,2263" coordsize="511,511" path="m8831,2263l8763,2272,8702,2297,8650,2337,8610,2389,8584,2450,8575,2518,8584,2586,8610,2647,8650,2699,8702,2739,8763,2764,8831,2774,8899,2764,8960,2739,9011,2699,9051,2647,9077,2586,9086,2518,9077,2450,9051,2389,9011,2337,8960,2297,8899,2272,8831,2263xe" filled="true" fillcolor="#ffffff" stroked="false">
              <v:path arrowok="t"/>
              <v:fill type="solid"/>
            </v:shape>
            <v:shape style="position:absolute;left:8575;top:2263;width:511;height:511" coordorigin="8575,2263" coordsize="511,511" path="m8831,2263l8763,2272,8702,2297,8650,2337,8610,2389,8584,2450,8575,2518,8584,2586,8610,2647,8650,2699,8702,2739,8763,2764,8831,2774,8899,2764,8960,2739,9011,2699,9051,2647,9077,2586,9086,2518,9077,2450,9051,2389,9011,2337,8960,2297,8899,2272,8831,2263e" filled="false" stroked="true" strokeweight="1.5pt" strokecolor="#000000">
              <v:path arrowok="t"/>
              <v:stroke dashstyle="solid"/>
            </v:shape>
            <v:shape style="position:absolute;left:9574;top:4486;width:511;height:511" coordorigin="9574,4486" coordsize="511,511" path="m9830,4486l9762,4495,9701,4520,9649,4560,9609,4612,9584,4673,9574,4741,9584,4809,9609,4870,9649,4922,9701,4962,9762,4987,9830,4996,9898,4987,9959,4962,10011,4922,10051,4870,10076,4809,10085,4741,10076,4673,10051,4612,10011,4560,9959,4520,9898,4495,9830,4486xe" filled="true" fillcolor="#ffffff" stroked="false">
              <v:path arrowok="t"/>
              <v:fill type="solid"/>
            </v:shape>
            <v:shape style="position:absolute;left:9574;top:4486;width:511;height:511" coordorigin="9574,4486" coordsize="511,511" path="m9830,4486l9762,4495,9701,4520,9649,4560,9609,4612,9584,4673,9574,4741,9584,4809,9609,4870,9649,4922,9701,4962,9762,4987,9830,4996,9898,4987,9959,4962,10011,4922,10051,4870,10076,4809,10085,4741,10076,4673,10051,4612,10011,4560,9959,4520,9898,4495,9830,4486e" filled="false" stroked="true" strokeweight="1.5pt" strokecolor="#000000">
              <v:path arrowok="t"/>
              <v:stroke dashstyle="solid"/>
            </v:shape>
            <v:shape style="position:absolute;left:9801;top:3693;width:511;height:511" coordorigin="9801,3693" coordsize="511,511" path="m10057,3693l9989,3702,9928,3728,9876,3768,9836,3820,9811,3881,9801,3949,9811,4017,9836,4078,9876,4129,9928,4169,9989,4195,10057,4204,10125,4195,10186,4169,10237,4129,10277,4078,10303,4017,10312,3949,10303,3881,10277,3820,10237,3768,10186,3728,10125,3702,10057,3693xe" filled="true" fillcolor="#ffffff" stroked="false">
              <v:path arrowok="t"/>
              <v:fill type="solid"/>
            </v:shape>
            <v:shape style="position:absolute;left:9801;top:3693;width:511;height:511" coordorigin="9801,3693" coordsize="511,511" path="m10057,3693l9989,3702,9928,3728,9876,3768,9836,3820,9811,3881,9801,3949,9811,4017,9836,4078,9876,4129,9928,4169,9989,4195,10057,4204,10125,4195,10186,4169,10237,4129,10277,4078,10303,4017,10312,3949,10303,3881,10277,3820,10237,3768,10186,3728,10125,3702,10057,3693e" filled="false" stroked="true" strokeweight="1.5pt" strokecolor="#000000">
              <v:path arrowok="t"/>
              <v:stroke dashstyle="solid"/>
            </v:shape>
            <v:shape style="position:absolute;left:7690;top:4136;width:511;height:511" coordorigin="7690,4136" coordsize="511,511" path="m7945,4136l7877,4145,7816,4171,7764,4211,7724,4263,7699,4324,7690,4391,7699,4459,7724,4520,7764,4572,7816,4612,7877,4638,7945,4647,8013,4638,8074,4612,8126,4572,8166,4520,8191,4459,8201,4391,8191,4324,8166,4263,8126,4211,8074,4171,8013,4145,7945,4136xe" filled="true" fillcolor="#ffffff" stroked="false">
              <v:path arrowok="t"/>
              <v:fill type="solid"/>
            </v:shape>
            <v:shape style="position:absolute;left:7690;top:4136;width:511;height:511" coordorigin="7690,4136" coordsize="511,511" path="m7945,4136l7877,4145,7816,4171,7764,4211,7724,4263,7699,4324,7690,4391,7699,4459,7724,4520,7764,4572,7816,4612,7877,4638,7945,4647,8013,4638,8074,4612,8126,4572,8166,4520,8191,4459,8201,4391,8191,4324,8166,4263,8126,4211,8074,4171,8013,4145,7945,4136e" filled="false" stroked="true" strokeweight="1.5pt" strokecolor="#000000">
              <v:path arrowok="t"/>
              <v:stroke dashstyle="solid"/>
            </v:shape>
            <v:shape style="position:absolute;left:6634;top:2126;width:511;height:511" coordorigin="6634,2126" coordsize="511,511" path="m6889,2126l6821,2136,6760,2161,6709,2201,6669,2253,6643,2314,6634,2382,6643,2450,6669,2511,6709,2563,6760,2603,6821,2628,6889,2637,6957,2628,7018,2603,7070,2563,7110,2511,7135,2450,7145,2382,7135,2314,7110,2253,7070,2201,7018,2161,6957,2136,6889,2126xe" filled="true" fillcolor="#ffffff" stroked="false">
              <v:path arrowok="t"/>
              <v:fill type="solid"/>
            </v:shape>
            <v:shape style="position:absolute;left:6634;top:2126;width:511;height:511" coordorigin="6634,2126" coordsize="511,511" path="m6889,2126l6821,2136,6760,2161,6709,2201,6669,2253,6643,2314,6634,2382,6643,2450,6669,2511,6709,2563,6760,2603,6821,2628,6889,2637,6957,2628,7018,2603,7070,2563,7110,2511,7135,2450,7145,2382,7135,2314,7110,2253,7070,2201,7018,2161,6957,2136,6889,2126e" filled="false" stroked="true" strokeweight="1.5pt" strokecolor="#000000">
              <v:path arrowok="t"/>
              <v:stroke dashstyle="solid"/>
            </v:shape>
            <v:shape style="position:absolute;left:9972;top:1877;width:511;height:511" coordorigin="9972,1877" coordsize="511,511" path="m10227,1877l10159,1886,10098,1911,10046,1951,10006,2003,9981,2064,9972,2132,9981,2200,10006,2261,10046,2313,10098,2353,10159,2378,10227,2388,10295,2378,10356,2353,10408,2313,10448,2261,10473,2200,10483,2132,10473,2064,10448,2003,10408,1951,10356,1911,10295,1886,10227,1877xe" filled="true" fillcolor="#ffffff" stroked="false">
              <v:path arrowok="t"/>
              <v:fill type="solid"/>
            </v:shape>
            <v:shape style="position:absolute;left:9972;top:1877;width:511;height:511" coordorigin="9972,1877" coordsize="511,511" path="m10227,1877l10159,1886,10098,1911,10046,1951,10006,2003,9981,2064,9972,2132,9981,2200,10006,2261,10046,2313,10098,2353,10159,2378,10227,2388,10295,2378,10356,2353,10408,2313,10448,2261,10473,2200,10483,2132,10473,2064,10448,2003,10408,1951,10356,1911,10295,1886,10227,1877e" filled="false" stroked="true" strokeweight="1.5pt" strokecolor="#000000">
              <v:path arrowok="t"/>
              <v:stroke dashstyle="solid"/>
            </v:shape>
            <v:shape style="position:absolute;left:8575;top:310;width:511;height:511" coordorigin="8575,310" coordsize="511,511" path="m8831,310l8763,319,8702,345,8650,385,8610,436,8584,497,8575,565,8584,633,8610,694,8650,746,8702,786,8763,812,8831,821,8899,812,8960,786,9011,746,9051,694,9077,633,9086,565,9077,497,9051,436,9011,385,8960,345,8899,319,8831,310xe" filled="true" fillcolor="#ffffff" stroked="false">
              <v:path arrowok="t"/>
              <v:fill type="solid"/>
            </v:shape>
            <v:shape style="position:absolute;left:8575;top:310;width:511;height:511" coordorigin="8575,310" coordsize="511,511" path="m8831,310l8763,319,8702,345,8650,385,8610,436,8584,497,8575,565,8584,633,8610,694,8650,746,8702,786,8763,812,8831,821,8899,812,8960,786,9011,746,9051,694,9077,633,9086,565,9077,497,9051,436,9011,385,8960,345,8899,319,8831,310e" filled="false" stroked="true" strokeweight="1.5pt" strokecolor="#000000">
              <v:path arrowok="t"/>
              <v:stroke dashstyle="solid"/>
            </v:shape>
            <v:shape style="position:absolute;left:8641;top:244;width:386;height:620" type="#_x0000_t202" filled="false" stroked="false">
              <v:textbox inset="0,0,0,0">
                <w:txbxContent>
                  <w:p>
                    <w:pPr>
                      <w:spacing w:line="619" w:lineRule="exact" w:before="0"/>
                      <w:ind w:left="0" w:right="0" w:firstLine="0"/>
                      <w:jc w:val="left"/>
                      <w:rPr>
                        <w:rFonts w:ascii="Arial Black"/>
                        <w:b/>
                        <w:sz w:val="44"/>
                      </w:rPr>
                    </w:pPr>
                    <w:r>
                      <w:rPr>
                        <w:rFonts w:ascii="Arial Black"/>
                        <w:b/>
                        <w:w w:val="99"/>
                        <w:sz w:val="44"/>
                      </w:rPr>
                      <w:t>O</w:t>
                    </w:r>
                  </w:p>
                </w:txbxContent>
              </v:textbox>
              <w10:wrap type="none"/>
            </v:shape>
            <v:shape style="position:absolute;left:6726;top:2061;width:338;height:620" type="#_x0000_t202" filled="false" stroked="false">
              <v:textbox inset="0,0,0,0">
                <w:txbxContent>
                  <w:p>
                    <w:pPr>
                      <w:spacing w:line="619" w:lineRule="exact" w:before="0"/>
                      <w:ind w:left="0" w:right="0" w:firstLine="0"/>
                      <w:jc w:val="left"/>
                      <w:rPr>
                        <w:rFonts w:ascii="Arial Black"/>
                        <w:b/>
                        <w:sz w:val="44"/>
                      </w:rPr>
                    </w:pPr>
                    <w:r>
                      <w:rPr>
                        <w:rFonts w:ascii="Arial Black"/>
                        <w:b/>
                        <w:w w:val="99"/>
                        <w:sz w:val="44"/>
                      </w:rPr>
                      <w:t>E</w:t>
                    </w:r>
                  </w:p>
                </w:txbxContent>
              </v:textbox>
              <w10:wrap type="none"/>
            </v:shape>
            <v:shape style="position:absolute;left:8653;top:2198;width:362;height:620" type="#_x0000_t202" filled="false" stroked="false">
              <v:textbox inset="0,0,0,0">
                <w:txbxContent>
                  <w:p>
                    <w:pPr>
                      <w:spacing w:line="619" w:lineRule="exact" w:before="0"/>
                      <w:ind w:left="0" w:right="0" w:firstLine="0"/>
                      <w:jc w:val="left"/>
                      <w:rPr>
                        <w:rFonts w:ascii="Arial Black"/>
                        <w:b/>
                        <w:sz w:val="44"/>
                      </w:rPr>
                    </w:pPr>
                    <w:r>
                      <w:rPr>
                        <w:rFonts w:ascii="Arial Black"/>
                        <w:b/>
                        <w:w w:val="99"/>
                        <w:sz w:val="44"/>
                      </w:rPr>
                      <w:t>C</w:t>
                    </w:r>
                  </w:p>
                </w:txbxContent>
              </v:textbox>
              <w10:wrap type="none"/>
            </v:shape>
            <v:shape style="position:absolute;left:10063;top:1810;width:338;height:620" type="#_x0000_t202" filled="false" stroked="false">
              <v:textbox inset="0,0,0,0">
                <w:txbxContent>
                  <w:p>
                    <w:pPr>
                      <w:spacing w:line="620" w:lineRule="exact" w:before="0"/>
                      <w:ind w:left="0" w:right="0" w:firstLine="0"/>
                      <w:jc w:val="left"/>
                      <w:rPr>
                        <w:rFonts w:ascii="Arial Black"/>
                        <w:b/>
                        <w:sz w:val="44"/>
                      </w:rPr>
                    </w:pPr>
                    <w:r>
                      <w:rPr>
                        <w:rFonts w:ascii="Arial Black"/>
                        <w:b/>
                        <w:w w:val="99"/>
                        <w:sz w:val="44"/>
                      </w:rPr>
                      <w:t>E</w:t>
                    </w:r>
                  </w:p>
                </w:txbxContent>
              </v:textbox>
              <w10:wrap type="none"/>
            </v:shape>
            <v:shape style="position:absolute;left:7768;top:4070;width:362;height:620" type="#_x0000_t202" filled="false" stroked="false">
              <v:textbox inset="0,0,0,0">
                <w:txbxContent>
                  <w:p>
                    <w:pPr>
                      <w:spacing w:line="619" w:lineRule="exact" w:before="0"/>
                      <w:ind w:left="0" w:right="0" w:firstLine="0"/>
                      <w:jc w:val="left"/>
                      <w:rPr>
                        <w:rFonts w:ascii="Arial Black"/>
                        <w:b/>
                        <w:sz w:val="44"/>
                      </w:rPr>
                    </w:pPr>
                    <w:r>
                      <w:rPr>
                        <w:rFonts w:ascii="Arial Black"/>
                        <w:b/>
                        <w:w w:val="99"/>
                        <w:sz w:val="44"/>
                      </w:rPr>
                      <w:t>A</w:t>
                    </w:r>
                  </w:p>
                </w:txbxContent>
              </v:textbox>
              <w10:wrap type="none"/>
            </v:shape>
            <v:shape style="position:absolute;left:9667;top:3628;width:573;height:1412" type="#_x0000_t202" filled="false" stroked="false">
              <v:textbox inset="0,0,0,0">
                <w:txbxContent>
                  <w:p>
                    <w:pPr>
                      <w:spacing w:line="620" w:lineRule="exact" w:before="0"/>
                      <w:ind w:left="211" w:right="0" w:firstLine="0"/>
                      <w:jc w:val="left"/>
                      <w:rPr>
                        <w:rFonts w:ascii="Arial Black"/>
                        <w:b/>
                        <w:sz w:val="44"/>
                      </w:rPr>
                    </w:pPr>
                    <w:r>
                      <w:rPr>
                        <w:rFonts w:ascii="Arial Black"/>
                        <w:b/>
                        <w:w w:val="99"/>
                        <w:sz w:val="44"/>
                      </w:rPr>
                      <w:t>A</w:t>
                    </w:r>
                  </w:p>
                  <w:p>
                    <w:pPr>
                      <w:spacing w:line="620" w:lineRule="exact" w:before="171"/>
                      <w:ind w:left="0" w:right="0" w:firstLine="0"/>
                      <w:jc w:val="left"/>
                      <w:rPr>
                        <w:rFonts w:ascii="Arial Black"/>
                        <w:b/>
                        <w:sz w:val="44"/>
                      </w:rPr>
                    </w:pPr>
                    <w:r>
                      <w:rPr>
                        <w:rFonts w:ascii="Arial Black"/>
                        <w:b/>
                        <w:w w:val="99"/>
                        <w:sz w:val="44"/>
                      </w:rPr>
                      <w:t>E</w:t>
                    </w:r>
                  </w:p>
                </w:txbxContent>
              </v:textbox>
              <w10:wrap type="none"/>
            </v:shape>
            <w10:wrap type="none"/>
          </v:group>
        </w:pict>
      </w:r>
      <w:r>
        <w:rPr>
          <w:position w:val="-5"/>
        </w:rPr>
        <w:drawing>
          <wp:inline distT="0" distB="0" distL="0" distR="0">
            <wp:extent cx="203200" cy="203200"/>
            <wp:effectExtent l="0" t="0" r="0" b="0"/>
            <wp:docPr id="163" name="image143.png" descr=""/>
            <wp:cNvGraphicFramePr>
              <a:graphicFrameLocks noChangeAspect="1"/>
            </wp:cNvGraphicFramePr>
            <a:graphic>
              <a:graphicData uri="http://schemas.openxmlformats.org/drawingml/2006/picture">
                <pic:pic>
                  <pic:nvPicPr>
                    <pic:cNvPr id="164" name="image143.png"/>
                    <pic:cNvPicPr/>
                  </pic:nvPicPr>
                  <pic:blipFill>
                    <a:blip r:embed="rId155" cstate="print"/>
                    <a:stretch>
                      <a:fillRect/>
                    </a:stretch>
                  </pic:blipFill>
                  <pic:spPr>
                    <a:xfrm>
                      <a:off x="0" y="0"/>
                      <a:ext cx="203200" cy="203200"/>
                    </a:xfrm>
                    <a:prstGeom prst="rect">
                      <a:avLst/>
                    </a:prstGeom>
                  </pic:spPr>
                </pic:pic>
              </a:graphicData>
            </a:graphic>
          </wp:inline>
        </w:drawing>
      </w:r>
      <w:r>
        <w:rPr>
          <w:position w:val="-5"/>
        </w:rPr>
      </w:r>
      <w:r>
        <w:rPr>
          <w:rFonts w:ascii="Times New Roman"/>
          <w:sz w:val="20"/>
        </w:rPr>
        <w:t>  </w:t>
      </w:r>
      <w:r>
        <w:rPr>
          <w:rFonts w:ascii="Times New Roman"/>
          <w:spacing w:val="-21"/>
          <w:sz w:val="20"/>
        </w:rPr>
        <w:t> </w:t>
      </w:r>
      <w:r>
        <w:rPr>
          <w:b/>
          <w:sz w:val="20"/>
        </w:rPr>
        <w:t>OPENING</w:t>
      </w:r>
      <w:r>
        <w:rPr>
          <w:b/>
          <w:spacing w:val="-3"/>
          <w:sz w:val="20"/>
        </w:rPr>
        <w:t> </w:t>
      </w:r>
      <w:r>
        <w:rPr>
          <w:b/>
          <w:sz w:val="20"/>
        </w:rPr>
        <w:t>AREA</w:t>
      </w:r>
      <w:r>
        <w:rPr>
          <w:b/>
          <w:w w:val="99"/>
          <w:sz w:val="20"/>
        </w:rPr>
        <w:t> </w:t>
      </w:r>
      <w:r>
        <w:rPr>
          <w:b/>
          <w:w w:val="99"/>
          <w:position w:val="-8"/>
          <w:sz w:val="20"/>
        </w:rPr>
        <w:drawing>
          <wp:inline distT="0" distB="0" distL="0" distR="0">
            <wp:extent cx="203200" cy="200164"/>
            <wp:effectExtent l="0" t="0" r="0" b="0"/>
            <wp:docPr id="165" name="image144.png" descr=""/>
            <wp:cNvGraphicFramePr>
              <a:graphicFrameLocks noChangeAspect="1"/>
            </wp:cNvGraphicFramePr>
            <a:graphic>
              <a:graphicData uri="http://schemas.openxmlformats.org/drawingml/2006/picture">
                <pic:pic>
                  <pic:nvPicPr>
                    <pic:cNvPr id="166" name="image144.png"/>
                    <pic:cNvPicPr/>
                  </pic:nvPicPr>
                  <pic:blipFill>
                    <a:blip r:embed="rId156" cstate="print"/>
                    <a:stretch>
                      <a:fillRect/>
                    </a:stretch>
                  </pic:blipFill>
                  <pic:spPr>
                    <a:xfrm>
                      <a:off x="0" y="0"/>
                      <a:ext cx="203200" cy="200164"/>
                    </a:xfrm>
                    <a:prstGeom prst="rect">
                      <a:avLst/>
                    </a:prstGeom>
                  </pic:spPr>
                </pic:pic>
              </a:graphicData>
            </a:graphic>
          </wp:inline>
        </w:drawing>
      </w:r>
      <w:r>
        <w:rPr>
          <w:b/>
          <w:w w:val="99"/>
          <w:position w:val="-8"/>
          <w:sz w:val="20"/>
        </w:rPr>
      </w:r>
      <w:r>
        <w:rPr>
          <w:rFonts w:ascii="Times New Roman"/>
          <w:w w:val="99"/>
          <w:sz w:val="20"/>
        </w:rPr>
        <w:t>  </w:t>
      </w:r>
      <w:r>
        <w:rPr>
          <w:rFonts w:ascii="Times New Roman"/>
          <w:spacing w:val="-21"/>
          <w:w w:val="99"/>
          <w:sz w:val="20"/>
        </w:rPr>
        <w:t> </w:t>
      </w:r>
      <w:r>
        <w:rPr>
          <w:b/>
          <w:sz w:val="20"/>
        </w:rPr>
        <w:t>CLOSING</w:t>
      </w:r>
      <w:r>
        <w:rPr>
          <w:b/>
          <w:spacing w:val="-2"/>
          <w:sz w:val="20"/>
        </w:rPr>
        <w:t> </w:t>
      </w:r>
      <w:r>
        <w:rPr>
          <w:b/>
          <w:sz w:val="20"/>
        </w:rPr>
        <w:t>AREA</w:t>
      </w:r>
      <w:r>
        <w:rPr>
          <w:b/>
          <w:w w:val="99"/>
          <w:sz w:val="20"/>
        </w:rPr>
        <w:t> </w:t>
      </w:r>
      <w:r>
        <w:rPr>
          <w:b/>
          <w:w w:val="99"/>
          <w:position w:val="-6"/>
          <w:sz w:val="20"/>
        </w:rPr>
        <w:drawing>
          <wp:inline distT="0" distB="0" distL="0" distR="0">
            <wp:extent cx="203200" cy="203200"/>
            <wp:effectExtent l="0" t="0" r="0" b="0"/>
            <wp:docPr id="167" name="image145.png" descr=""/>
            <wp:cNvGraphicFramePr>
              <a:graphicFrameLocks noChangeAspect="1"/>
            </wp:cNvGraphicFramePr>
            <a:graphic>
              <a:graphicData uri="http://schemas.openxmlformats.org/drawingml/2006/picture">
                <pic:pic>
                  <pic:nvPicPr>
                    <pic:cNvPr id="168" name="image145.png"/>
                    <pic:cNvPicPr/>
                  </pic:nvPicPr>
                  <pic:blipFill>
                    <a:blip r:embed="rId157" cstate="print"/>
                    <a:stretch>
                      <a:fillRect/>
                    </a:stretch>
                  </pic:blipFill>
                  <pic:spPr>
                    <a:xfrm>
                      <a:off x="0" y="0"/>
                      <a:ext cx="203200" cy="203200"/>
                    </a:xfrm>
                    <a:prstGeom prst="rect">
                      <a:avLst/>
                    </a:prstGeom>
                  </pic:spPr>
                </pic:pic>
              </a:graphicData>
            </a:graphic>
          </wp:inline>
        </w:drawing>
      </w:r>
      <w:r>
        <w:rPr>
          <w:b/>
          <w:w w:val="99"/>
          <w:position w:val="-6"/>
          <w:sz w:val="20"/>
        </w:rPr>
      </w:r>
      <w:r>
        <w:rPr>
          <w:rFonts w:ascii="Times New Roman"/>
          <w:w w:val="99"/>
          <w:sz w:val="20"/>
        </w:rPr>
        <w:t>  </w:t>
      </w:r>
      <w:r>
        <w:rPr>
          <w:rFonts w:ascii="Times New Roman"/>
          <w:spacing w:val="-21"/>
          <w:w w:val="99"/>
          <w:sz w:val="20"/>
        </w:rPr>
        <w:t> </w:t>
      </w:r>
      <w:r>
        <w:rPr>
          <w:b/>
          <w:sz w:val="20"/>
        </w:rPr>
        <w:t>OPERATOR</w:t>
      </w:r>
      <w:r>
        <w:rPr>
          <w:b/>
          <w:spacing w:val="-5"/>
          <w:sz w:val="20"/>
        </w:rPr>
        <w:t> </w:t>
      </w:r>
      <w:r>
        <w:rPr>
          <w:b/>
          <w:sz w:val="20"/>
        </w:rPr>
        <w:t>AREA</w:t>
      </w:r>
    </w:p>
    <w:p>
      <w:pPr>
        <w:spacing w:before="46"/>
        <w:ind w:left="1342" w:right="0" w:firstLine="0"/>
        <w:jc w:val="left"/>
        <w:rPr>
          <w:b/>
          <w:sz w:val="20"/>
        </w:rPr>
      </w:pPr>
      <w:r>
        <w:rPr>
          <w:b/>
          <w:sz w:val="20"/>
        </w:rPr>
        <w:t>DOOR AREA</w:t>
      </w:r>
    </w:p>
    <w:p>
      <w:pPr>
        <w:pStyle w:val="BodyText"/>
        <w:spacing w:before="7"/>
        <w:rPr>
          <w:b/>
          <w:sz w:val="24"/>
        </w:rPr>
      </w:pPr>
      <w:r>
        <w:rPr/>
        <w:pict>
          <v:group style="position:absolute;margin-left:145.669998pt;margin-top:16.143471pt;width:25.2pt;height:28.8pt;mso-position-horizontal-relative:page;mso-position-vertical-relative:paragraph;z-index:14320;mso-wrap-distance-left:0;mso-wrap-distance-right:0" coordorigin="2913,323" coordsize="504,576">
            <v:shape style="position:absolute;left:2928;top:384;width:474;height:474" coordorigin="2928,384" coordsize="474,474" path="m3165,384l3090,396,3025,429,2974,481,2940,546,2928,621,2940,695,2974,760,3025,812,3090,845,3165,857,3240,845,3305,812,3356,760,3390,695,3402,621,3390,546,3356,481,3305,429,3240,396,3165,384e" filled="false" stroked="true" strokeweight="1.5pt" strokecolor="#000000">
              <v:path arrowok="t"/>
              <v:stroke dashstyle="solid"/>
            </v:shape>
            <v:shape style="position:absolute;left:2913;top:323;width:504;height:576" type="#_x0000_t202" filled="false" stroked="false">
              <v:textbox inset="0,0,0,0">
                <w:txbxContent>
                  <w:p>
                    <w:pPr>
                      <w:spacing w:line="575" w:lineRule="exact" w:before="0"/>
                      <w:ind w:left="96" w:right="0" w:firstLine="0"/>
                      <w:jc w:val="left"/>
                      <w:rPr>
                        <w:rFonts w:ascii="Arial Black"/>
                        <w:b/>
                        <w:sz w:val="40"/>
                      </w:rPr>
                    </w:pPr>
                    <w:r>
                      <w:rPr>
                        <w:rFonts w:ascii="Arial Black"/>
                        <w:b/>
                        <w:w w:val="99"/>
                        <w:sz w:val="40"/>
                      </w:rPr>
                      <w:t>E</w:t>
                    </w:r>
                  </w:p>
                </w:txbxContent>
              </v:textbox>
              <w10:wrap type="none"/>
            </v:shape>
            <w10:wrap type="topAndBottom"/>
          </v:group>
        </w:pict>
      </w:r>
      <w:r>
        <w:rPr/>
        <w:pict>
          <v:group style="position:absolute;margin-left:56.587002pt;margin-top:53.755424pt;width:201.45pt;height:115.25pt;mso-position-horizontal-relative:page;mso-position-vertical-relative:paragraph;z-index:14440;mso-wrap-distance-left:0;mso-wrap-distance-right:0" coordorigin="1132,1075" coordsize="4029,2305">
            <v:shape style="position:absolute;left:1132;top:1075;width:4028;height:1859" type="#_x0000_t75" stroked="false">
              <v:imagedata r:id="rId158" o:title=""/>
            </v:shape>
            <v:shape style="position:absolute;left:3971;top:1955;width:474;height:474" coordorigin="3971,1955" coordsize="474,474" path="m4208,1955l4133,1967,4068,2001,4017,2052,3983,2117,3971,2192,3983,2267,4017,2332,4068,2383,4133,2416,4208,2428,4283,2416,4348,2383,4399,2332,4433,2267,4445,2192,4433,2117,4399,2052,4348,2001,4283,1967,4208,1955xe" filled="true" fillcolor="#ffffff" stroked="false">
              <v:path arrowok="t"/>
              <v:fill type="solid"/>
            </v:shape>
            <v:shape style="position:absolute;left:3971;top:1955;width:474;height:474" coordorigin="3971,1955" coordsize="474,474" path="m4208,1955l4133,1967,4068,2001,4017,2052,3983,2117,3971,2192,3983,2267,4017,2332,4068,2383,4133,2416,4208,2428,4283,2416,4348,2383,4399,2332,4433,2267,4445,2192,4433,2117,4399,2052,4348,2001,4283,1967,4208,1955e" filled="false" stroked="true" strokeweight="1.5pt" strokecolor="#000000">
              <v:path arrowok="t"/>
              <v:stroke dashstyle="solid"/>
            </v:shape>
            <v:shape style="position:absolute;left:2002;top:1955;width:474;height:474" coordorigin="2002,1955" coordsize="474,474" path="m2239,1955l2164,1967,2099,2001,2048,2052,2014,2117,2002,2192,2014,2267,2048,2332,2099,2383,2164,2416,2239,2428,2313,2416,2378,2383,2430,2332,2463,2267,2475,2192,2463,2117,2430,2052,2378,2001,2313,1967,2239,1955xe" filled="true" fillcolor="#ffffff" stroked="false">
              <v:path arrowok="t"/>
              <v:fill type="solid"/>
            </v:shape>
            <v:shape style="position:absolute;left:2002;top:1955;width:474;height:474" coordorigin="2002,1955" coordsize="474,474" path="m2239,1955l2164,1967,2099,2001,2048,2052,2014,2117,2002,2192,2014,2267,2048,2332,2099,2383,2164,2416,2239,2428,2313,2416,2378,2383,2430,2332,2463,2267,2475,2192,2463,2117,2430,2052,2378,2001,2313,1967,2239,1955e" filled="false" stroked="true" strokeweight="1.5pt" strokecolor="#000000">
              <v:path arrowok="t"/>
              <v:stroke dashstyle="solid"/>
            </v:shape>
            <v:shape style="position:absolute;left:2915;top:1221;width:474;height:474" coordorigin="2915,1221" coordsize="474,474" path="m3152,1221l3077,1233,3012,1267,2960,1318,2927,1383,2915,1458,2927,1533,2960,1598,3012,1649,3077,1683,3152,1695,3226,1683,3291,1649,3343,1598,3376,1533,3388,1458,3376,1383,3343,1318,3291,1267,3226,1233,3152,1221xe" filled="true" fillcolor="#ffffff" stroked="false">
              <v:path arrowok="t"/>
              <v:fill type="solid"/>
            </v:shape>
            <v:shape style="position:absolute;left:2915;top:1221;width:474;height:474" coordorigin="2915,1221" coordsize="474,474" path="m3152,1221l3077,1233,3012,1267,2960,1318,2927,1383,2915,1458,2927,1533,2960,1598,3012,1649,3077,1683,3152,1695,3226,1683,3291,1649,3343,1598,3376,1533,3388,1458,3376,1383,3343,1318,3291,1267,3226,1233,3152,1221e" filled="false" stroked="true" strokeweight="1.5pt" strokecolor="#000000">
              <v:path arrowok="t"/>
              <v:stroke dashstyle="solid"/>
            </v:shape>
            <v:shape style="position:absolute;left:2928;top:2865;width:474;height:474" coordorigin="2928,2865" coordsize="474,474" path="m3165,2865l3090,2878,3025,2911,2974,2962,2940,3027,2928,3102,2940,3177,2974,3242,3025,3293,3090,3327,3165,3339,3240,3327,3305,3293,3356,3242,3390,3177,3402,3102,3390,3027,3356,2962,3305,2911,3240,2878,3165,2865xe" filled="true" fillcolor="#ffffff" stroked="false">
              <v:path arrowok="t"/>
              <v:fill type="solid"/>
            </v:shape>
            <v:shape style="position:absolute;left:2928;top:2865;width:474;height:474" coordorigin="2928,2865" coordsize="474,474" path="m3165,2865l3090,2878,3025,2911,2974,2962,2940,3027,2928,3102,2940,3177,2974,3242,3025,3293,3090,3327,3165,3339,3240,3327,3305,3293,3356,3242,3390,3177,3402,3102,3390,3027,3356,2962,3305,2911,3240,2878,3165,2865e" filled="false" stroked="true" strokeweight="1.5pt" strokecolor="#000000">
              <v:path arrowok="t"/>
              <v:stroke dashstyle="solid"/>
            </v:shape>
            <v:shape style="position:absolute;left:2986;top:1160;width:338;height:576" type="#_x0000_t202" filled="false" stroked="false">
              <v:textbox inset="0,0,0,0">
                <w:txbxContent>
                  <w:p>
                    <w:pPr>
                      <w:spacing w:line="575" w:lineRule="exact" w:before="0"/>
                      <w:ind w:left="0" w:right="0" w:firstLine="0"/>
                      <w:jc w:val="left"/>
                      <w:rPr>
                        <w:rFonts w:ascii="Arial Black"/>
                        <w:b/>
                        <w:sz w:val="40"/>
                      </w:rPr>
                    </w:pPr>
                    <w:r>
                      <w:rPr>
                        <w:rFonts w:ascii="Arial Black"/>
                        <w:b/>
                        <w:w w:val="99"/>
                        <w:sz w:val="40"/>
                      </w:rPr>
                      <w:t>C</w:t>
                    </w:r>
                  </w:p>
                </w:txbxContent>
              </v:textbox>
              <w10:wrap type="none"/>
            </v:shape>
            <v:shape style="position:absolute;left:2074;top:1895;width:338;height:576" type="#_x0000_t202" filled="false" stroked="false">
              <v:textbox inset="0,0,0,0">
                <w:txbxContent>
                  <w:p>
                    <w:pPr>
                      <w:spacing w:line="575" w:lineRule="exact" w:before="0"/>
                      <w:ind w:left="0" w:right="0" w:firstLine="0"/>
                      <w:jc w:val="left"/>
                      <w:rPr>
                        <w:rFonts w:ascii="Arial Black"/>
                        <w:b/>
                        <w:sz w:val="40"/>
                      </w:rPr>
                    </w:pPr>
                    <w:r>
                      <w:rPr>
                        <w:rFonts w:ascii="Arial Black"/>
                        <w:b/>
                        <w:w w:val="99"/>
                        <w:sz w:val="40"/>
                      </w:rPr>
                      <w:t>A</w:t>
                    </w:r>
                  </w:p>
                </w:txbxContent>
              </v:textbox>
              <w10:wrap type="none"/>
            </v:shape>
            <v:shape style="position:absolute;left:4045;top:1895;width:338;height:576" type="#_x0000_t202" filled="false" stroked="false">
              <v:textbox inset="0,0,0,0">
                <w:txbxContent>
                  <w:p>
                    <w:pPr>
                      <w:spacing w:line="575" w:lineRule="exact" w:before="0"/>
                      <w:ind w:left="0" w:right="0" w:firstLine="0"/>
                      <w:jc w:val="left"/>
                      <w:rPr>
                        <w:rFonts w:ascii="Arial Black"/>
                        <w:b/>
                        <w:sz w:val="40"/>
                      </w:rPr>
                    </w:pPr>
                    <w:r>
                      <w:rPr>
                        <w:rFonts w:ascii="Arial Black"/>
                        <w:b/>
                        <w:w w:val="99"/>
                        <w:sz w:val="40"/>
                      </w:rPr>
                      <w:t>A</w:t>
                    </w:r>
                  </w:p>
                </w:txbxContent>
              </v:textbox>
              <w10:wrap type="none"/>
            </v:shape>
            <v:shape style="position:absolute;left:3010;top:2804;width:315;height:576" type="#_x0000_t202" filled="false" stroked="false">
              <v:textbox inset="0,0,0,0">
                <w:txbxContent>
                  <w:p>
                    <w:pPr>
                      <w:spacing w:before="9"/>
                      <w:ind w:left="0" w:right="0" w:firstLine="0"/>
                      <w:jc w:val="left"/>
                      <w:rPr>
                        <w:rFonts w:ascii="Arial Black"/>
                        <w:b/>
                        <w:sz w:val="40"/>
                      </w:rPr>
                    </w:pPr>
                    <w:r>
                      <w:rPr>
                        <w:rFonts w:ascii="Arial Black"/>
                        <w:b/>
                        <w:w w:val="102"/>
                        <w:sz w:val="40"/>
                      </w:rPr>
                      <w:t>E</w:t>
                    </w:r>
                  </w:p>
                </w:txbxContent>
              </v:textbox>
              <w10:wrap type="none"/>
            </v:shape>
            <w10:wrap type="topAndBottom"/>
          </v:group>
        </w:pict>
      </w:r>
    </w:p>
    <w:p>
      <w:pPr>
        <w:pStyle w:val="BodyText"/>
        <w:spacing w:before="5"/>
        <w:rPr>
          <w:b/>
          <w:sz w:val="9"/>
        </w:rPr>
      </w:pPr>
    </w:p>
    <w:p>
      <w:pPr>
        <w:spacing w:after="0"/>
        <w:rPr>
          <w:sz w:val="9"/>
        </w:rPr>
        <w:sectPr>
          <w:pgSz w:w="11910" w:h="16840"/>
          <w:pgMar w:header="0" w:footer="306" w:top="520" w:bottom="500" w:left="0" w:right="0"/>
        </w:sectPr>
      </w:pPr>
    </w:p>
    <w:p>
      <w:pPr>
        <w:pStyle w:val="BodyText"/>
        <w:rPr>
          <w:b/>
          <w:sz w:val="20"/>
        </w:rPr>
      </w:pPr>
    </w:p>
    <w:p>
      <w:pPr>
        <w:pStyle w:val="BodyText"/>
        <w:rPr>
          <w:b/>
          <w:sz w:val="20"/>
        </w:rPr>
      </w:pPr>
    </w:p>
    <w:p>
      <w:pPr>
        <w:pStyle w:val="BodyText"/>
        <w:spacing w:before="7"/>
        <w:rPr>
          <w:b/>
          <w:sz w:val="10"/>
        </w:rPr>
      </w:pPr>
    </w:p>
    <w:p>
      <w:pPr>
        <w:pStyle w:val="BodyText"/>
        <w:ind w:left="834"/>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119" filled="true" fillcolor="#000000" stroked="false">
              <v:fill type="solid"/>
            </v:rect>
            <v:rect style="position:absolute;left:1602;top:15;width:6406;height:119" filled="false" stroked="true" strokeweight="1.5pt" strokecolor="#000000">
              <v:stroke dashstyle="solid"/>
            </v:rect>
            <v:shape style="position:absolute;left:0;top:0;width:6777;height:371" type="#_x0000_t202" filled="true" fillcolor="#000000" stroked="false">
              <v:textbox inset="0,0,0,0">
                <w:txbxContent>
                  <w:p>
                    <w:pPr>
                      <w:spacing w:before="64"/>
                      <w:ind w:left="269" w:right="0" w:firstLine="0"/>
                      <w:jc w:val="left"/>
                      <w:rPr>
                        <w:b/>
                        <w:sz w:val="18"/>
                      </w:rPr>
                    </w:pPr>
                    <w:r>
                      <w:rPr>
                        <w:b/>
                        <w:color w:val="FFFFFF"/>
                        <w:sz w:val="18"/>
                      </w:rPr>
                      <w:t>7.4 Risk Assessment</w:t>
                    </w:r>
                  </w:p>
                </w:txbxContent>
              </v:textbox>
              <v:fill type="solid"/>
              <w10:wrap type="none"/>
            </v:shape>
          </v:group>
        </w:pict>
      </w:r>
      <w:r>
        <w:rPr>
          <w:sz w:val="20"/>
        </w:rPr>
      </w:r>
    </w:p>
    <w:p>
      <w:pPr>
        <w:pStyle w:val="BodyText"/>
        <w:spacing w:before="157"/>
        <w:ind w:left="907" w:right="903"/>
        <w:jc w:val="both"/>
      </w:pPr>
      <w:r>
        <w:rPr/>
        <w:t>Below, there is an outline of the different hazardous situations that may arise with our machines after leaving the factory, either during the installation process, commissioning, maintenance, adjustment or disassembly. There is also reference to the risk minimisation measures that must be taken during the aforementioned phases of the machine’s life:</w:t>
      </w:r>
    </w:p>
    <w:p>
      <w:pPr>
        <w:pStyle w:val="BodyText"/>
        <w:rPr>
          <w:sz w:val="20"/>
        </w:rPr>
      </w:pPr>
    </w:p>
    <w:p>
      <w:pPr>
        <w:pStyle w:val="BodyText"/>
        <w:spacing w:before="9"/>
        <w:rPr>
          <w:sz w:val="25"/>
        </w:rPr>
      </w:pPr>
    </w:p>
    <w:tbl>
      <w:tblPr>
        <w:tblW w:w="0" w:type="auto"/>
        <w:jc w:val="left"/>
        <w:tblInd w:w="849"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77"/>
        <w:gridCol w:w="1713"/>
        <w:gridCol w:w="1417"/>
        <w:gridCol w:w="6912"/>
      </w:tblGrid>
      <w:tr>
        <w:trPr>
          <w:trHeight w:val="327" w:hRule="exact"/>
        </w:trPr>
        <w:tc>
          <w:tcPr>
            <w:tcW w:w="10220" w:type="dxa"/>
            <w:gridSpan w:val="4"/>
            <w:shd w:val="clear" w:color="auto" w:fill="CCCCCC"/>
          </w:tcPr>
          <w:p>
            <w:pPr>
              <w:pStyle w:val="TableParagraph"/>
              <w:spacing w:before="50"/>
              <w:ind w:left="55"/>
              <w:rPr>
                <w:b/>
                <w:sz w:val="18"/>
              </w:rPr>
            </w:pPr>
            <w:r>
              <w:rPr>
                <w:b/>
                <w:sz w:val="18"/>
              </w:rPr>
              <w:t>MECHANICAL HAZARDS</w:t>
            </w:r>
          </w:p>
        </w:tc>
      </w:tr>
      <w:tr>
        <w:trPr>
          <w:trHeight w:val="534" w:hRule="exact"/>
        </w:trPr>
        <w:tc>
          <w:tcPr>
            <w:tcW w:w="1891" w:type="dxa"/>
            <w:gridSpan w:val="2"/>
          </w:tcPr>
          <w:p>
            <w:pPr>
              <w:pStyle w:val="TableParagraph"/>
              <w:spacing w:before="49"/>
              <w:ind w:left="55"/>
              <w:rPr>
                <w:b/>
                <w:sz w:val="18"/>
              </w:rPr>
            </w:pPr>
            <w:r>
              <w:rPr>
                <w:b/>
                <w:sz w:val="18"/>
              </w:rPr>
              <w:t>Risk</w:t>
            </w:r>
          </w:p>
        </w:tc>
        <w:tc>
          <w:tcPr>
            <w:tcW w:w="1417" w:type="dxa"/>
          </w:tcPr>
          <w:p>
            <w:pPr>
              <w:pStyle w:val="TableParagraph"/>
              <w:spacing w:before="49"/>
              <w:ind w:left="55" w:right="395"/>
              <w:rPr>
                <w:b/>
                <w:sz w:val="18"/>
              </w:rPr>
            </w:pPr>
            <w:r>
              <w:rPr>
                <w:b/>
                <w:sz w:val="18"/>
              </w:rPr>
              <w:t>Dangerous Area</w:t>
            </w:r>
          </w:p>
        </w:tc>
        <w:tc>
          <w:tcPr>
            <w:tcW w:w="6912" w:type="dxa"/>
          </w:tcPr>
          <w:p>
            <w:pPr>
              <w:pStyle w:val="TableParagraph"/>
              <w:spacing w:before="49"/>
              <w:ind w:left="54"/>
              <w:rPr>
                <w:b/>
                <w:sz w:val="18"/>
              </w:rPr>
            </w:pPr>
            <w:r>
              <w:rPr>
                <w:b/>
                <w:sz w:val="18"/>
              </w:rPr>
              <w:t>Risk Prevention Measures</w:t>
            </w:r>
          </w:p>
        </w:tc>
      </w:tr>
      <w:tr>
        <w:trPr>
          <w:trHeight w:val="727" w:hRule="exact"/>
        </w:trPr>
        <w:tc>
          <w:tcPr>
            <w:tcW w:w="177" w:type="dxa"/>
            <w:vMerge w:val="restart"/>
            <w:shd w:val="clear" w:color="auto" w:fill="CCCCCC"/>
          </w:tcPr>
          <w:p>
            <w:pPr/>
          </w:p>
        </w:tc>
        <w:tc>
          <w:tcPr>
            <w:tcW w:w="1713" w:type="dxa"/>
          </w:tcPr>
          <w:p>
            <w:pPr>
              <w:pStyle w:val="TableParagraph"/>
              <w:spacing w:before="48"/>
              <w:ind w:left="55"/>
              <w:rPr>
                <w:b/>
                <w:sz w:val="18"/>
              </w:rPr>
            </w:pPr>
            <w:r>
              <w:rPr>
                <w:b/>
                <w:sz w:val="18"/>
              </w:rPr>
              <w:t>Structural</w:t>
            </w:r>
          </w:p>
        </w:tc>
        <w:tc>
          <w:tcPr>
            <w:tcW w:w="1417" w:type="dxa"/>
          </w:tcPr>
          <w:p>
            <w:pPr>
              <w:pStyle w:val="TableParagraph"/>
              <w:spacing w:before="52"/>
              <w:ind w:left="55"/>
              <w:rPr>
                <w:sz w:val="16"/>
              </w:rPr>
            </w:pPr>
            <w:r>
              <w:rPr>
                <w:sz w:val="16"/>
              </w:rPr>
              <w:t>Machine area</w:t>
            </w:r>
          </w:p>
        </w:tc>
        <w:tc>
          <w:tcPr>
            <w:tcW w:w="6912" w:type="dxa"/>
          </w:tcPr>
          <w:p>
            <w:pPr>
              <w:pStyle w:val="TableParagraph"/>
              <w:spacing w:line="276" w:lineRule="auto" w:before="52"/>
              <w:ind w:left="54" w:right="72"/>
              <w:jc w:val="both"/>
              <w:rPr>
                <w:sz w:val="16"/>
              </w:rPr>
            </w:pPr>
            <w:r>
              <w:rPr>
                <w:spacing w:val="6"/>
                <w:sz w:val="16"/>
              </w:rPr>
              <w:t>Assess  the  </w:t>
            </w:r>
            <w:r>
              <w:rPr>
                <w:spacing w:val="7"/>
                <w:sz w:val="16"/>
              </w:rPr>
              <w:t>suitability  </w:t>
            </w:r>
            <w:r>
              <w:rPr>
                <w:spacing w:val="3"/>
                <w:sz w:val="16"/>
              </w:rPr>
              <w:t>of  </w:t>
            </w:r>
            <w:r>
              <w:rPr>
                <w:spacing w:val="6"/>
                <w:sz w:val="16"/>
              </w:rPr>
              <w:t>the </w:t>
            </w:r>
            <w:r>
              <w:rPr>
                <w:spacing w:val="7"/>
                <w:sz w:val="16"/>
              </w:rPr>
              <w:t>structure  </w:t>
            </w:r>
            <w:r>
              <w:rPr>
                <w:spacing w:val="6"/>
                <w:sz w:val="16"/>
              </w:rPr>
              <w:t>where  the  machine </w:t>
            </w:r>
            <w:r>
              <w:rPr>
                <w:spacing w:val="4"/>
                <w:sz w:val="16"/>
              </w:rPr>
              <w:t>is  </w:t>
            </w:r>
            <w:r>
              <w:rPr>
                <w:spacing w:val="6"/>
                <w:sz w:val="16"/>
              </w:rPr>
              <w:t>going  </w:t>
            </w:r>
            <w:r>
              <w:rPr>
                <w:spacing w:val="5"/>
                <w:sz w:val="16"/>
              </w:rPr>
              <w:t>to  </w:t>
            </w:r>
            <w:r>
              <w:rPr>
                <w:spacing w:val="4"/>
                <w:sz w:val="16"/>
              </w:rPr>
              <w:t>be  </w:t>
            </w:r>
            <w:r>
              <w:rPr>
                <w:spacing w:val="6"/>
                <w:sz w:val="16"/>
              </w:rPr>
              <w:t>installed: </w:t>
            </w:r>
            <w:r>
              <w:rPr>
                <w:sz w:val="16"/>
              </w:rPr>
              <w:t>a  </w:t>
            </w:r>
            <w:r>
              <w:rPr>
                <w:spacing w:val="6"/>
                <w:sz w:val="16"/>
              </w:rPr>
              <w:t>levelled  floor  with  </w:t>
            </w:r>
            <w:r>
              <w:rPr>
                <w:spacing w:val="7"/>
                <w:sz w:val="16"/>
              </w:rPr>
              <w:t>sufficient  </w:t>
            </w:r>
            <w:r>
              <w:rPr>
                <w:spacing w:val="5"/>
                <w:sz w:val="16"/>
              </w:rPr>
              <w:t>load  </w:t>
            </w:r>
            <w:r>
              <w:rPr>
                <w:spacing w:val="7"/>
                <w:sz w:val="16"/>
              </w:rPr>
              <w:t>capacity,  </w:t>
            </w:r>
            <w:r>
              <w:rPr>
                <w:spacing w:val="3"/>
                <w:sz w:val="16"/>
              </w:rPr>
              <w:t>no</w:t>
            </w:r>
            <w:r>
              <w:rPr>
                <w:spacing w:val="50"/>
                <w:sz w:val="16"/>
              </w:rPr>
              <w:t> </w:t>
            </w:r>
            <w:r>
              <w:rPr>
                <w:spacing w:val="7"/>
                <w:sz w:val="16"/>
              </w:rPr>
              <w:t>obstacles  </w:t>
            </w:r>
            <w:r>
              <w:rPr>
                <w:spacing w:val="3"/>
                <w:sz w:val="16"/>
              </w:rPr>
              <w:t>in</w:t>
            </w:r>
            <w:r>
              <w:rPr>
                <w:spacing w:val="50"/>
                <w:sz w:val="16"/>
              </w:rPr>
              <w:t> </w:t>
            </w:r>
            <w:r>
              <w:rPr>
                <w:spacing w:val="5"/>
                <w:sz w:val="16"/>
              </w:rPr>
              <w:t>the  </w:t>
            </w:r>
            <w:r>
              <w:rPr>
                <w:spacing w:val="6"/>
                <w:sz w:val="16"/>
              </w:rPr>
              <w:t>transit  area,  firm ground free </w:t>
            </w:r>
            <w:r>
              <w:rPr>
                <w:spacing w:val="4"/>
                <w:sz w:val="16"/>
              </w:rPr>
              <w:t>of </w:t>
            </w:r>
            <w:r>
              <w:rPr>
                <w:spacing w:val="7"/>
                <w:sz w:val="16"/>
              </w:rPr>
              <w:t>irregularities, </w:t>
            </w:r>
            <w:r>
              <w:rPr>
                <w:spacing w:val="28"/>
                <w:sz w:val="16"/>
              </w:rPr>
              <w:t> </w:t>
            </w:r>
            <w:r>
              <w:rPr>
                <w:spacing w:val="5"/>
                <w:sz w:val="16"/>
              </w:rPr>
              <w:t>etc.</w:t>
            </w:r>
          </w:p>
        </w:tc>
      </w:tr>
      <w:tr>
        <w:trPr>
          <w:trHeight w:val="516" w:hRule="exact"/>
        </w:trPr>
        <w:tc>
          <w:tcPr>
            <w:tcW w:w="177" w:type="dxa"/>
            <w:vMerge/>
            <w:shd w:val="clear" w:color="auto" w:fill="CCCCCC"/>
          </w:tcPr>
          <w:p>
            <w:pPr/>
          </w:p>
        </w:tc>
        <w:tc>
          <w:tcPr>
            <w:tcW w:w="1713" w:type="dxa"/>
          </w:tcPr>
          <w:p>
            <w:pPr>
              <w:pStyle w:val="TableParagraph"/>
              <w:spacing w:before="47"/>
              <w:ind w:left="55"/>
              <w:rPr>
                <w:b/>
                <w:sz w:val="18"/>
              </w:rPr>
            </w:pPr>
            <w:r>
              <w:rPr>
                <w:b/>
                <w:sz w:val="18"/>
              </w:rPr>
              <w:t>Stability</w:t>
            </w:r>
          </w:p>
        </w:tc>
        <w:tc>
          <w:tcPr>
            <w:tcW w:w="1417" w:type="dxa"/>
          </w:tcPr>
          <w:p>
            <w:pPr>
              <w:pStyle w:val="TableParagraph"/>
              <w:spacing w:before="52"/>
              <w:ind w:left="55"/>
              <w:rPr>
                <w:sz w:val="16"/>
              </w:rPr>
            </w:pPr>
            <w:r>
              <w:rPr>
                <w:sz w:val="16"/>
              </w:rPr>
              <w:t>Machine area</w:t>
            </w:r>
          </w:p>
        </w:tc>
        <w:tc>
          <w:tcPr>
            <w:tcW w:w="6912" w:type="dxa"/>
          </w:tcPr>
          <w:p>
            <w:pPr>
              <w:pStyle w:val="TableParagraph"/>
              <w:spacing w:line="276" w:lineRule="auto" w:before="52"/>
              <w:ind w:left="54"/>
              <w:rPr>
                <w:sz w:val="16"/>
              </w:rPr>
            </w:pPr>
            <w:r>
              <w:rPr>
                <w:sz w:val="16"/>
              </w:rPr>
              <w:t>Attach the different machine parts in a stable way, using appropriate materials and strictly adhering to the indications in this manual</w:t>
            </w:r>
          </w:p>
        </w:tc>
      </w:tr>
      <w:tr>
        <w:trPr>
          <w:trHeight w:val="741" w:hRule="exact"/>
        </w:trPr>
        <w:tc>
          <w:tcPr>
            <w:tcW w:w="177" w:type="dxa"/>
            <w:vMerge/>
            <w:shd w:val="clear" w:color="auto" w:fill="CCCCCC"/>
          </w:tcPr>
          <w:p>
            <w:pPr/>
          </w:p>
        </w:tc>
        <w:tc>
          <w:tcPr>
            <w:tcW w:w="1713" w:type="dxa"/>
          </w:tcPr>
          <w:p>
            <w:pPr>
              <w:pStyle w:val="TableParagraph"/>
              <w:spacing w:line="207" w:lineRule="exact" w:before="48"/>
              <w:ind w:left="55"/>
              <w:rPr>
                <w:b/>
                <w:sz w:val="18"/>
              </w:rPr>
            </w:pPr>
            <w:r>
              <w:rPr>
                <w:b/>
                <w:sz w:val="18"/>
              </w:rPr>
              <w:t>Shearing, Cut or</w:t>
            </w:r>
          </w:p>
          <w:p>
            <w:pPr>
              <w:pStyle w:val="TableParagraph"/>
              <w:spacing w:line="207" w:lineRule="exact"/>
              <w:ind w:left="55"/>
              <w:rPr>
                <w:b/>
                <w:sz w:val="18"/>
              </w:rPr>
            </w:pPr>
            <w:r>
              <w:rPr>
                <w:b/>
                <w:sz w:val="18"/>
              </w:rPr>
              <w:t>Severing</w:t>
            </w:r>
          </w:p>
        </w:tc>
        <w:tc>
          <w:tcPr>
            <w:tcW w:w="1417" w:type="dxa"/>
          </w:tcPr>
          <w:p>
            <w:pPr>
              <w:pStyle w:val="TableParagraph"/>
              <w:spacing w:before="52"/>
              <w:ind w:left="55"/>
              <w:rPr>
                <w:sz w:val="16"/>
              </w:rPr>
            </w:pPr>
            <w:r>
              <w:rPr>
                <w:sz w:val="16"/>
              </w:rPr>
              <w:t>Closing area</w:t>
            </w:r>
          </w:p>
        </w:tc>
        <w:tc>
          <w:tcPr>
            <w:tcW w:w="6912" w:type="dxa"/>
          </w:tcPr>
          <w:p>
            <w:pPr>
              <w:pStyle w:val="TableParagraph"/>
              <w:numPr>
                <w:ilvl w:val="0"/>
                <w:numId w:val="32"/>
              </w:numPr>
              <w:tabs>
                <w:tab w:pos="338" w:val="left" w:leader="none"/>
              </w:tabs>
              <w:spacing w:line="245" w:lineRule="exact" w:before="51" w:after="0"/>
              <w:ind w:left="338" w:right="0" w:hanging="284"/>
              <w:jc w:val="left"/>
              <w:rPr>
                <w:sz w:val="16"/>
              </w:rPr>
            </w:pPr>
            <w:r>
              <w:rPr>
                <w:sz w:val="16"/>
              </w:rPr>
              <w:t>Do not use float glass to manufacture/repair the leaves of the</w:t>
            </w:r>
            <w:r>
              <w:rPr>
                <w:spacing w:val="-28"/>
                <w:sz w:val="16"/>
              </w:rPr>
              <w:t> </w:t>
            </w:r>
            <w:r>
              <w:rPr>
                <w:sz w:val="16"/>
              </w:rPr>
              <w:t>machine.</w:t>
            </w:r>
          </w:p>
          <w:p>
            <w:pPr>
              <w:pStyle w:val="TableParagraph"/>
              <w:numPr>
                <w:ilvl w:val="0"/>
                <w:numId w:val="32"/>
              </w:numPr>
              <w:tabs>
                <w:tab w:pos="338" w:val="left" w:leader="none"/>
              </w:tabs>
              <w:spacing w:line="240" w:lineRule="auto" w:before="0" w:after="0"/>
              <w:ind w:left="338" w:right="0" w:hanging="284"/>
              <w:jc w:val="left"/>
              <w:rPr>
                <w:sz w:val="16"/>
              </w:rPr>
            </w:pPr>
            <w:r>
              <w:rPr>
                <w:sz w:val="16"/>
              </w:rPr>
              <w:t>Check that there are no burred or sharp edges on any of the different door</w:t>
            </w:r>
            <w:r>
              <w:rPr>
                <w:spacing w:val="-19"/>
                <w:sz w:val="16"/>
              </w:rPr>
              <w:t> </w:t>
            </w:r>
            <w:r>
              <w:rPr>
                <w:sz w:val="16"/>
              </w:rPr>
              <w:t>parts.</w:t>
            </w:r>
          </w:p>
        </w:tc>
      </w:tr>
      <w:tr>
        <w:trPr>
          <w:trHeight w:val="534" w:hRule="exact"/>
        </w:trPr>
        <w:tc>
          <w:tcPr>
            <w:tcW w:w="177" w:type="dxa"/>
            <w:vMerge/>
            <w:shd w:val="clear" w:color="auto" w:fill="CCCCCC"/>
          </w:tcPr>
          <w:p>
            <w:pPr/>
          </w:p>
        </w:tc>
        <w:tc>
          <w:tcPr>
            <w:tcW w:w="1713" w:type="dxa"/>
          </w:tcPr>
          <w:p>
            <w:pPr>
              <w:pStyle w:val="TableParagraph"/>
              <w:spacing w:before="49"/>
              <w:ind w:left="55" w:right="471"/>
              <w:rPr>
                <w:b/>
                <w:sz w:val="18"/>
              </w:rPr>
            </w:pPr>
            <w:r>
              <w:rPr>
                <w:b/>
                <w:sz w:val="18"/>
              </w:rPr>
              <w:t>Dragging and entrapment</w:t>
            </w:r>
          </w:p>
        </w:tc>
        <w:tc>
          <w:tcPr>
            <w:tcW w:w="1417" w:type="dxa"/>
          </w:tcPr>
          <w:p>
            <w:pPr>
              <w:pStyle w:val="TableParagraph"/>
              <w:spacing w:before="53"/>
              <w:ind w:left="55" w:right="641"/>
              <w:rPr>
                <w:sz w:val="16"/>
              </w:rPr>
            </w:pPr>
            <w:r>
              <w:rPr>
                <w:sz w:val="16"/>
              </w:rPr>
              <w:t>Inside the operator</w:t>
            </w:r>
          </w:p>
        </w:tc>
        <w:tc>
          <w:tcPr>
            <w:tcW w:w="6912" w:type="dxa"/>
          </w:tcPr>
          <w:p>
            <w:pPr>
              <w:pStyle w:val="TableParagraph"/>
              <w:spacing w:before="53"/>
              <w:ind w:left="54"/>
              <w:rPr>
                <w:sz w:val="16"/>
              </w:rPr>
            </w:pPr>
            <w:r>
              <w:rPr>
                <w:sz w:val="16"/>
              </w:rPr>
              <w:t>Do not manipulate the interior of the operator while it is in operation.</w:t>
            </w:r>
          </w:p>
        </w:tc>
      </w:tr>
      <w:tr>
        <w:trPr>
          <w:trHeight w:val="610" w:hRule="exact"/>
        </w:trPr>
        <w:tc>
          <w:tcPr>
            <w:tcW w:w="177" w:type="dxa"/>
            <w:vMerge/>
            <w:shd w:val="clear" w:color="auto" w:fill="CCCCCC"/>
          </w:tcPr>
          <w:p>
            <w:pPr/>
          </w:p>
        </w:tc>
        <w:tc>
          <w:tcPr>
            <w:tcW w:w="1713" w:type="dxa"/>
          </w:tcPr>
          <w:p>
            <w:pPr>
              <w:pStyle w:val="TableParagraph"/>
              <w:spacing w:before="50"/>
              <w:ind w:left="55" w:right="681"/>
              <w:rPr>
                <w:b/>
                <w:sz w:val="18"/>
              </w:rPr>
            </w:pPr>
            <w:r>
              <w:rPr>
                <w:b/>
                <w:sz w:val="18"/>
              </w:rPr>
              <w:t>Impact and crushing</w:t>
            </w:r>
          </w:p>
        </w:tc>
        <w:tc>
          <w:tcPr>
            <w:tcW w:w="1417" w:type="dxa"/>
          </w:tcPr>
          <w:p>
            <w:pPr>
              <w:pStyle w:val="TableParagraph"/>
              <w:spacing w:before="54"/>
              <w:ind w:left="55"/>
              <w:rPr>
                <w:sz w:val="16"/>
              </w:rPr>
            </w:pPr>
            <w:r>
              <w:rPr>
                <w:sz w:val="16"/>
              </w:rPr>
              <w:t>Closing area</w:t>
            </w:r>
          </w:p>
        </w:tc>
        <w:tc>
          <w:tcPr>
            <w:tcW w:w="6912" w:type="dxa"/>
          </w:tcPr>
          <w:p>
            <w:pPr>
              <w:pStyle w:val="TableParagraph"/>
              <w:numPr>
                <w:ilvl w:val="0"/>
                <w:numId w:val="33"/>
              </w:numPr>
              <w:tabs>
                <w:tab w:pos="338" w:val="left" w:leader="none"/>
              </w:tabs>
              <w:spacing w:line="245" w:lineRule="exact" w:before="54" w:after="0"/>
              <w:ind w:left="338" w:right="0" w:hanging="284"/>
              <w:jc w:val="left"/>
              <w:rPr>
                <w:sz w:val="16"/>
              </w:rPr>
            </w:pPr>
            <w:r>
              <w:rPr>
                <w:sz w:val="16"/>
              </w:rPr>
              <w:t>Adjust the closing force of the machine to a value appropriate for its</w:t>
            </w:r>
            <w:r>
              <w:rPr>
                <w:spacing w:val="-28"/>
                <w:sz w:val="16"/>
              </w:rPr>
              <w:t> </w:t>
            </w:r>
            <w:r>
              <w:rPr>
                <w:sz w:val="16"/>
              </w:rPr>
              <w:t>operation.</w:t>
            </w:r>
          </w:p>
          <w:p>
            <w:pPr>
              <w:pStyle w:val="TableParagraph"/>
              <w:numPr>
                <w:ilvl w:val="0"/>
                <w:numId w:val="33"/>
              </w:numPr>
              <w:tabs>
                <w:tab w:pos="338" w:val="left" w:leader="none"/>
              </w:tabs>
              <w:spacing w:line="240" w:lineRule="auto" w:before="0" w:after="0"/>
              <w:ind w:left="338" w:right="0" w:hanging="284"/>
              <w:jc w:val="left"/>
              <w:rPr>
                <w:sz w:val="16"/>
              </w:rPr>
            </w:pPr>
            <w:r>
              <w:rPr>
                <w:sz w:val="16"/>
              </w:rPr>
              <w:t>Verify the correct operation of the safety photocell</w:t>
            </w:r>
            <w:r>
              <w:rPr>
                <w:spacing w:val="-28"/>
                <w:sz w:val="16"/>
              </w:rPr>
              <w:t> </w:t>
            </w:r>
            <w:r>
              <w:rPr>
                <w:sz w:val="16"/>
              </w:rPr>
              <w:t>barriers.</w:t>
            </w:r>
          </w:p>
        </w:tc>
      </w:tr>
      <w:tr>
        <w:trPr>
          <w:trHeight w:val="488" w:hRule="exact"/>
        </w:trPr>
        <w:tc>
          <w:tcPr>
            <w:tcW w:w="177" w:type="dxa"/>
            <w:vMerge/>
            <w:shd w:val="clear" w:color="auto" w:fill="CCCCCC"/>
          </w:tcPr>
          <w:p>
            <w:pPr/>
          </w:p>
        </w:tc>
        <w:tc>
          <w:tcPr>
            <w:tcW w:w="1713" w:type="dxa"/>
          </w:tcPr>
          <w:p>
            <w:pPr>
              <w:pStyle w:val="TableParagraph"/>
              <w:spacing w:before="49"/>
              <w:ind w:left="55"/>
              <w:rPr>
                <w:b/>
                <w:sz w:val="18"/>
              </w:rPr>
            </w:pPr>
            <w:r>
              <w:rPr>
                <w:b/>
                <w:sz w:val="18"/>
              </w:rPr>
              <w:t>Crushing</w:t>
            </w:r>
          </w:p>
        </w:tc>
        <w:tc>
          <w:tcPr>
            <w:tcW w:w="1417" w:type="dxa"/>
          </w:tcPr>
          <w:p>
            <w:pPr>
              <w:pStyle w:val="TableParagraph"/>
              <w:spacing w:before="54"/>
              <w:ind w:left="55"/>
              <w:rPr>
                <w:sz w:val="16"/>
              </w:rPr>
            </w:pPr>
            <w:r>
              <w:rPr>
                <w:sz w:val="16"/>
              </w:rPr>
              <w:t>Machine area</w:t>
            </w:r>
          </w:p>
        </w:tc>
        <w:tc>
          <w:tcPr>
            <w:tcW w:w="6912" w:type="dxa"/>
          </w:tcPr>
          <w:p>
            <w:pPr>
              <w:pStyle w:val="TableParagraph"/>
              <w:spacing w:before="54"/>
              <w:ind w:left="54"/>
              <w:rPr>
                <w:sz w:val="16"/>
              </w:rPr>
            </w:pPr>
            <w:r>
              <w:rPr>
                <w:sz w:val="16"/>
              </w:rPr>
              <w:t>Exercise great caution when placing the leaf in its final location.</w:t>
            </w:r>
          </w:p>
        </w:tc>
      </w:tr>
      <w:tr>
        <w:trPr>
          <w:trHeight w:val="327" w:hRule="exact"/>
        </w:trPr>
        <w:tc>
          <w:tcPr>
            <w:tcW w:w="10220" w:type="dxa"/>
            <w:gridSpan w:val="4"/>
            <w:shd w:val="clear" w:color="auto" w:fill="CCCCCC"/>
          </w:tcPr>
          <w:p>
            <w:pPr>
              <w:pStyle w:val="TableParagraph"/>
              <w:spacing w:before="48"/>
              <w:ind w:left="55"/>
              <w:rPr>
                <w:b/>
                <w:sz w:val="18"/>
              </w:rPr>
            </w:pPr>
            <w:r>
              <w:rPr>
                <w:b/>
                <w:sz w:val="18"/>
              </w:rPr>
              <w:t>ELECTRICAL HAZARDS</w:t>
            </w:r>
          </w:p>
        </w:tc>
      </w:tr>
      <w:tr>
        <w:trPr>
          <w:trHeight w:val="534" w:hRule="exact"/>
        </w:trPr>
        <w:tc>
          <w:tcPr>
            <w:tcW w:w="1891" w:type="dxa"/>
            <w:gridSpan w:val="2"/>
          </w:tcPr>
          <w:p>
            <w:pPr>
              <w:pStyle w:val="TableParagraph"/>
              <w:spacing w:before="50"/>
              <w:ind w:left="55"/>
              <w:rPr>
                <w:b/>
                <w:sz w:val="18"/>
              </w:rPr>
            </w:pPr>
            <w:r>
              <w:rPr>
                <w:b/>
                <w:sz w:val="18"/>
              </w:rPr>
              <w:t>Hazard</w:t>
            </w:r>
          </w:p>
        </w:tc>
        <w:tc>
          <w:tcPr>
            <w:tcW w:w="1417" w:type="dxa"/>
          </w:tcPr>
          <w:p>
            <w:pPr>
              <w:pStyle w:val="TableParagraph"/>
              <w:spacing w:before="50"/>
              <w:ind w:left="55" w:right="395"/>
              <w:rPr>
                <w:b/>
                <w:sz w:val="18"/>
              </w:rPr>
            </w:pPr>
            <w:r>
              <w:rPr>
                <w:b/>
                <w:sz w:val="18"/>
              </w:rPr>
              <w:t>Dangerous Area</w:t>
            </w:r>
          </w:p>
        </w:tc>
        <w:tc>
          <w:tcPr>
            <w:tcW w:w="6912" w:type="dxa"/>
          </w:tcPr>
          <w:p>
            <w:pPr>
              <w:pStyle w:val="TableParagraph"/>
              <w:spacing w:before="50"/>
              <w:ind w:left="54"/>
              <w:rPr>
                <w:b/>
                <w:sz w:val="18"/>
              </w:rPr>
            </w:pPr>
            <w:r>
              <w:rPr>
                <w:b/>
                <w:sz w:val="18"/>
              </w:rPr>
              <w:t>Risk Prevention Measures</w:t>
            </w:r>
          </w:p>
        </w:tc>
      </w:tr>
      <w:tr>
        <w:trPr>
          <w:trHeight w:val="1652" w:hRule="exact"/>
        </w:trPr>
        <w:tc>
          <w:tcPr>
            <w:tcW w:w="177" w:type="dxa"/>
            <w:vMerge w:val="restart"/>
            <w:shd w:val="clear" w:color="auto" w:fill="CCCCCC"/>
          </w:tcPr>
          <w:p>
            <w:pPr/>
          </w:p>
        </w:tc>
        <w:tc>
          <w:tcPr>
            <w:tcW w:w="1713" w:type="dxa"/>
          </w:tcPr>
          <w:p>
            <w:pPr>
              <w:pStyle w:val="TableParagraph"/>
              <w:spacing w:before="48"/>
              <w:ind w:left="55" w:right="190"/>
              <w:rPr>
                <w:b/>
                <w:sz w:val="18"/>
              </w:rPr>
            </w:pPr>
            <w:r>
              <w:rPr>
                <w:b/>
                <w:sz w:val="18"/>
              </w:rPr>
              <w:t>Direct or indirect contact</w:t>
            </w:r>
          </w:p>
        </w:tc>
        <w:tc>
          <w:tcPr>
            <w:tcW w:w="1417" w:type="dxa"/>
          </w:tcPr>
          <w:p>
            <w:pPr>
              <w:pStyle w:val="TableParagraph"/>
              <w:spacing w:before="53"/>
              <w:ind w:left="55" w:right="641"/>
              <w:rPr>
                <w:sz w:val="16"/>
              </w:rPr>
            </w:pPr>
            <w:r>
              <w:rPr>
                <w:sz w:val="16"/>
              </w:rPr>
              <w:t>Inside the operator</w:t>
            </w:r>
          </w:p>
        </w:tc>
        <w:tc>
          <w:tcPr>
            <w:tcW w:w="6912" w:type="dxa"/>
          </w:tcPr>
          <w:p>
            <w:pPr>
              <w:pStyle w:val="TableParagraph"/>
              <w:numPr>
                <w:ilvl w:val="0"/>
                <w:numId w:val="34"/>
              </w:numPr>
              <w:tabs>
                <w:tab w:pos="338" w:val="left" w:leader="none"/>
              </w:tabs>
              <w:spacing w:line="245" w:lineRule="exact" w:before="52" w:after="0"/>
              <w:ind w:left="338" w:right="0" w:hanging="284"/>
              <w:jc w:val="left"/>
              <w:rPr>
                <w:sz w:val="16"/>
              </w:rPr>
            </w:pPr>
            <w:r>
              <w:rPr>
                <w:sz w:val="16"/>
              </w:rPr>
              <w:t>Use components and electrical materials with CE</w:t>
            </w:r>
            <w:r>
              <w:rPr>
                <w:spacing w:val="-21"/>
                <w:sz w:val="16"/>
              </w:rPr>
              <w:t> </w:t>
            </w:r>
            <w:r>
              <w:rPr>
                <w:sz w:val="16"/>
              </w:rPr>
              <w:t>marking.</w:t>
            </w:r>
          </w:p>
          <w:p>
            <w:pPr>
              <w:pStyle w:val="TableParagraph"/>
              <w:numPr>
                <w:ilvl w:val="0"/>
                <w:numId w:val="34"/>
              </w:numPr>
              <w:tabs>
                <w:tab w:pos="338" w:val="left" w:leader="none"/>
              </w:tabs>
              <w:spacing w:line="240" w:lineRule="auto" w:before="0" w:after="0"/>
              <w:ind w:left="338" w:right="253" w:hanging="284"/>
              <w:jc w:val="left"/>
              <w:rPr>
                <w:sz w:val="16"/>
              </w:rPr>
            </w:pPr>
            <w:r>
              <w:rPr>
                <w:sz w:val="16"/>
              </w:rPr>
              <w:t>Connect</w:t>
            </w:r>
            <w:r>
              <w:rPr>
                <w:spacing w:val="-4"/>
                <w:sz w:val="16"/>
              </w:rPr>
              <w:t> </w:t>
            </w:r>
            <w:r>
              <w:rPr>
                <w:sz w:val="16"/>
              </w:rPr>
              <w:t>the</w:t>
            </w:r>
            <w:r>
              <w:rPr>
                <w:spacing w:val="-3"/>
                <w:sz w:val="16"/>
              </w:rPr>
              <w:t> </w:t>
            </w:r>
            <w:r>
              <w:rPr>
                <w:sz w:val="16"/>
              </w:rPr>
              <w:t>electrical</w:t>
            </w:r>
            <w:r>
              <w:rPr>
                <w:spacing w:val="-4"/>
                <w:sz w:val="16"/>
              </w:rPr>
              <w:t> </w:t>
            </w:r>
            <w:r>
              <w:rPr>
                <w:sz w:val="16"/>
              </w:rPr>
              <w:t>connections,</w:t>
            </w:r>
            <w:r>
              <w:rPr>
                <w:spacing w:val="-2"/>
                <w:sz w:val="16"/>
              </w:rPr>
              <w:t> </w:t>
            </w:r>
            <w:r>
              <w:rPr>
                <w:sz w:val="16"/>
              </w:rPr>
              <w:t>the</w:t>
            </w:r>
            <w:r>
              <w:rPr>
                <w:spacing w:val="-7"/>
                <w:sz w:val="16"/>
              </w:rPr>
              <w:t> </w:t>
            </w:r>
            <w:r>
              <w:rPr>
                <w:sz w:val="16"/>
              </w:rPr>
              <w:t>mains</w:t>
            </w:r>
            <w:r>
              <w:rPr>
                <w:spacing w:val="-4"/>
                <w:sz w:val="16"/>
              </w:rPr>
              <w:t> </w:t>
            </w:r>
            <w:r>
              <w:rPr>
                <w:sz w:val="16"/>
              </w:rPr>
              <w:t>connection,</w:t>
            </w:r>
            <w:r>
              <w:rPr>
                <w:spacing w:val="-4"/>
                <w:sz w:val="16"/>
              </w:rPr>
              <w:t> </w:t>
            </w:r>
            <w:r>
              <w:rPr>
                <w:sz w:val="16"/>
              </w:rPr>
              <w:t>the</w:t>
            </w:r>
            <w:r>
              <w:rPr>
                <w:spacing w:val="-5"/>
                <w:sz w:val="16"/>
              </w:rPr>
              <w:t> </w:t>
            </w:r>
            <w:r>
              <w:rPr>
                <w:sz w:val="16"/>
              </w:rPr>
              <w:t>earth</w:t>
            </w:r>
            <w:r>
              <w:rPr>
                <w:spacing w:val="-5"/>
                <w:sz w:val="16"/>
              </w:rPr>
              <w:t> </w:t>
            </w:r>
            <w:r>
              <w:rPr>
                <w:sz w:val="16"/>
              </w:rPr>
              <w:t>connection</w:t>
            </w:r>
            <w:r>
              <w:rPr>
                <w:spacing w:val="-3"/>
                <w:sz w:val="16"/>
              </w:rPr>
              <w:t> </w:t>
            </w:r>
            <w:r>
              <w:rPr>
                <w:sz w:val="16"/>
              </w:rPr>
              <w:t>and</w:t>
            </w:r>
            <w:r>
              <w:rPr>
                <w:spacing w:val="-5"/>
                <w:sz w:val="16"/>
              </w:rPr>
              <w:t> </w:t>
            </w:r>
            <w:r>
              <w:rPr>
                <w:sz w:val="16"/>
              </w:rPr>
              <w:t>verify all connections following the indications in the wiring and connections</w:t>
            </w:r>
            <w:r>
              <w:rPr>
                <w:spacing w:val="-31"/>
                <w:sz w:val="16"/>
              </w:rPr>
              <w:t> </w:t>
            </w:r>
            <w:r>
              <w:rPr>
                <w:sz w:val="16"/>
              </w:rPr>
              <w:t>manual.</w:t>
            </w:r>
          </w:p>
          <w:p>
            <w:pPr>
              <w:pStyle w:val="TableParagraph"/>
              <w:numPr>
                <w:ilvl w:val="0"/>
                <w:numId w:val="34"/>
              </w:numPr>
              <w:tabs>
                <w:tab w:pos="338" w:val="left" w:leader="none"/>
              </w:tabs>
              <w:spacing w:line="240" w:lineRule="auto" w:before="1" w:after="0"/>
              <w:ind w:left="338" w:right="0" w:hanging="284"/>
              <w:jc w:val="left"/>
              <w:rPr>
                <w:sz w:val="16"/>
              </w:rPr>
            </w:pPr>
            <w:r>
              <w:rPr>
                <w:sz w:val="16"/>
              </w:rPr>
              <w:t>Ensure the continuity of the conductors by using cables with sharp</w:t>
            </w:r>
            <w:r>
              <w:rPr>
                <w:spacing w:val="-25"/>
                <w:sz w:val="16"/>
              </w:rPr>
              <w:t> </w:t>
            </w:r>
            <w:r>
              <w:rPr>
                <w:sz w:val="16"/>
              </w:rPr>
              <w:t>edges.</w:t>
            </w:r>
          </w:p>
          <w:p>
            <w:pPr>
              <w:pStyle w:val="TableParagraph"/>
              <w:numPr>
                <w:ilvl w:val="0"/>
                <w:numId w:val="34"/>
              </w:numPr>
              <w:tabs>
                <w:tab w:pos="338" w:val="left" w:leader="none"/>
              </w:tabs>
              <w:spacing w:line="240" w:lineRule="auto" w:before="0" w:after="0"/>
              <w:ind w:left="338" w:right="277" w:hanging="284"/>
              <w:jc w:val="left"/>
              <w:rPr>
                <w:sz w:val="16"/>
              </w:rPr>
            </w:pPr>
            <w:r>
              <w:rPr>
                <w:sz w:val="16"/>
              </w:rPr>
              <w:t>Perform all maintenance and adjustment tasks by strictly adhering to the specifications in this</w:t>
            </w:r>
            <w:r>
              <w:rPr>
                <w:spacing w:val="-5"/>
                <w:sz w:val="16"/>
              </w:rPr>
              <w:t> </w:t>
            </w:r>
            <w:r>
              <w:rPr>
                <w:sz w:val="16"/>
              </w:rPr>
              <w:t>manual.</w:t>
            </w:r>
          </w:p>
        </w:tc>
      </w:tr>
      <w:tr>
        <w:trPr>
          <w:trHeight w:val="978" w:hRule="exact"/>
        </w:trPr>
        <w:tc>
          <w:tcPr>
            <w:tcW w:w="177" w:type="dxa"/>
            <w:vMerge/>
            <w:shd w:val="clear" w:color="auto" w:fill="CCCCCC"/>
          </w:tcPr>
          <w:p>
            <w:pPr/>
          </w:p>
        </w:tc>
        <w:tc>
          <w:tcPr>
            <w:tcW w:w="1713" w:type="dxa"/>
          </w:tcPr>
          <w:p>
            <w:pPr>
              <w:pStyle w:val="TableParagraph"/>
              <w:spacing w:before="50"/>
              <w:ind w:left="55" w:right="190"/>
              <w:rPr>
                <w:b/>
                <w:sz w:val="18"/>
              </w:rPr>
            </w:pPr>
            <w:r>
              <w:rPr>
                <w:b/>
                <w:sz w:val="18"/>
              </w:rPr>
              <w:t>Electrical energy dispersal</w:t>
            </w:r>
          </w:p>
        </w:tc>
        <w:tc>
          <w:tcPr>
            <w:tcW w:w="1417" w:type="dxa"/>
          </w:tcPr>
          <w:p>
            <w:pPr>
              <w:pStyle w:val="TableParagraph"/>
              <w:spacing w:before="55"/>
              <w:ind w:left="55"/>
              <w:rPr>
                <w:sz w:val="16"/>
              </w:rPr>
            </w:pPr>
            <w:r>
              <w:rPr>
                <w:sz w:val="16"/>
              </w:rPr>
              <w:t>Operator</w:t>
            </w:r>
          </w:p>
        </w:tc>
        <w:tc>
          <w:tcPr>
            <w:tcW w:w="6912" w:type="dxa"/>
          </w:tcPr>
          <w:p>
            <w:pPr>
              <w:pStyle w:val="TableParagraph"/>
              <w:numPr>
                <w:ilvl w:val="0"/>
                <w:numId w:val="35"/>
              </w:numPr>
              <w:tabs>
                <w:tab w:pos="338" w:val="left" w:leader="none"/>
              </w:tabs>
              <w:spacing w:line="240" w:lineRule="auto" w:before="54" w:after="0"/>
              <w:ind w:left="338" w:right="808" w:hanging="284"/>
              <w:jc w:val="left"/>
              <w:rPr>
                <w:sz w:val="16"/>
              </w:rPr>
            </w:pPr>
            <w:r>
              <w:rPr>
                <w:sz w:val="16"/>
              </w:rPr>
              <w:t>Follow the technical instructions applicable under the low-voltage electrotechnical regulations.</w:t>
            </w:r>
          </w:p>
          <w:p>
            <w:pPr>
              <w:pStyle w:val="TableParagraph"/>
              <w:numPr>
                <w:ilvl w:val="0"/>
                <w:numId w:val="35"/>
              </w:numPr>
              <w:tabs>
                <w:tab w:pos="338" w:val="left" w:leader="none"/>
              </w:tabs>
              <w:spacing w:line="240" w:lineRule="auto" w:before="0" w:after="0"/>
              <w:ind w:left="338" w:right="253" w:hanging="284"/>
              <w:jc w:val="left"/>
              <w:rPr>
                <w:sz w:val="16"/>
              </w:rPr>
            </w:pPr>
            <w:r>
              <w:rPr>
                <w:sz w:val="16"/>
              </w:rPr>
              <w:t>Connect</w:t>
            </w:r>
            <w:r>
              <w:rPr>
                <w:spacing w:val="-4"/>
                <w:sz w:val="16"/>
              </w:rPr>
              <w:t> </w:t>
            </w:r>
            <w:r>
              <w:rPr>
                <w:sz w:val="16"/>
              </w:rPr>
              <w:t>the</w:t>
            </w:r>
            <w:r>
              <w:rPr>
                <w:spacing w:val="-3"/>
                <w:sz w:val="16"/>
              </w:rPr>
              <w:t> </w:t>
            </w:r>
            <w:r>
              <w:rPr>
                <w:sz w:val="16"/>
              </w:rPr>
              <w:t>electrical</w:t>
            </w:r>
            <w:r>
              <w:rPr>
                <w:spacing w:val="-4"/>
                <w:sz w:val="16"/>
              </w:rPr>
              <w:t> </w:t>
            </w:r>
            <w:r>
              <w:rPr>
                <w:sz w:val="16"/>
              </w:rPr>
              <w:t>connections,</w:t>
            </w:r>
            <w:r>
              <w:rPr>
                <w:spacing w:val="-2"/>
                <w:sz w:val="16"/>
              </w:rPr>
              <w:t> </w:t>
            </w:r>
            <w:r>
              <w:rPr>
                <w:sz w:val="16"/>
              </w:rPr>
              <w:t>the</w:t>
            </w:r>
            <w:r>
              <w:rPr>
                <w:spacing w:val="-7"/>
                <w:sz w:val="16"/>
              </w:rPr>
              <w:t> </w:t>
            </w:r>
            <w:r>
              <w:rPr>
                <w:sz w:val="16"/>
              </w:rPr>
              <w:t>mains</w:t>
            </w:r>
            <w:r>
              <w:rPr>
                <w:spacing w:val="-4"/>
                <w:sz w:val="16"/>
              </w:rPr>
              <w:t> </w:t>
            </w:r>
            <w:r>
              <w:rPr>
                <w:sz w:val="16"/>
              </w:rPr>
              <w:t>connection,</w:t>
            </w:r>
            <w:r>
              <w:rPr>
                <w:spacing w:val="-4"/>
                <w:sz w:val="16"/>
              </w:rPr>
              <w:t> </w:t>
            </w:r>
            <w:r>
              <w:rPr>
                <w:sz w:val="16"/>
              </w:rPr>
              <w:t>the</w:t>
            </w:r>
            <w:r>
              <w:rPr>
                <w:spacing w:val="-5"/>
                <w:sz w:val="16"/>
              </w:rPr>
              <w:t> </w:t>
            </w:r>
            <w:r>
              <w:rPr>
                <w:sz w:val="16"/>
              </w:rPr>
              <w:t>earth</w:t>
            </w:r>
            <w:r>
              <w:rPr>
                <w:spacing w:val="-5"/>
                <w:sz w:val="16"/>
              </w:rPr>
              <w:t> </w:t>
            </w:r>
            <w:r>
              <w:rPr>
                <w:sz w:val="16"/>
              </w:rPr>
              <w:t>connection</w:t>
            </w:r>
            <w:r>
              <w:rPr>
                <w:spacing w:val="-3"/>
                <w:sz w:val="16"/>
              </w:rPr>
              <w:t> </w:t>
            </w:r>
            <w:r>
              <w:rPr>
                <w:sz w:val="16"/>
              </w:rPr>
              <w:t>and</w:t>
            </w:r>
            <w:r>
              <w:rPr>
                <w:spacing w:val="-5"/>
                <w:sz w:val="16"/>
              </w:rPr>
              <w:t> </w:t>
            </w:r>
            <w:r>
              <w:rPr>
                <w:sz w:val="16"/>
              </w:rPr>
              <w:t>verify all connections following the indications in the wiring and connections</w:t>
            </w:r>
            <w:r>
              <w:rPr>
                <w:spacing w:val="-31"/>
                <w:sz w:val="16"/>
              </w:rPr>
              <w:t> </w:t>
            </w:r>
            <w:r>
              <w:rPr>
                <w:sz w:val="16"/>
              </w:rPr>
              <w:t>manual.</w:t>
            </w:r>
          </w:p>
        </w:tc>
      </w:tr>
      <w:tr>
        <w:trPr>
          <w:trHeight w:val="794" w:hRule="exact"/>
        </w:trPr>
        <w:tc>
          <w:tcPr>
            <w:tcW w:w="177" w:type="dxa"/>
            <w:vMerge/>
            <w:shd w:val="clear" w:color="auto" w:fill="CCCCCC"/>
          </w:tcPr>
          <w:p>
            <w:pPr/>
          </w:p>
        </w:tc>
        <w:tc>
          <w:tcPr>
            <w:tcW w:w="1713" w:type="dxa"/>
          </w:tcPr>
          <w:p>
            <w:pPr>
              <w:pStyle w:val="TableParagraph"/>
              <w:spacing w:before="49"/>
              <w:ind w:left="55" w:right="230"/>
              <w:rPr>
                <w:b/>
                <w:sz w:val="18"/>
              </w:rPr>
            </w:pPr>
            <w:r>
              <w:rPr>
                <w:b/>
                <w:sz w:val="18"/>
              </w:rPr>
              <w:t>Electromagnetic compatibility hazards</w:t>
            </w:r>
          </w:p>
        </w:tc>
        <w:tc>
          <w:tcPr>
            <w:tcW w:w="1417" w:type="dxa"/>
          </w:tcPr>
          <w:p>
            <w:pPr>
              <w:pStyle w:val="TableParagraph"/>
              <w:spacing w:before="53"/>
              <w:ind w:left="55"/>
              <w:rPr>
                <w:sz w:val="16"/>
              </w:rPr>
            </w:pPr>
            <w:r>
              <w:rPr>
                <w:sz w:val="16"/>
              </w:rPr>
              <w:t>Operator</w:t>
            </w:r>
          </w:p>
        </w:tc>
        <w:tc>
          <w:tcPr>
            <w:tcW w:w="6912" w:type="dxa"/>
          </w:tcPr>
          <w:p>
            <w:pPr>
              <w:pStyle w:val="TableParagraph"/>
              <w:numPr>
                <w:ilvl w:val="0"/>
                <w:numId w:val="36"/>
              </w:numPr>
              <w:tabs>
                <w:tab w:pos="338" w:val="left" w:leader="none"/>
              </w:tabs>
              <w:spacing w:line="245" w:lineRule="exact" w:before="53" w:after="0"/>
              <w:ind w:left="338" w:right="0" w:hanging="284"/>
              <w:jc w:val="left"/>
              <w:rPr>
                <w:sz w:val="16"/>
              </w:rPr>
            </w:pPr>
            <w:r>
              <w:rPr>
                <w:sz w:val="16"/>
              </w:rPr>
              <w:t>Use components and electrical materials with CE</w:t>
            </w:r>
            <w:r>
              <w:rPr>
                <w:spacing w:val="-21"/>
                <w:sz w:val="16"/>
              </w:rPr>
              <w:t> </w:t>
            </w:r>
            <w:r>
              <w:rPr>
                <w:sz w:val="16"/>
              </w:rPr>
              <w:t>marking.</w:t>
            </w:r>
          </w:p>
          <w:p>
            <w:pPr>
              <w:pStyle w:val="TableParagraph"/>
              <w:numPr>
                <w:ilvl w:val="0"/>
                <w:numId w:val="36"/>
              </w:numPr>
              <w:tabs>
                <w:tab w:pos="338" w:val="left" w:leader="none"/>
              </w:tabs>
              <w:spacing w:line="240" w:lineRule="auto" w:before="0" w:after="0"/>
              <w:ind w:left="338" w:right="253" w:hanging="284"/>
              <w:jc w:val="left"/>
              <w:rPr>
                <w:sz w:val="16"/>
              </w:rPr>
            </w:pPr>
            <w:r>
              <w:rPr>
                <w:sz w:val="16"/>
              </w:rPr>
              <w:t>Connect</w:t>
            </w:r>
            <w:r>
              <w:rPr>
                <w:spacing w:val="-4"/>
                <w:sz w:val="16"/>
              </w:rPr>
              <w:t> </w:t>
            </w:r>
            <w:r>
              <w:rPr>
                <w:sz w:val="16"/>
              </w:rPr>
              <w:t>the</w:t>
            </w:r>
            <w:r>
              <w:rPr>
                <w:spacing w:val="-3"/>
                <w:sz w:val="16"/>
              </w:rPr>
              <w:t> </w:t>
            </w:r>
            <w:r>
              <w:rPr>
                <w:sz w:val="16"/>
              </w:rPr>
              <w:t>electrical</w:t>
            </w:r>
            <w:r>
              <w:rPr>
                <w:spacing w:val="-4"/>
                <w:sz w:val="16"/>
              </w:rPr>
              <w:t> </w:t>
            </w:r>
            <w:r>
              <w:rPr>
                <w:sz w:val="16"/>
              </w:rPr>
              <w:t>connections,</w:t>
            </w:r>
            <w:r>
              <w:rPr>
                <w:spacing w:val="-2"/>
                <w:sz w:val="16"/>
              </w:rPr>
              <w:t> </w:t>
            </w:r>
            <w:r>
              <w:rPr>
                <w:sz w:val="16"/>
              </w:rPr>
              <w:t>the</w:t>
            </w:r>
            <w:r>
              <w:rPr>
                <w:spacing w:val="-7"/>
                <w:sz w:val="16"/>
              </w:rPr>
              <w:t> </w:t>
            </w:r>
            <w:r>
              <w:rPr>
                <w:sz w:val="16"/>
              </w:rPr>
              <w:t>mains</w:t>
            </w:r>
            <w:r>
              <w:rPr>
                <w:spacing w:val="-4"/>
                <w:sz w:val="16"/>
              </w:rPr>
              <w:t> </w:t>
            </w:r>
            <w:r>
              <w:rPr>
                <w:sz w:val="16"/>
              </w:rPr>
              <w:t>connection,</w:t>
            </w:r>
            <w:r>
              <w:rPr>
                <w:spacing w:val="-4"/>
                <w:sz w:val="16"/>
              </w:rPr>
              <w:t> </w:t>
            </w:r>
            <w:r>
              <w:rPr>
                <w:sz w:val="16"/>
              </w:rPr>
              <w:t>the</w:t>
            </w:r>
            <w:r>
              <w:rPr>
                <w:spacing w:val="-5"/>
                <w:sz w:val="16"/>
              </w:rPr>
              <w:t> </w:t>
            </w:r>
            <w:r>
              <w:rPr>
                <w:sz w:val="16"/>
              </w:rPr>
              <w:t>earth</w:t>
            </w:r>
            <w:r>
              <w:rPr>
                <w:spacing w:val="-5"/>
                <w:sz w:val="16"/>
              </w:rPr>
              <w:t> </w:t>
            </w:r>
            <w:r>
              <w:rPr>
                <w:sz w:val="16"/>
              </w:rPr>
              <w:t>connection</w:t>
            </w:r>
            <w:r>
              <w:rPr>
                <w:spacing w:val="-3"/>
                <w:sz w:val="16"/>
              </w:rPr>
              <w:t> </w:t>
            </w:r>
            <w:r>
              <w:rPr>
                <w:sz w:val="16"/>
              </w:rPr>
              <w:t>and</w:t>
            </w:r>
            <w:r>
              <w:rPr>
                <w:spacing w:val="-5"/>
                <w:sz w:val="16"/>
              </w:rPr>
              <w:t> </w:t>
            </w:r>
            <w:r>
              <w:rPr>
                <w:sz w:val="16"/>
              </w:rPr>
              <w:t>verify all connections following the indications in the assembly</w:t>
            </w:r>
            <w:r>
              <w:rPr>
                <w:spacing w:val="-28"/>
                <w:sz w:val="16"/>
              </w:rPr>
              <w:t> </w:t>
            </w:r>
            <w:r>
              <w:rPr>
                <w:sz w:val="16"/>
              </w:rPr>
              <w:t>manual.</w:t>
            </w:r>
          </w:p>
        </w:tc>
      </w:tr>
      <w:tr>
        <w:trPr>
          <w:trHeight w:val="327" w:hRule="exact"/>
        </w:trPr>
        <w:tc>
          <w:tcPr>
            <w:tcW w:w="10220" w:type="dxa"/>
            <w:gridSpan w:val="4"/>
            <w:shd w:val="clear" w:color="auto" w:fill="CCCCCC"/>
          </w:tcPr>
          <w:p>
            <w:pPr>
              <w:pStyle w:val="TableParagraph"/>
              <w:spacing w:before="49"/>
              <w:ind w:left="55"/>
              <w:rPr>
                <w:b/>
                <w:sz w:val="18"/>
              </w:rPr>
            </w:pPr>
            <w:r>
              <w:rPr>
                <w:b/>
                <w:sz w:val="18"/>
              </w:rPr>
              <w:t>HAZARDS RELATED TO CONTROL AND SAFETY DEVICES</w:t>
            </w:r>
          </w:p>
        </w:tc>
      </w:tr>
      <w:tr>
        <w:trPr>
          <w:trHeight w:val="534" w:hRule="exact"/>
        </w:trPr>
        <w:tc>
          <w:tcPr>
            <w:tcW w:w="1891" w:type="dxa"/>
            <w:gridSpan w:val="2"/>
          </w:tcPr>
          <w:p>
            <w:pPr>
              <w:pStyle w:val="TableParagraph"/>
              <w:spacing w:before="51"/>
              <w:ind w:left="55"/>
              <w:rPr>
                <w:b/>
                <w:sz w:val="18"/>
              </w:rPr>
            </w:pPr>
            <w:r>
              <w:rPr>
                <w:b/>
                <w:sz w:val="18"/>
              </w:rPr>
              <w:t>Hazard</w:t>
            </w:r>
          </w:p>
        </w:tc>
        <w:tc>
          <w:tcPr>
            <w:tcW w:w="1417" w:type="dxa"/>
          </w:tcPr>
          <w:p>
            <w:pPr>
              <w:pStyle w:val="TableParagraph"/>
              <w:spacing w:before="51"/>
              <w:ind w:left="55" w:right="395"/>
              <w:rPr>
                <w:b/>
                <w:sz w:val="18"/>
              </w:rPr>
            </w:pPr>
            <w:r>
              <w:rPr>
                <w:b/>
                <w:sz w:val="18"/>
              </w:rPr>
              <w:t>Dangerous Area</w:t>
            </w:r>
          </w:p>
        </w:tc>
        <w:tc>
          <w:tcPr>
            <w:tcW w:w="6912" w:type="dxa"/>
          </w:tcPr>
          <w:p>
            <w:pPr>
              <w:pStyle w:val="TableParagraph"/>
              <w:spacing w:before="51"/>
              <w:ind w:left="54"/>
              <w:rPr>
                <w:b/>
                <w:sz w:val="18"/>
              </w:rPr>
            </w:pPr>
            <w:r>
              <w:rPr>
                <w:b/>
                <w:sz w:val="18"/>
              </w:rPr>
              <w:t>Risk Prevention Measures</w:t>
            </w:r>
          </w:p>
        </w:tc>
      </w:tr>
      <w:tr>
        <w:trPr>
          <w:trHeight w:val="978" w:hRule="exact"/>
        </w:trPr>
        <w:tc>
          <w:tcPr>
            <w:tcW w:w="177" w:type="dxa"/>
            <w:vMerge w:val="restart"/>
            <w:shd w:val="clear" w:color="auto" w:fill="CCCCCC"/>
          </w:tcPr>
          <w:p>
            <w:pPr/>
          </w:p>
        </w:tc>
        <w:tc>
          <w:tcPr>
            <w:tcW w:w="1713" w:type="dxa"/>
          </w:tcPr>
          <w:p>
            <w:pPr>
              <w:pStyle w:val="TableParagraph"/>
              <w:spacing w:before="49"/>
              <w:ind w:left="55"/>
              <w:rPr>
                <w:b/>
                <w:sz w:val="18"/>
              </w:rPr>
            </w:pPr>
            <w:r>
              <w:rPr>
                <w:b/>
                <w:sz w:val="18"/>
              </w:rPr>
              <w:t>Opening controls</w:t>
            </w:r>
          </w:p>
        </w:tc>
        <w:tc>
          <w:tcPr>
            <w:tcW w:w="1417" w:type="dxa"/>
          </w:tcPr>
          <w:p>
            <w:pPr>
              <w:pStyle w:val="TableParagraph"/>
              <w:spacing w:before="54"/>
              <w:ind w:left="55"/>
              <w:rPr>
                <w:sz w:val="16"/>
              </w:rPr>
            </w:pPr>
            <w:r>
              <w:rPr>
                <w:sz w:val="16"/>
              </w:rPr>
              <w:t>Door area</w:t>
            </w:r>
          </w:p>
        </w:tc>
        <w:tc>
          <w:tcPr>
            <w:tcW w:w="6912" w:type="dxa"/>
          </w:tcPr>
          <w:p>
            <w:pPr>
              <w:pStyle w:val="TableParagraph"/>
              <w:numPr>
                <w:ilvl w:val="0"/>
                <w:numId w:val="37"/>
              </w:numPr>
              <w:tabs>
                <w:tab w:pos="338" w:val="left" w:leader="none"/>
              </w:tabs>
              <w:spacing w:line="240" w:lineRule="auto" w:before="53" w:after="0"/>
              <w:ind w:left="338" w:right="0" w:hanging="284"/>
              <w:jc w:val="left"/>
              <w:rPr>
                <w:sz w:val="16"/>
              </w:rPr>
            </w:pPr>
            <w:r>
              <w:rPr>
                <w:sz w:val="16"/>
              </w:rPr>
              <w:t>If</w:t>
            </w:r>
            <w:r>
              <w:rPr>
                <w:spacing w:val="-4"/>
                <w:sz w:val="16"/>
              </w:rPr>
              <w:t> </w:t>
            </w:r>
            <w:r>
              <w:rPr>
                <w:sz w:val="16"/>
              </w:rPr>
              <w:t>manual</w:t>
            </w:r>
            <w:r>
              <w:rPr>
                <w:spacing w:val="-4"/>
                <w:sz w:val="16"/>
              </w:rPr>
              <w:t> </w:t>
            </w:r>
            <w:r>
              <w:rPr>
                <w:sz w:val="16"/>
              </w:rPr>
              <w:t>controls</w:t>
            </w:r>
            <w:r>
              <w:rPr>
                <w:spacing w:val="-2"/>
                <w:sz w:val="16"/>
              </w:rPr>
              <w:t> </w:t>
            </w:r>
            <w:r>
              <w:rPr>
                <w:sz w:val="16"/>
              </w:rPr>
              <w:t>are</w:t>
            </w:r>
            <w:r>
              <w:rPr>
                <w:spacing w:val="-5"/>
                <w:sz w:val="16"/>
              </w:rPr>
              <w:t> </w:t>
            </w:r>
            <w:r>
              <w:rPr>
                <w:sz w:val="16"/>
              </w:rPr>
              <w:t>installed,</w:t>
            </w:r>
            <w:r>
              <w:rPr>
                <w:spacing w:val="-4"/>
                <w:sz w:val="16"/>
              </w:rPr>
              <w:t> </w:t>
            </w:r>
            <w:r>
              <w:rPr>
                <w:sz w:val="16"/>
              </w:rPr>
              <w:t>place</w:t>
            </w:r>
            <w:r>
              <w:rPr>
                <w:spacing w:val="-4"/>
                <w:sz w:val="16"/>
              </w:rPr>
              <w:t> </w:t>
            </w:r>
            <w:r>
              <w:rPr>
                <w:sz w:val="16"/>
              </w:rPr>
              <w:t>them</w:t>
            </w:r>
            <w:r>
              <w:rPr>
                <w:spacing w:val="-4"/>
                <w:sz w:val="16"/>
              </w:rPr>
              <w:t> </w:t>
            </w:r>
            <w:r>
              <w:rPr>
                <w:sz w:val="16"/>
              </w:rPr>
              <w:t>correctly,</w:t>
            </w:r>
            <w:r>
              <w:rPr>
                <w:spacing w:val="-3"/>
                <w:sz w:val="16"/>
              </w:rPr>
              <w:t> </w:t>
            </w:r>
            <w:r>
              <w:rPr>
                <w:sz w:val="16"/>
              </w:rPr>
              <w:t>protected</w:t>
            </w:r>
            <w:r>
              <w:rPr>
                <w:spacing w:val="-5"/>
                <w:sz w:val="16"/>
              </w:rPr>
              <w:t> </w:t>
            </w:r>
            <w:r>
              <w:rPr>
                <w:sz w:val="16"/>
              </w:rPr>
              <w:t>from</w:t>
            </w:r>
            <w:r>
              <w:rPr>
                <w:spacing w:val="-3"/>
                <w:sz w:val="16"/>
              </w:rPr>
              <w:t> </w:t>
            </w:r>
            <w:r>
              <w:rPr>
                <w:sz w:val="16"/>
              </w:rPr>
              <w:t>possible</w:t>
            </w:r>
            <w:r>
              <w:rPr>
                <w:spacing w:val="-4"/>
                <w:sz w:val="16"/>
              </w:rPr>
              <w:t> </w:t>
            </w:r>
            <w:r>
              <w:rPr>
                <w:sz w:val="16"/>
              </w:rPr>
              <w:t>unauthorised</w:t>
            </w:r>
          </w:p>
          <w:p>
            <w:pPr>
              <w:pStyle w:val="TableParagraph"/>
              <w:ind w:left="338"/>
              <w:rPr>
                <w:sz w:val="16"/>
              </w:rPr>
            </w:pPr>
            <w:r>
              <w:rPr>
                <w:sz w:val="16"/>
              </w:rPr>
              <w:t>or malicious use.</w:t>
            </w:r>
          </w:p>
          <w:p>
            <w:pPr>
              <w:pStyle w:val="TableParagraph"/>
              <w:numPr>
                <w:ilvl w:val="0"/>
                <w:numId w:val="37"/>
              </w:numPr>
              <w:tabs>
                <w:tab w:pos="338" w:val="left" w:leader="none"/>
              </w:tabs>
              <w:spacing w:line="240" w:lineRule="auto" w:before="0" w:after="0"/>
              <w:ind w:left="338" w:right="197" w:hanging="284"/>
              <w:jc w:val="left"/>
              <w:rPr>
                <w:sz w:val="16"/>
              </w:rPr>
            </w:pPr>
            <w:r>
              <w:rPr>
                <w:sz w:val="16"/>
              </w:rPr>
              <w:t>Check</w:t>
            </w:r>
            <w:r>
              <w:rPr>
                <w:spacing w:val="-1"/>
                <w:sz w:val="16"/>
              </w:rPr>
              <w:t> </w:t>
            </w:r>
            <w:r>
              <w:rPr>
                <w:sz w:val="16"/>
              </w:rPr>
              <w:t>and</w:t>
            </w:r>
            <w:r>
              <w:rPr>
                <w:spacing w:val="-4"/>
                <w:sz w:val="16"/>
              </w:rPr>
              <w:t> </w:t>
            </w:r>
            <w:r>
              <w:rPr>
                <w:sz w:val="16"/>
              </w:rPr>
              <w:t>install</w:t>
            </w:r>
            <w:r>
              <w:rPr>
                <w:spacing w:val="-4"/>
                <w:sz w:val="16"/>
              </w:rPr>
              <w:t> </w:t>
            </w:r>
            <w:r>
              <w:rPr>
                <w:sz w:val="16"/>
              </w:rPr>
              <w:t>the</w:t>
            </w:r>
            <w:r>
              <w:rPr>
                <w:spacing w:val="-4"/>
                <w:sz w:val="16"/>
              </w:rPr>
              <w:t> </w:t>
            </w:r>
            <w:r>
              <w:rPr>
                <w:sz w:val="16"/>
              </w:rPr>
              <w:t>photocells</w:t>
            </w:r>
            <w:r>
              <w:rPr>
                <w:spacing w:val="-3"/>
                <w:sz w:val="16"/>
              </w:rPr>
              <w:t> </w:t>
            </w:r>
            <w:r>
              <w:rPr>
                <w:sz w:val="16"/>
              </w:rPr>
              <w:t>following</w:t>
            </w:r>
            <w:r>
              <w:rPr>
                <w:spacing w:val="-3"/>
                <w:sz w:val="16"/>
              </w:rPr>
              <w:t> </w:t>
            </w:r>
            <w:r>
              <w:rPr>
                <w:sz w:val="16"/>
              </w:rPr>
              <w:t>the</w:t>
            </w:r>
            <w:r>
              <w:rPr>
                <w:spacing w:val="-3"/>
                <w:sz w:val="16"/>
              </w:rPr>
              <w:t> </w:t>
            </w:r>
            <w:r>
              <w:rPr>
                <w:sz w:val="16"/>
              </w:rPr>
              <w:t>instructions</w:t>
            </w:r>
            <w:r>
              <w:rPr>
                <w:spacing w:val="-4"/>
                <w:sz w:val="16"/>
              </w:rPr>
              <w:t> </w:t>
            </w:r>
            <w:r>
              <w:rPr>
                <w:sz w:val="16"/>
              </w:rPr>
              <w:t>in</w:t>
            </w:r>
            <w:r>
              <w:rPr>
                <w:spacing w:val="-4"/>
                <w:sz w:val="16"/>
              </w:rPr>
              <w:t> </w:t>
            </w:r>
            <w:r>
              <w:rPr>
                <w:sz w:val="16"/>
              </w:rPr>
              <w:t>the</w:t>
            </w:r>
            <w:r>
              <w:rPr>
                <w:spacing w:val="-3"/>
                <w:sz w:val="16"/>
              </w:rPr>
              <w:t> </w:t>
            </w:r>
            <w:r>
              <w:rPr>
                <w:sz w:val="16"/>
              </w:rPr>
              <w:t>assembly,</w:t>
            </w:r>
            <w:r>
              <w:rPr>
                <w:spacing w:val="-4"/>
                <w:sz w:val="16"/>
              </w:rPr>
              <w:t> </w:t>
            </w:r>
            <w:r>
              <w:rPr>
                <w:sz w:val="16"/>
              </w:rPr>
              <w:t>connection</w:t>
            </w:r>
            <w:r>
              <w:rPr>
                <w:spacing w:val="-3"/>
                <w:sz w:val="16"/>
              </w:rPr>
              <w:t> </w:t>
            </w:r>
            <w:r>
              <w:rPr>
                <w:sz w:val="16"/>
              </w:rPr>
              <w:t>and wiring</w:t>
            </w:r>
            <w:r>
              <w:rPr>
                <w:spacing w:val="-3"/>
                <w:sz w:val="16"/>
              </w:rPr>
              <w:t> </w:t>
            </w:r>
            <w:r>
              <w:rPr>
                <w:sz w:val="16"/>
              </w:rPr>
              <w:t>manuals.</w:t>
            </w:r>
          </w:p>
        </w:tc>
      </w:tr>
      <w:tr>
        <w:trPr>
          <w:trHeight w:val="549" w:hRule="exact"/>
        </w:trPr>
        <w:tc>
          <w:tcPr>
            <w:tcW w:w="177" w:type="dxa"/>
            <w:vMerge/>
            <w:shd w:val="clear" w:color="auto" w:fill="CCCCCC"/>
          </w:tcPr>
          <w:p>
            <w:pPr/>
          </w:p>
        </w:tc>
        <w:tc>
          <w:tcPr>
            <w:tcW w:w="1713" w:type="dxa"/>
          </w:tcPr>
          <w:p>
            <w:pPr>
              <w:pStyle w:val="TableParagraph"/>
              <w:spacing w:before="51"/>
              <w:ind w:left="55"/>
              <w:rPr>
                <w:b/>
                <w:sz w:val="18"/>
              </w:rPr>
            </w:pPr>
            <w:r>
              <w:rPr>
                <w:b/>
                <w:sz w:val="18"/>
              </w:rPr>
              <w:t>Lack of power</w:t>
            </w:r>
          </w:p>
        </w:tc>
        <w:tc>
          <w:tcPr>
            <w:tcW w:w="1417" w:type="dxa"/>
          </w:tcPr>
          <w:p>
            <w:pPr>
              <w:pStyle w:val="TableParagraph"/>
              <w:spacing w:before="55"/>
              <w:ind w:left="55"/>
              <w:rPr>
                <w:sz w:val="16"/>
              </w:rPr>
            </w:pPr>
            <w:r>
              <w:rPr>
                <w:sz w:val="16"/>
              </w:rPr>
              <w:t>Door area</w:t>
            </w:r>
          </w:p>
        </w:tc>
        <w:tc>
          <w:tcPr>
            <w:tcW w:w="6912" w:type="dxa"/>
          </w:tcPr>
          <w:p>
            <w:pPr>
              <w:pStyle w:val="TableParagraph"/>
              <w:numPr>
                <w:ilvl w:val="0"/>
                <w:numId w:val="38"/>
              </w:numPr>
              <w:tabs>
                <w:tab w:pos="338" w:val="left" w:leader="none"/>
              </w:tabs>
              <w:spacing w:line="240" w:lineRule="auto" w:before="55" w:after="0"/>
              <w:ind w:left="338" w:right="0" w:hanging="284"/>
              <w:jc w:val="left"/>
              <w:rPr>
                <w:sz w:val="16"/>
              </w:rPr>
            </w:pPr>
            <w:r>
              <w:rPr>
                <w:sz w:val="16"/>
              </w:rPr>
              <w:t>Check</w:t>
            </w:r>
            <w:r>
              <w:rPr>
                <w:spacing w:val="-3"/>
                <w:sz w:val="16"/>
              </w:rPr>
              <w:t> </w:t>
            </w:r>
            <w:r>
              <w:rPr>
                <w:sz w:val="16"/>
              </w:rPr>
              <w:t>that</w:t>
            </w:r>
            <w:r>
              <w:rPr>
                <w:spacing w:val="-3"/>
                <w:sz w:val="16"/>
              </w:rPr>
              <w:t> </w:t>
            </w:r>
            <w:r>
              <w:rPr>
                <w:sz w:val="16"/>
              </w:rPr>
              <w:t>the</w:t>
            </w:r>
            <w:r>
              <w:rPr>
                <w:spacing w:val="-4"/>
                <w:sz w:val="16"/>
              </w:rPr>
              <w:t> </w:t>
            </w:r>
            <w:r>
              <w:rPr>
                <w:sz w:val="16"/>
              </w:rPr>
              <w:t>door</w:t>
            </w:r>
            <w:r>
              <w:rPr>
                <w:spacing w:val="-2"/>
                <w:sz w:val="16"/>
              </w:rPr>
              <w:t> </w:t>
            </w:r>
            <w:r>
              <w:rPr>
                <w:sz w:val="16"/>
              </w:rPr>
              <w:t>operates</w:t>
            </w:r>
            <w:r>
              <w:rPr>
                <w:spacing w:val="-3"/>
                <w:sz w:val="16"/>
              </w:rPr>
              <w:t> </w:t>
            </w:r>
            <w:r>
              <w:rPr>
                <w:sz w:val="16"/>
              </w:rPr>
              <w:t>safely</w:t>
            </w:r>
            <w:r>
              <w:rPr>
                <w:spacing w:val="-3"/>
                <w:sz w:val="16"/>
              </w:rPr>
              <w:t> </w:t>
            </w:r>
            <w:r>
              <w:rPr>
                <w:sz w:val="16"/>
              </w:rPr>
              <w:t>again</w:t>
            </w:r>
            <w:r>
              <w:rPr>
                <w:spacing w:val="-2"/>
                <w:sz w:val="16"/>
              </w:rPr>
              <w:t> </w:t>
            </w:r>
            <w:r>
              <w:rPr>
                <w:sz w:val="16"/>
              </w:rPr>
              <w:t>after</w:t>
            </w:r>
            <w:r>
              <w:rPr>
                <w:spacing w:val="-5"/>
                <w:sz w:val="16"/>
              </w:rPr>
              <w:t> </w:t>
            </w:r>
            <w:r>
              <w:rPr>
                <w:sz w:val="16"/>
              </w:rPr>
              <w:t>the</w:t>
            </w:r>
            <w:r>
              <w:rPr>
                <w:spacing w:val="-2"/>
                <w:sz w:val="16"/>
              </w:rPr>
              <w:t> </w:t>
            </w:r>
            <w:r>
              <w:rPr>
                <w:sz w:val="16"/>
              </w:rPr>
              <w:t>power</w:t>
            </w:r>
            <w:r>
              <w:rPr>
                <w:spacing w:val="-2"/>
                <w:sz w:val="16"/>
              </w:rPr>
              <w:t> </w:t>
            </w:r>
            <w:r>
              <w:rPr>
                <w:sz w:val="16"/>
              </w:rPr>
              <w:t>supply</w:t>
            </w:r>
            <w:r>
              <w:rPr>
                <w:spacing w:val="-2"/>
                <w:sz w:val="16"/>
              </w:rPr>
              <w:t> </w:t>
            </w:r>
            <w:r>
              <w:rPr>
                <w:sz w:val="16"/>
              </w:rPr>
              <w:t>has</w:t>
            </w:r>
            <w:r>
              <w:rPr>
                <w:spacing w:val="-3"/>
                <w:sz w:val="16"/>
              </w:rPr>
              <w:t> </w:t>
            </w:r>
            <w:r>
              <w:rPr>
                <w:sz w:val="16"/>
              </w:rPr>
              <w:t>been</w:t>
            </w:r>
            <w:r>
              <w:rPr>
                <w:spacing w:val="-2"/>
                <w:sz w:val="16"/>
              </w:rPr>
              <w:t> </w:t>
            </w:r>
            <w:r>
              <w:rPr>
                <w:sz w:val="16"/>
              </w:rPr>
              <w:t>interrupted.</w:t>
            </w:r>
          </w:p>
        </w:tc>
      </w:tr>
      <w:tr>
        <w:trPr>
          <w:trHeight w:val="549" w:hRule="exact"/>
        </w:trPr>
        <w:tc>
          <w:tcPr>
            <w:tcW w:w="177" w:type="dxa"/>
            <w:vMerge/>
            <w:shd w:val="clear" w:color="auto" w:fill="CCCCCC"/>
          </w:tcPr>
          <w:p>
            <w:pPr/>
          </w:p>
        </w:tc>
        <w:tc>
          <w:tcPr>
            <w:tcW w:w="1713" w:type="dxa"/>
          </w:tcPr>
          <w:p>
            <w:pPr>
              <w:pStyle w:val="TableParagraph"/>
              <w:spacing w:before="51"/>
              <w:ind w:left="55"/>
              <w:rPr>
                <w:b/>
                <w:sz w:val="18"/>
              </w:rPr>
            </w:pPr>
            <w:r>
              <w:rPr>
                <w:b/>
                <w:sz w:val="18"/>
              </w:rPr>
              <w:t>Confinement</w:t>
            </w:r>
          </w:p>
        </w:tc>
        <w:tc>
          <w:tcPr>
            <w:tcW w:w="1417" w:type="dxa"/>
          </w:tcPr>
          <w:p>
            <w:pPr>
              <w:pStyle w:val="TableParagraph"/>
              <w:spacing w:before="56"/>
              <w:ind w:left="55"/>
              <w:rPr>
                <w:sz w:val="16"/>
              </w:rPr>
            </w:pPr>
            <w:r>
              <w:rPr>
                <w:sz w:val="16"/>
              </w:rPr>
              <w:t>Door area</w:t>
            </w:r>
          </w:p>
        </w:tc>
        <w:tc>
          <w:tcPr>
            <w:tcW w:w="6912" w:type="dxa"/>
          </w:tcPr>
          <w:p>
            <w:pPr>
              <w:pStyle w:val="TableParagraph"/>
              <w:numPr>
                <w:ilvl w:val="0"/>
                <w:numId w:val="39"/>
              </w:numPr>
              <w:tabs>
                <w:tab w:pos="338" w:val="left" w:leader="none"/>
              </w:tabs>
              <w:spacing w:line="240" w:lineRule="auto" w:before="55" w:after="0"/>
              <w:ind w:left="338" w:right="101" w:hanging="284"/>
              <w:jc w:val="left"/>
              <w:rPr>
                <w:sz w:val="16"/>
              </w:rPr>
            </w:pPr>
            <w:r>
              <w:rPr>
                <w:sz w:val="16"/>
              </w:rPr>
              <w:t>Check that the panic break-out system works properly and ensure that the door opens after power supply</w:t>
            </w:r>
            <w:r>
              <w:rPr>
                <w:spacing w:val="-9"/>
                <w:sz w:val="16"/>
              </w:rPr>
              <w:t> </w:t>
            </w:r>
            <w:r>
              <w:rPr>
                <w:sz w:val="16"/>
              </w:rPr>
              <w:t>failure.</w:t>
            </w:r>
          </w:p>
        </w:tc>
      </w:tr>
      <w:tr>
        <w:trPr>
          <w:trHeight w:val="325" w:hRule="exact"/>
        </w:trPr>
        <w:tc>
          <w:tcPr>
            <w:tcW w:w="177" w:type="dxa"/>
            <w:vMerge/>
            <w:shd w:val="clear" w:color="auto" w:fill="CCCCCC"/>
          </w:tcPr>
          <w:p>
            <w:pPr/>
          </w:p>
        </w:tc>
        <w:tc>
          <w:tcPr>
            <w:tcW w:w="1713" w:type="dxa"/>
          </w:tcPr>
          <w:p>
            <w:pPr/>
          </w:p>
        </w:tc>
        <w:tc>
          <w:tcPr>
            <w:tcW w:w="1417" w:type="dxa"/>
          </w:tcPr>
          <w:p>
            <w:pPr/>
          </w:p>
        </w:tc>
        <w:tc>
          <w:tcPr>
            <w:tcW w:w="6912" w:type="dxa"/>
          </w:tcPr>
          <w:p>
            <w:pPr/>
          </w:p>
        </w:tc>
      </w:tr>
    </w:tbl>
    <w:p>
      <w:pPr>
        <w:spacing w:after="0"/>
        <w:sectPr>
          <w:pgSz w:w="11910" w:h="16840"/>
          <w:pgMar w:header="0" w:footer="306" w:top="520" w:bottom="500" w:left="0" w:right="0"/>
        </w:sectPr>
      </w:pPr>
    </w:p>
    <w:p>
      <w:pPr>
        <w:pStyle w:val="BodyText"/>
        <w:rPr>
          <w:sz w:val="20"/>
        </w:rPr>
      </w:pPr>
    </w:p>
    <w:p>
      <w:pPr>
        <w:pStyle w:val="BodyText"/>
        <w:spacing w:before="10"/>
        <w:rPr>
          <w:sz w:val="29"/>
        </w:rPr>
      </w:pPr>
    </w:p>
    <w:p>
      <w:pPr>
        <w:pStyle w:val="BodyText"/>
        <w:ind w:left="834"/>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0;top:0;width:10235;height:371" type="#_x0000_t202" filled="false" stroked="false">
              <v:textbox inset="0,0,0,0">
                <w:txbxContent>
                  <w:p>
                    <w:pPr>
                      <w:spacing w:before="66"/>
                      <w:ind w:left="269" w:right="0" w:firstLine="0"/>
                      <w:jc w:val="left"/>
                      <w:rPr>
                        <w:b/>
                        <w:sz w:val="18"/>
                      </w:rPr>
                    </w:pPr>
                    <w:r>
                      <w:rPr>
                        <w:b/>
                        <w:color w:val="FFFFFF"/>
                        <w:sz w:val="18"/>
                      </w:rPr>
                      <w:t>7.5 Safety Regulations</w:t>
                    </w:r>
                  </w:p>
                </w:txbxContent>
              </v:textbox>
              <w10:wrap type="none"/>
            </v:shape>
          </v:group>
        </w:pict>
      </w:r>
      <w:r>
        <w:rPr>
          <w:sz w:val="20"/>
        </w:rPr>
      </w:r>
    </w:p>
    <w:p>
      <w:pPr>
        <w:pStyle w:val="BodyText"/>
        <w:tabs>
          <w:tab w:pos="7436" w:val="left" w:leader="none"/>
        </w:tabs>
        <w:spacing w:before="120"/>
        <w:ind w:left="859"/>
      </w:pPr>
      <w:r>
        <w:rPr/>
        <w:drawing>
          <wp:anchor distT="0" distB="0" distL="0" distR="0" allowOverlap="1" layoutInCell="1" locked="0" behindDoc="1" simplePos="0" relativeHeight="268262015">
            <wp:simplePos x="0" y="0"/>
            <wp:positionH relativeFrom="page">
              <wp:posOffset>4263516</wp:posOffset>
            </wp:positionH>
            <wp:positionV relativeFrom="paragraph">
              <wp:posOffset>116102</wp:posOffset>
            </wp:positionV>
            <wp:extent cx="421259" cy="68579"/>
            <wp:effectExtent l="0" t="0" r="0" b="0"/>
            <wp:wrapNone/>
            <wp:docPr id="169" name="image147.png" descr=""/>
            <wp:cNvGraphicFramePr>
              <a:graphicFrameLocks noChangeAspect="1"/>
            </wp:cNvGraphicFramePr>
            <a:graphic>
              <a:graphicData uri="http://schemas.openxmlformats.org/drawingml/2006/picture">
                <pic:pic>
                  <pic:nvPicPr>
                    <pic:cNvPr id="170" name="image147.png"/>
                    <pic:cNvPicPr/>
                  </pic:nvPicPr>
                  <pic:blipFill>
                    <a:blip r:embed="rId159" cstate="print"/>
                    <a:stretch>
                      <a:fillRect/>
                    </a:stretch>
                  </pic:blipFill>
                  <pic:spPr>
                    <a:xfrm>
                      <a:off x="0" y="0"/>
                      <a:ext cx="421259" cy="68579"/>
                    </a:xfrm>
                    <a:prstGeom prst="rect">
                      <a:avLst/>
                    </a:prstGeom>
                  </pic:spPr>
                </pic:pic>
              </a:graphicData>
            </a:graphic>
          </wp:anchor>
        </w:drawing>
      </w:r>
      <w:r>
        <w:rPr/>
        <w:t>The safety-improvement measures implemented during the design</w:t>
      </w:r>
      <w:r>
        <w:rPr>
          <w:spacing w:val="-20"/>
        </w:rPr>
        <w:t> </w:t>
      </w:r>
      <w:r>
        <w:rPr/>
        <w:t>of</w:t>
      </w:r>
      <w:r>
        <w:rPr>
          <w:spacing w:val="-4"/>
        </w:rPr>
        <w:t> </w:t>
      </w:r>
      <w:r>
        <w:rPr/>
        <w:t>the</w:t>
        <w:tab/>
        <w:t>unit</w:t>
      </w:r>
      <w:r>
        <w:rPr>
          <w:spacing w:val="-5"/>
        </w:rPr>
        <w:t> </w:t>
      </w:r>
      <w:r>
        <w:rPr/>
        <w:t>are:</w:t>
      </w:r>
    </w:p>
    <w:p>
      <w:pPr>
        <w:pStyle w:val="BodyText"/>
        <w:spacing w:before="4"/>
      </w:pPr>
    </w:p>
    <w:p>
      <w:pPr>
        <w:pStyle w:val="ListParagraph"/>
        <w:numPr>
          <w:ilvl w:val="0"/>
          <w:numId w:val="31"/>
        </w:numPr>
        <w:tabs>
          <w:tab w:pos="1427" w:val="left" w:leader="none"/>
        </w:tabs>
        <w:spacing w:line="245" w:lineRule="exact" w:before="0" w:after="0"/>
        <w:ind w:left="1426" w:right="0" w:hanging="161"/>
        <w:jc w:val="left"/>
        <w:rPr>
          <w:sz w:val="18"/>
        </w:rPr>
      </w:pPr>
      <w:r>
        <w:rPr>
          <w:sz w:val="18"/>
        </w:rPr>
        <w:t>Easy</w:t>
      </w:r>
      <w:r>
        <w:rPr>
          <w:spacing w:val="-6"/>
          <w:sz w:val="18"/>
        </w:rPr>
        <w:t> </w:t>
      </w:r>
      <w:r>
        <w:rPr>
          <w:sz w:val="18"/>
        </w:rPr>
        <w:t>operation.</w:t>
      </w:r>
    </w:p>
    <w:p>
      <w:pPr>
        <w:pStyle w:val="ListParagraph"/>
        <w:numPr>
          <w:ilvl w:val="0"/>
          <w:numId w:val="31"/>
        </w:numPr>
        <w:tabs>
          <w:tab w:pos="1427" w:val="left" w:leader="none"/>
        </w:tabs>
        <w:spacing w:line="245" w:lineRule="exact" w:before="0" w:after="0"/>
        <w:ind w:left="1426" w:right="0" w:hanging="161"/>
        <w:jc w:val="left"/>
        <w:rPr>
          <w:sz w:val="18"/>
        </w:rPr>
      </w:pPr>
      <w:r>
        <w:rPr>
          <w:sz w:val="18"/>
        </w:rPr>
        <w:t>Limited number of tools and</w:t>
      </w:r>
      <w:r>
        <w:rPr>
          <w:spacing w:val="-19"/>
          <w:sz w:val="18"/>
        </w:rPr>
        <w:t> </w:t>
      </w:r>
      <w:r>
        <w:rPr>
          <w:sz w:val="18"/>
        </w:rPr>
        <w:t>equipment.</w:t>
      </w:r>
    </w:p>
    <w:p>
      <w:pPr>
        <w:pStyle w:val="ListParagraph"/>
        <w:numPr>
          <w:ilvl w:val="0"/>
          <w:numId w:val="31"/>
        </w:numPr>
        <w:tabs>
          <w:tab w:pos="1427" w:val="left" w:leader="none"/>
        </w:tabs>
        <w:spacing w:line="245" w:lineRule="exact" w:before="0" w:after="0"/>
        <w:ind w:left="1426" w:right="0" w:hanging="161"/>
        <w:jc w:val="left"/>
        <w:rPr>
          <w:sz w:val="18"/>
        </w:rPr>
      </w:pPr>
      <w:r>
        <w:rPr>
          <w:sz w:val="18"/>
        </w:rPr>
        <w:t>Easy</w:t>
      </w:r>
      <w:r>
        <w:rPr>
          <w:spacing w:val="-6"/>
          <w:sz w:val="18"/>
        </w:rPr>
        <w:t> </w:t>
      </w:r>
      <w:r>
        <w:rPr>
          <w:sz w:val="18"/>
        </w:rPr>
        <w:t>monitoring.</w:t>
      </w:r>
    </w:p>
    <w:p>
      <w:pPr>
        <w:pStyle w:val="ListParagraph"/>
        <w:numPr>
          <w:ilvl w:val="0"/>
          <w:numId w:val="31"/>
        </w:numPr>
        <w:tabs>
          <w:tab w:pos="1427" w:val="left" w:leader="none"/>
        </w:tabs>
        <w:spacing w:line="245" w:lineRule="exact" w:before="0" w:after="0"/>
        <w:ind w:left="1426" w:right="0" w:hanging="161"/>
        <w:jc w:val="left"/>
        <w:rPr>
          <w:sz w:val="18"/>
        </w:rPr>
      </w:pPr>
      <w:r>
        <w:rPr>
          <w:sz w:val="18"/>
        </w:rPr>
        <w:t>Accessibility to internal</w:t>
      </w:r>
      <w:r>
        <w:rPr>
          <w:spacing w:val="-14"/>
          <w:sz w:val="18"/>
        </w:rPr>
        <w:t> </w:t>
      </w:r>
      <w:r>
        <w:rPr>
          <w:sz w:val="18"/>
        </w:rPr>
        <w:t>parts.</w:t>
      </w:r>
    </w:p>
    <w:p>
      <w:pPr>
        <w:pStyle w:val="ListParagraph"/>
        <w:numPr>
          <w:ilvl w:val="0"/>
          <w:numId w:val="31"/>
        </w:numPr>
        <w:tabs>
          <w:tab w:pos="1427" w:val="left" w:leader="none"/>
        </w:tabs>
        <w:spacing w:line="240" w:lineRule="auto" w:before="0" w:after="0"/>
        <w:ind w:left="1426" w:right="0" w:hanging="161"/>
        <w:jc w:val="left"/>
        <w:rPr>
          <w:sz w:val="18"/>
        </w:rPr>
      </w:pPr>
      <w:r>
        <w:rPr>
          <w:sz w:val="18"/>
        </w:rPr>
        <w:t>The</w:t>
      </w:r>
      <w:r>
        <w:rPr>
          <w:spacing w:val="-4"/>
          <w:sz w:val="18"/>
        </w:rPr>
        <w:t> </w:t>
      </w:r>
      <w:r>
        <w:rPr>
          <w:sz w:val="18"/>
        </w:rPr>
        <w:t>operators</w:t>
      </w:r>
      <w:r>
        <w:rPr>
          <w:spacing w:val="-3"/>
          <w:sz w:val="18"/>
        </w:rPr>
        <w:t> </w:t>
      </w:r>
      <w:r>
        <w:rPr>
          <w:sz w:val="18"/>
        </w:rPr>
        <w:t>are</w:t>
      </w:r>
      <w:r>
        <w:rPr>
          <w:spacing w:val="-4"/>
          <w:sz w:val="18"/>
        </w:rPr>
        <w:t> </w:t>
      </w:r>
      <w:r>
        <w:rPr>
          <w:sz w:val="18"/>
        </w:rPr>
        <w:t>protected</w:t>
      </w:r>
      <w:r>
        <w:rPr>
          <w:spacing w:val="-6"/>
          <w:sz w:val="18"/>
        </w:rPr>
        <w:t> </w:t>
      </w:r>
      <w:r>
        <w:rPr>
          <w:sz w:val="18"/>
        </w:rPr>
        <w:t>by</w:t>
      </w:r>
      <w:r>
        <w:rPr>
          <w:spacing w:val="-6"/>
          <w:sz w:val="18"/>
        </w:rPr>
        <w:t> </w:t>
      </w:r>
      <w:r>
        <w:rPr>
          <w:sz w:val="18"/>
        </w:rPr>
        <w:t>a</w:t>
      </w:r>
      <w:r>
        <w:rPr>
          <w:spacing w:val="-4"/>
          <w:sz w:val="18"/>
        </w:rPr>
        <w:t> </w:t>
      </w:r>
      <w:r>
        <w:rPr>
          <w:sz w:val="18"/>
        </w:rPr>
        <w:t>metal</w:t>
      </w:r>
      <w:r>
        <w:rPr>
          <w:spacing w:val="-4"/>
          <w:sz w:val="18"/>
        </w:rPr>
        <w:t> </w:t>
      </w:r>
      <w:r>
        <w:rPr>
          <w:sz w:val="18"/>
        </w:rPr>
        <w:t>chassis</w:t>
      </w:r>
      <w:r>
        <w:rPr>
          <w:spacing w:val="-3"/>
          <w:sz w:val="18"/>
        </w:rPr>
        <w:t> </w:t>
      </w:r>
      <w:r>
        <w:rPr>
          <w:sz w:val="18"/>
        </w:rPr>
        <w:t>avoiding</w:t>
      </w:r>
      <w:r>
        <w:rPr>
          <w:spacing w:val="-4"/>
          <w:sz w:val="18"/>
        </w:rPr>
        <w:t> </w:t>
      </w:r>
      <w:r>
        <w:rPr>
          <w:sz w:val="18"/>
        </w:rPr>
        <w:t>unauthorised</w:t>
      </w:r>
      <w:r>
        <w:rPr>
          <w:spacing w:val="-6"/>
          <w:sz w:val="18"/>
        </w:rPr>
        <w:t> </w:t>
      </w:r>
      <w:r>
        <w:rPr>
          <w:sz w:val="18"/>
        </w:rPr>
        <w:t>unauthorized</w:t>
      </w:r>
      <w:r>
        <w:rPr>
          <w:spacing w:val="-4"/>
          <w:sz w:val="18"/>
        </w:rPr>
        <w:t> </w:t>
      </w:r>
      <w:r>
        <w:rPr>
          <w:sz w:val="18"/>
        </w:rPr>
        <w:t>or</w:t>
      </w:r>
      <w:r>
        <w:rPr>
          <w:spacing w:val="-7"/>
          <w:sz w:val="18"/>
        </w:rPr>
        <w:t> </w:t>
      </w:r>
      <w:r>
        <w:rPr>
          <w:sz w:val="18"/>
        </w:rPr>
        <w:t>malicious</w:t>
      </w:r>
      <w:r>
        <w:rPr>
          <w:spacing w:val="-5"/>
          <w:sz w:val="18"/>
        </w:rPr>
        <w:t> </w:t>
      </w:r>
      <w:r>
        <w:rPr>
          <w:sz w:val="18"/>
        </w:rPr>
        <w:t>manipulation</w:t>
      </w:r>
    </w:p>
    <w:p>
      <w:pPr>
        <w:pStyle w:val="ListParagraph"/>
        <w:numPr>
          <w:ilvl w:val="0"/>
          <w:numId w:val="31"/>
        </w:numPr>
        <w:tabs>
          <w:tab w:pos="1427" w:val="left" w:leader="none"/>
        </w:tabs>
        <w:spacing w:line="245" w:lineRule="exact" w:before="1" w:after="0"/>
        <w:ind w:left="1426" w:right="0" w:hanging="161"/>
        <w:jc w:val="left"/>
        <w:rPr>
          <w:sz w:val="18"/>
        </w:rPr>
      </w:pPr>
      <w:r>
        <w:rPr>
          <w:sz w:val="18"/>
        </w:rPr>
        <w:t>There are no loose pieces or fastenings coming from the chassis</w:t>
      </w:r>
      <w:r>
        <w:rPr>
          <w:spacing w:val="-30"/>
          <w:sz w:val="18"/>
        </w:rPr>
        <w:t> </w:t>
      </w:r>
      <w:r>
        <w:rPr>
          <w:sz w:val="18"/>
        </w:rPr>
        <w:t>opening.</w:t>
      </w:r>
    </w:p>
    <w:p>
      <w:pPr>
        <w:pStyle w:val="ListParagraph"/>
        <w:numPr>
          <w:ilvl w:val="0"/>
          <w:numId w:val="31"/>
        </w:numPr>
        <w:tabs>
          <w:tab w:pos="1427" w:val="left" w:leader="none"/>
        </w:tabs>
        <w:spacing w:line="240" w:lineRule="auto" w:before="0" w:after="0"/>
        <w:ind w:left="1426" w:right="0" w:hanging="161"/>
        <w:jc w:val="left"/>
        <w:rPr>
          <w:sz w:val="18"/>
        </w:rPr>
      </w:pPr>
      <w:r>
        <w:rPr>
          <w:sz w:val="18"/>
        </w:rPr>
        <w:t>Once</w:t>
      </w:r>
      <w:r>
        <w:rPr>
          <w:spacing w:val="-2"/>
          <w:sz w:val="18"/>
        </w:rPr>
        <w:t> </w:t>
      </w:r>
      <w:r>
        <w:rPr>
          <w:sz w:val="18"/>
        </w:rPr>
        <w:t>the</w:t>
      </w:r>
      <w:r>
        <w:rPr>
          <w:spacing w:val="-2"/>
          <w:sz w:val="18"/>
        </w:rPr>
        <w:t> </w:t>
      </w:r>
      <w:r>
        <w:rPr>
          <w:sz w:val="18"/>
        </w:rPr>
        <w:t>chassis</w:t>
      </w:r>
      <w:r>
        <w:rPr>
          <w:spacing w:val="-1"/>
          <w:sz w:val="18"/>
        </w:rPr>
        <w:t> </w:t>
      </w:r>
      <w:r>
        <w:rPr>
          <w:sz w:val="18"/>
        </w:rPr>
        <w:t>is</w:t>
      </w:r>
      <w:r>
        <w:rPr>
          <w:spacing w:val="-1"/>
          <w:sz w:val="18"/>
        </w:rPr>
        <w:t> </w:t>
      </w:r>
      <w:r>
        <w:rPr>
          <w:sz w:val="18"/>
        </w:rPr>
        <w:t>open,</w:t>
      </w:r>
      <w:r>
        <w:rPr>
          <w:spacing w:val="-2"/>
          <w:sz w:val="18"/>
        </w:rPr>
        <w:t> </w:t>
      </w:r>
      <w:r>
        <w:rPr>
          <w:sz w:val="18"/>
        </w:rPr>
        <w:t>the</w:t>
      </w:r>
      <w:r>
        <w:rPr>
          <w:spacing w:val="-4"/>
          <w:sz w:val="18"/>
        </w:rPr>
        <w:t> </w:t>
      </w:r>
      <w:r>
        <w:rPr>
          <w:sz w:val="18"/>
        </w:rPr>
        <w:t>cable</w:t>
      </w:r>
      <w:r>
        <w:rPr>
          <w:spacing w:val="-2"/>
          <w:sz w:val="18"/>
        </w:rPr>
        <w:t> </w:t>
      </w:r>
      <w:r>
        <w:rPr>
          <w:sz w:val="18"/>
        </w:rPr>
        <w:t>to</w:t>
      </w:r>
      <w:r>
        <w:rPr>
          <w:spacing w:val="-4"/>
          <w:sz w:val="18"/>
        </w:rPr>
        <w:t> </w:t>
      </w:r>
      <w:r>
        <w:rPr>
          <w:sz w:val="18"/>
        </w:rPr>
        <w:t>connect</w:t>
      </w:r>
      <w:r>
        <w:rPr>
          <w:spacing w:val="-2"/>
          <w:sz w:val="18"/>
        </w:rPr>
        <w:t> </w:t>
      </w:r>
      <w:r>
        <w:rPr>
          <w:sz w:val="18"/>
        </w:rPr>
        <w:t>to</w:t>
      </w:r>
      <w:r>
        <w:rPr>
          <w:spacing w:val="-4"/>
          <w:sz w:val="18"/>
        </w:rPr>
        <w:t> </w:t>
      </w:r>
      <w:r>
        <w:rPr>
          <w:sz w:val="18"/>
        </w:rPr>
        <w:t>the</w:t>
      </w:r>
      <w:r>
        <w:rPr>
          <w:spacing w:val="-4"/>
          <w:sz w:val="18"/>
        </w:rPr>
        <w:t> </w:t>
      </w:r>
      <w:r>
        <w:rPr>
          <w:sz w:val="18"/>
        </w:rPr>
        <w:t>power</w:t>
      </w:r>
      <w:r>
        <w:rPr>
          <w:spacing w:val="-2"/>
          <w:sz w:val="18"/>
        </w:rPr>
        <w:t> </w:t>
      </w:r>
      <w:r>
        <w:rPr>
          <w:sz w:val="18"/>
        </w:rPr>
        <w:t>supply</w:t>
      </w:r>
      <w:r>
        <w:rPr>
          <w:spacing w:val="-4"/>
          <w:sz w:val="18"/>
        </w:rPr>
        <w:t> </w:t>
      </w:r>
      <w:r>
        <w:rPr>
          <w:sz w:val="18"/>
        </w:rPr>
        <w:t>is</w:t>
      </w:r>
      <w:r>
        <w:rPr>
          <w:spacing w:val="-3"/>
          <w:sz w:val="18"/>
        </w:rPr>
        <w:t> </w:t>
      </w:r>
      <w:r>
        <w:rPr>
          <w:sz w:val="18"/>
        </w:rPr>
        <w:t>easily</w:t>
      </w:r>
      <w:r>
        <w:rPr>
          <w:spacing w:val="-4"/>
          <w:sz w:val="18"/>
        </w:rPr>
        <w:t> </w:t>
      </w:r>
      <w:r>
        <w:rPr>
          <w:sz w:val="18"/>
        </w:rPr>
        <w:t>accessible.</w:t>
      </w:r>
    </w:p>
    <w:p>
      <w:pPr>
        <w:pStyle w:val="BodyText"/>
        <w:rPr>
          <w:sz w:val="20"/>
        </w:rPr>
      </w:pPr>
    </w:p>
    <w:p>
      <w:pPr>
        <w:pStyle w:val="BodyText"/>
        <w:rPr>
          <w:sz w:val="20"/>
        </w:rPr>
      </w:pPr>
    </w:p>
    <w:p>
      <w:pPr>
        <w:pStyle w:val="BodyText"/>
        <w:rPr>
          <w:sz w:val="20"/>
        </w:rPr>
      </w:pPr>
    </w:p>
    <w:p>
      <w:pPr>
        <w:pStyle w:val="BodyText"/>
        <w:spacing w:before="2"/>
        <w:rPr>
          <w:sz w:val="11"/>
        </w:rPr>
      </w:pPr>
      <w:r>
        <w:rPr/>
        <w:pict>
          <v:group style="position:absolute;margin-left:41.738998pt;margin-top:8.39383pt;width:511.75pt;height:18.55pt;mso-position-horizontal-relative:page;mso-position-vertical-relative:paragraph;z-index:14776;mso-wrap-distance-left:0;mso-wrap-distance-right:0" coordorigin="835,168" coordsize="10235,371">
            <v:rect style="position:absolute;left:7596;top:183;width:3458;height:340" filled="true" fillcolor="#999999" stroked="false">
              <v:fill type="solid"/>
            </v:rect>
            <v:rect style="position:absolute;left:1417;top:183;width:9638;height:340" filled="false" stroked="true" strokeweight="1.5pt" strokecolor="#999999">
              <v:stroke dashstyle="solid"/>
            </v:rect>
            <v:shape style="position:absolute;left:7540;top:283;width:1304;height:240" coordorigin="7540,283" coordsize="1304,240" path="m8843,283l7540,283,7540,523,8584,523,8843,283xe" filled="true" fillcolor="#000000" stroked="false">
              <v:path arrowok="t"/>
              <v:fill type="solid"/>
            </v:shape>
            <v:shape style="position:absolute;left:7540;top:283;width:1304;height:240" coordorigin="7540,283" coordsize="1304,240" path="m8584,523l8843,283,7540,283,7540,523,8584,523e" filled="false" stroked="true" strokeweight="1.5pt" strokecolor="#000000">
              <v:path arrowok="t"/>
              <v:stroke dashstyle="solid"/>
            </v:shape>
            <v:rect style="position:absolute;left:7596;top:183;width:1247;height:99" filled="true" fillcolor="#000000" stroked="false">
              <v:fill type="solid"/>
            </v:rect>
            <v:rect style="position:absolute;left:2437;top:183;width:6406;height:99" filled="false" stroked="true" strokeweight="1.5pt" strokecolor="#000000">
              <v:stroke dashstyle="solid"/>
            </v:rect>
            <v:rect style="position:absolute;left:850;top:183;width:6746;height:340" filled="true" fillcolor="#000000" stroked="false">
              <v:fill type="solid"/>
            </v:rect>
            <v:rect style="position:absolute;left:850;top:183;width:6746;height:340" filled="false" stroked="true" strokeweight="1.5pt" strokecolor="#000000">
              <v:stroke dashstyle="solid"/>
            </v:rect>
            <v:shape style="position:absolute;left:835;top:168;width:10235;height:371" type="#_x0000_t202" filled="false" stroked="false">
              <v:textbox inset="0,0,0,0">
                <w:txbxContent>
                  <w:p>
                    <w:pPr>
                      <w:spacing w:before="65"/>
                      <w:ind w:left="269" w:right="0" w:firstLine="0"/>
                      <w:jc w:val="left"/>
                      <w:rPr>
                        <w:b/>
                        <w:sz w:val="18"/>
                      </w:rPr>
                    </w:pPr>
                    <w:r>
                      <w:rPr>
                        <w:b/>
                        <w:color w:val="FFFFFF"/>
                        <w:sz w:val="18"/>
                      </w:rPr>
                      <w:t>8 MAINTENANCE AND INSPECTION</w:t>
                    </w:r>
                  </w:p>
                </w:txbxContent>
              </v:textbox>
              <w10:wrap type="none"/>
            </v:shape>
            <w10:wrap type="topAndBottom"/>
          </v:group>
        </w:pict>
      </w:r>
    </w:p>
    <w:p>
      <w:pPr>
        <w:pStyle w:val="BodyText"/>
        <w:rPr>
          <w:sz w:val="7"/>
        </w:rPr>
      </w:pPr>
    </w:p>
    <w:p>
      <w:pPr>
        <w:pStyle w:val="BodyText"/>
        <w:ind w:left="834"/>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0;top:0;width:10235;height:371" type="#_x0000_t202" filled="false" stroked="false">
              <v:textbox inset="0,0,0,0">
                <w:txbxContent>
                  <w:p>
                    <w:pPr>
                      <w:spacing w:before="65"/>
                      <w:ind w:left="269" w:right="0" w:firstLine="0"/>
                      <w:jc w:val="left"/>
                      <w:rPr>
                        <w:b/>
                        <w:sz w:val="18"/>
                      </w:rPr>
                    </w:pPr>
                    <w:r>
                      <w:rPr>
                        <w:b/>
                        <w:color w:val="FFFFFF"/>
                        <w:sz w:val="18"/>
                      </w:rPr>
                      <w:t>8.1 General Maintenance to Be Performed by the User</w:t>
                    </w:r>
                  </w:p>
                </w:txbxContent>
              </v:textbox>
              <w10:wrap type="none"/>
            </v:shape>
          </v:group>
        </w:pict>
      </w:r>
      <w:r>
        <w:rPr>
          <w:sz w:val="20"/>
        </w:rPr>
      </w:r>
    </w:p>
    <w:p>
      <w:pPr>
        <w:pStyle w:val="BodyText"/>
        <w:spacing w:before="158"/>
        <w:ind w:left="907"/>
      </w:pPr>
      <w:r>
        <w:rPr/>
        <w:t>The user’s maintenance duties are limited, exclusively, to keeping the door area clean and tidy.</w:t>
      </w:r>
    </w:p>
    <w:p>
      <w:pPr>
        <w:pStyle w:val="BodyText"/>
        <w:rPr>
          <w:sz w:val="20"/>
        </w:rPr>
      </w:pPr>
    </w:p>
    <w:p>
      <w:pPr>
        <w:pStyle w:val="BodyText"/>
        <w:spacing w:before="7"/>
        <w:rPr>
          <w:sz w:val="23"/>
        </w:rPr>
      </w:pPr>
      <w:r>
        <w:rPr/>
        <w:pict>
          <v:group style="position:absolute;margin-left:41.646999pt;margin-top:15.529644pt;width:511.75pt;height:18.55pt;mso-position-horizontal-relative:page;mso-position-vertical-relative:paragraph;z-index:14872;mso-wrap-distance-left:0;mso-wrap-distance-right:0" coordorigin="833,311" coordsize="10235,371">
            <v:rect style="position:absolute;left:7594;top:326;width:3458;height:340" filled="true" fillcolor="#999999" stroked="false">
              <v:fill type="solid"/>
            </v:rect>
            <v:rect style="position:absolute;left:1415;top:326;width:9638;height:340" filled="false" stroked="true" strokeweight="1.5pt" strokecolor="#999999">
              <v:stroke dashstyle="solid"/>
            </v:rect>
            <v:shape style="position:absolute;left:7538;top:426;width:1304;height:240" coordorigin="7538,426" coordsize="1304,240" path="m8842,426l7538,426,7538,666,8583,666,8842,426xe" filled="true" fillcolor="#000000" stroked="false">
              <v:path arrowok="t"/>
              <v:fill type="solid"/>
            </v:shape>
            <v:shape style="position:absolute;left:7538;top:426;width:1304;height:240" coordorigin="7538,426" coordsize="1304,240" path="m8583,666l8842,426,7538,426,7538,666,8583,666e" filled="false" stroked="true" strokeweight="1.5pt" strokecolor="#000000">
              <v:path arrowok="t"/>
              <v:stroke dashstyle="solid"/>
            </v:shape>
            <v:rect style="position:absolute;left:7594;top:326;width:1247;height:99" filled="true" fillcolor="#000000" stroked="false">
              <v:fill type="solid"/>
            </v:rect>
            <v:rect style="position:absolute;left:2435;top:326;width:6406;height:99" filled="false" stroked="true" strokeweight="1.5pt" strokecolor="#000000">
              <v:stroke dashstyle="solid"/>
            </v:rect>
            <v:rect style="position:absolute;left:848;top:326;width:6746;height:340" filled="true" fillcolor="#000000" stroked="false">
              <v:fill type="solid"/>
            </v:rect>
            <v:rect style="position:absolute;left:848;top:326;width:6746;height:340" filled="false" stroked="true" strokeweight="1.5pt" strokecolor="#000000">
              <v:stroke dashstyle="solid"/>
            </v:rect>
            <v:shape style="position:absolute;left:833;top:311;width:10235;height:371" type="#_x0000_t202" filled="false" stroked="false">
              <v:textbox inset="0,0,0,0">
                <w:txbxContent>
                  <w:p>
                    <w:pPr>
                      <w:spacing w:before="67"/>
                      <w:ind w:left="268" w:right="0" w:firstLine="0"/>
                      <w:jc w:val="left"/>
                      <w:rPr>
                        <w:b/>
                        <w:sz w:val="18"/>
                      </w:rPr>
                    </w:pPr>
                    <w:r>
                      <w:rPr>
                        <w:b/>
                        <w:color w:val="FFFFFF"/>
                        <w:sz w:val="18"/>
                      </w:rPr>
                      <w:t>8.2 Maintenance Tasks Exclusively Reserved for the Manufacturer</w:t>
                    </w:r>
                  </w:p>
                </w:txbxContent>
              </v:textbox>
              <w10:wrap type="none"/>
            </v:shape>
            <w10:wrap type="topAndBottom"/>
          </v:group>
        </w:pict>
      </w:r>
    </w:p>
    <w:p>
      <w:pPr>
        <w:pStyle w:val="BodyText"/>
        <w:tabs>
          <w:tab w:pos="10624" w:val="left" w:leader="none"/>
        </w:tabs>
        <w:spacing w:before="134"/>
        <w:ind w:left="957"/>
      </w:pPr>
      <w:r>
        <w:rPr/>
        <w:t>Installation,</w:t>
      </w:r>
      <w:r>
        <w:rPr>
          <w:spacing w:val="-3"/>
        </w:rPr>
        <w:t> </w:t>
      </w:r>
      <w:r>
        <w:rPr/>
        <w:t>maintenance,</w:t>
      </w:r>
      <w:r>
        <w:rPr>
          <w:spacing w:val="-5"/>
        </w:rPr>
        <w:t> </w:t>
      </w:r>
      <w:r>
        <w:rPr/>
        <w:t>adjustment</w:t>
      </w:r>
      <w:r>
        <w:rPr>
          <w:spacing w:val="-3"/>
        </w:rPr>
        <w:t> </w:t>
      </w:r>
      <w:r>
        <w:rPr/>
        <w:t>and</w:t>
      </w:r>
      <w:r>
        <w:rPr>
          <w:spacing w:val="-3"/>
        </w:rPr>
        <w:t> </w:t>
      </w:r>
      <w:r>
        <w:rPr/>
        <w:t>repair</w:t>
      </w:r>
      <w:r>
        <w:rPr>
          <w:spacing w:val="-5"/>
        </w:rPr>
        <w:t> </w:t>
      </w:r>
      <w:r>
        <w:rPr/>
        <w:t>tasks</w:t>
      </w:r>
      <w:r>
        <w:rPr>
          <w:spacing w:val="-5"/>
        </w:rPr>
        <w:t> </w:t>
      </w:r>
      <w:r>
        <w:rPr/>
        <w:t>should</w:t>
      </w:r>
      <w:r>
        <w:rPr>
          <w:spacing w:val="-5"/>
        </w:rPr>
        <w:t> </w:t>
      </w:r>
      <w:r>
        <w:rPr/>
        <w:t>only</w:t>
      </w:r>
      <w:r>
        <w:rPr>
          <w:spacing w:val="-5"/>
        </w:rPr>
        <w:t> </w:t>
      </w:r>
      <w:r>
        <w:rPr/>
        <w:t>be</w:t>
      </w:r>
      <w:r>
        <w:rPr>
          <w:spacing w:val="-5"/>
        </w:rPr>
        <w:t> </w:t>
      </w:r>
      <w:r>
        <w:rPr/>
        <w:t>carried</w:t>
      </w:r>
      <w:r>
        <w:rPr>
          <w:spacing w:val="-5"/>
        </w:rPr>
        <w:t> </w:t>
      </w:r>
      <w:r>
        <w:rPr/>
        <w:t>out</w:t>
      </w:r>
      <w:r>
        <w:rPr>
          <w:spacing w:val="-5"/>
        </w:rPr>
        <w:t> </w:t>
      </w:r>
      <w:r>
        <w:rPr/>
        <w:t>by</w:t>
      </w:r>
      <w:r>
        <w:rPr>
          <w:spacing w:val="-5"/>
        </w:rPr>
        <w:t> </w:t>
      </w:r>
      <w:r>
        <w:rPr/>
        <w:t>technical</w:t>
      </w:r>
      <w:r>
        <w:rPr>
          <w:spacing w:val="-3"/>
        </w:rPr>
        <w:t> </w:t>
      </w:r>
      <w:r>
        <w:rPr/>
        <w:t>staff</w:t>
      </w:r>
      <w:r>
        <w:rPr>
          <w:spacing w:val="-3"/>
        </w:rPr>
        <w:t> </w:t>
      </w:r>
      <w:r>
        <w:rPr/>
        <w:t>authorised</w:t>
      </w:r>
      <w:r>
        <w:rPr>
          <w:spacing w:val="-3"/>
        </w:rPr>
        <w:t> </w:t>
      </w:r>
      <w:r>
        <w:rPr/>
        <w:t>by</w:t>
        <w:tab/>
        <w:t>.</w:t>
      </w:r>
    </w:p>
    <w:p>
      <w:pPr>
        <w:pStyle w:val="BodyText"/>
        <w:rPr>
          <w:sz w:val="22"/>
        </w:rPr>
      </w:pPr>
    </w:p>
    <w:p>
      <w:pPr>
        <w:pStyle w:val="BodyText"/>
        <w:ind w:left="1546" w:right="994"/>
      </w:pPr>
      <w:r>
        <w:rPr/>
        <w:drawing>
          <wp:anchor distT="0" distB="0" distL="0" distR="0" allowOverlap="1" layoutInCell="1" locked="0" behindDoc="1" simplePos="0" relativeHeight="268262039">
            <wp:simplePos x="0" y="0"/>
            <wp:positionH relativeFrom="page">
              <wp:posOffset>6320916</wp:posOffset>
            </wp:positionH>
            <wp:positionV relativeFrom="paragraph">
              <wp:posOffset>-253086</wp:posOffset>
            </wp:positionV>
            <wp:extent cx="419735" cy="68580"/>
            <wp:effectExtent l="0" t="0" r="0" b="0"/>
            <wp:wrapNone/>
            <wp:docPr id="171" name="image148.png" descr=""/>
            <wp:cNvGraphicFramePr>
              <a:graphicFrameLocks noChangeAspect="1"/>
            </wp:cNvGraphicFramePr>
            <a:graphic>
              <a:graphicData uri="http://schemas.openxmlformats.org/drawingml/2006/picture">
                <pic:pic>
                  <pic:nvPicPr>
                    <pic:cNvPr id="172" name="image148.png"/>
                    <pic:cNvPicPr/>
                  </pic:nvPicPr>
                  <pic:blipFill>
                    <a:blip r:embed="rId160" cstate="print"/>
                    <a:stretch>
                      <a:fillRect/>
                    </a:stretch>
                  </pic:blipFill>
                  <pic:spPr>
                    <a:xfrm>
                      <a:off x="0" y="0"/>
                      <a:ext cx="419735" cy="68580"/>
                    </a:xfrm>
                    <a:prstGeom prst="rect">
                      <a:avLst/>
                    </a:prstGeom>
                  </pic:spPr>
                </pic:pic>
              </a:graphicData>
            </a:graphic>
          </wp:anchor>
        </w:drawing>
      </w:r>
      <w:r>
        <w:rPr/>
        <w:drawing>
          <wp:anchor distT="0" distB="0" distL="0" distR="0" allowOverlap="1" layoutInCell="1" locked="0" behindDoc="0" simplePos="0" relativeHeight="14992">
            <wp:simplePos x="0" y="0"/>
            <wp:positionH relativeFrom="page">
              <wp:posOffset>539241</wp:posOffset>
            </wp:positionH>
            <wp:positionV relativeFrom="paragraph">
              <wp:posOffset>-39345</wp:posOffset>
            </wp:positionV>
            <wp:extent cx="361073" cy="316864"/>
            <wp:effectExtent l="0" t="0" r="0" b="0"/>
            <wp:wrapNone/>
            <wp:docPr id="173" name="image149.png" descr=""/>
            <wp:cNvGraphicFramePr>
              <a:graphicFrameLocks noChangeAspect="1"/>
            </wp:cNvGraphicFramePr>
            <a:graphic>
              <a:graphicData uri="http://schemas.openxmlformats.org/drawingml/2006/picture">
                <pic:pic>
                  <pic:nvPicPr>
                    <pic:cNvPr id="174" name="image149.png"/>
                    <pic:cNvPicPr/>
                  </pic:nvPicPr>
                  <pic:blipFill>
                    <a:blip r:embed="rId161" cstate="print"/>
                    <a:stretch>
                      <a:fillRect/>
                    </a:stretch>
                  </pic:blipFill>
                  <pic:spPr>
                    <a:xfrm>
                      <a:off x="0" y="0"/>
                      <a:ext cx="361073" cy="316864"/>
                    </a:xfrm>
                    <a:prstGeom prst="rect">
                      <a:avLst/>
                    </a:prstGeom>
                  </pic:spPr>
                </pic:pic>
              </a:graphicData>
            </a:graphic>
          </wp:anchor>
        </w:drawing>
      </w:r>
      <w:r>
        <w:rPr/>
        <w:t>All maintenance operations, apart from functional tests, must be carried out after disconnecting the power from the mains.</w:t>
      </w:r>
    </w:p>
    <w:p>
      <w:pPr>
        <w:pStyle w:val="BodyText"/>
      </w:pPr>
    </w:p>
    <w:p>
      <w:pPr>
        <w:pStyle w:val="BodyText"/>
        <w:ind w:left="1546" w:right="994"/>
      </w:pPr>
      <w:r>
        <w:rPr/>
        <w:t>If the mains cable is damaged, it needs to be replaced by a special set or cable, supplied by the manufacturer or by your after-sales services.</w:t>
      </w:r>
    </w:p>
    <w:p>
      <w:pPr>
        <w:pStyle w:val="BodyText"/>
        <w:spacing w:before="7"/>
        <w:rPr>
          <w:sz w:val="14"/>
        </w:rPr>
      </w:pPr>
    </w:p>
    <w:p>
      <w:pPr>
        <w:pStyle w:val="BodyText"/>
        <w:tabs>
          <w:tab w:pos="2738" w:val="left" w:leader="none"/>
        </w:tabs>
        <w:spacing w:before="95"/>
        <w:ind w:left="950"/>
      </w:pPr>
      <w:r>
        <w:rPr/>
        <w:drawing>
          <wp:anchor distT="0" distB="0" distL="0" distR="0" allowOverlap="1" layoutInCell="1" locked="0" behindDoc="1" simplePos="0" relativeHeight="268262087">
            <wp:simplePos x="0" y="0"/>
            <wp:positionH relativeFrom="page">
              <wp:posOffset>1278000</wp:posOffset>
            </wp:positionH>
            <wp:positionV relativeFrom="paragraph">
              <wp:posOffset>99845</wp:posOffset>
            </wp:positionV>
            <wp:extent cx="421259" cy="68579"/>
            <wp:effectExtent l="0" t="0" r="0" b="0"/>
            <wp:wrapNone/>
            <wp:docPr id="175" name="image150.png" descr=""/>
            <wp:cNvGraphicFramePr>
              <a:graphicFrameLocks noChangeAspect="1"/>
            </wp:cNvGraphicFramePr>
            <a:graphic>
              <a:graphicData uri="http://schemas.openxmlformats.org/drawingml/2006/picture">
                <pic:pic>
                  <pic:nvPicPr>
                    <pic:cNvPr id="176" name="image150.png"/>
                    <pic:cNvPicPr/>
                  </pic:nvPicPr>
                  <pic:blipFill>
                    <a:blip r:embed="rId162" cstate="print"/>
                    <a:stretch>
                      <a:fillRect/>
                    </a:stretch>
                  </pic:blipFill>
                  <pic:spPr>
                    <a:xfrm>
                      <a:off x="0" y="0"/>
                      <a:ext cx="421259" cy="68579"/>
                    </a:xfrm>
                    <a:prstGeom prst="rect">
                      <a:avLst/>
                    </a:prstGeom>
                  </pic:spPr>
                </pic:pic>
              </a:graphicData>
            </a:graphic>
          </wp:anchor>
        </w:drawing>
      </w:r>
      <w:r>
        <w:rPr/>
        <w:t>Only</w:t>
      </w:r>
      <w:r>
        <w:rPr>
          <w:spacing w:val="-3"/>
        </w:rPr>
        <w:t> </w:t>
      </w:r>
      <w:r>
        <w:rPr/>
        <w:t>original</w:t>
        <w:tab/>
        <w:t>spare parts must be</w:t>
      </w:r>
      <w:r>
        <w:rPr>
          <w:spacing w:val="-13"/>
        </w:rPr>
        <w:t> </w:t>
      </w:r>
      <w:r>
        <w:rPr/>
        <w:t>used.</w:t>
      </w:r>
    </w:p>
    <w:p>
      <w:pPr>
        <w:pStyle w:val="BodyText"/>
        <w:rPr>
          <w:sz w:val="20"/>
        </w:rPr>
      </w:pPr>
    </w:p>
    <w:p>
      <w:pPr>
        <w:pStyle w:val="BodyText"/>
        <w:rPr>
          <w:sz w:val="20"/>
        </w:rPr>
      </w:pPr>
    </w:p>
    <w:p>
      <w:pPr>
        <w:pStyle w:val="BodyText"/>
        <w:spacing w:before="3"/>
        <w:rPr>
          <w:sz w:val="12"/>
        </w:rPr>
      </w:pPr>
      <w:r>
        <w:rPr/>
        <w:pict>
          <v:group style="position:absolute;margin-left:40.676998pt;margin-top:9.018234pt;width:511.75pt;height:18.55pt;mso-position-horizontal-relative:page;mso-position-vertical-relative:paragraph;z-index:14920;mso-wrap-distance-left:0;mso-wrap-distance-right:0" coordorigin="814,180" coordsize="10235,371">
            <v:rect style="position:absolute;left:7575;top:195;width:3458;height:340" filled="true" fillcolor="#999999" stroked="false">
              <v:fill type="solid"/>
            </v:rect>
            <v:rect style="position:absolute;left:1395;top:195;width:9638;height:340" filled="false" stroked="true" strokeweight="1.5pt" strokecolor="#999999">
              <v:stroke dashstyle="solid"/>
            </v:rect>
            <v:shape style="position:absolute;left:7518;top:296;width:1304;height:240" coordorigin="7518,296" coordsize="1304,240" path="m8822,296l7518,296,7518,536,8563,536,8822,296xe" filled="true" fillcolor="#000000" stroked="false">
              <v:path arrowok="t"/>
              <v:fill type="solid"/>
            </v:shape>
            <v:shape style="position:absolute;left:7518;top:296;width:1304;height:240" coordorigin="7518,296" coordsize="1304,240" path="m8563,536l8822,296,7518,296,7518,536,8563,536e" filled="false" stroked="true" strokeweight="1.5pt" strokecolor="#000000">
              <v:path arrowok="t"/>
              <v:stroke dashstyle="solid"/>
            </v:shape>
            <v:rect style="position:absolute;left:7575;top:195;width:1247;height:119" filled="true" fillcolor="#000000" stroked="false">
              <v:fill type="solid"/>
            </v:rect>
            <v:rect style="position:absolute;left:2416;top:195;width:6406;height:119" filled="false" stroked="true" strokeweight="1.5pt" strokecolor="#000000">
              <v:stroke dashstyle="solid"/>
            </v:rect>
            <v:rect style="position:absolute;left:829;top:195;width:6746;height:340" filled="true" fillcolor="#000000" stroked="false">
              <v:fill type="solid"/>
            </v:rect>
            <v:rect style="position:absolute;left:829;top:195;width:6746;height:340" filled="false" stroked="true" strokeweight="1.5pt" strokecolor="#000000">
              <v:stroke dashstyle="solid"/>
            </v:rect>
            <v:shape style="position:absolute;left:3200;top:229;width:227;height:227" type="#_x0000_t75" stroked="false">
              <v:imagedata r:id="rId163" o:title=""/>
            </v:shape>
            <v:shape style="position:absolute;left:814;top:180;width:10235;height:371" type="#_x0000_t202" filled="false" stroked="false">
              <v:textbox inset="0,0,0,0">
                <w:txbxContent>
                  <w:p>
                    <w:pPr>
                      <w:spacing w:before="67"/>
                      <w:ind w:left="268" w:right="0" w:firstLine="0"/>
                      <w:jc w:val="left"/>
                      <w:rPr>
                        <w:b/>
                        <w:sz w:val="18"/>
                      </w:rPr>
                    </w:pPr>
                    <w:r>
                      <w:rPr>
                        <w:b/>
                        <w:color w:val="FFFFFF"/>
                        <w:sz w:val="18"/>
                      </w:rPr>
                      <w:t>9 TROUBLESHOOTING</w:t>
                    </w:r>
                  </w:p>
                </w:txbxContent>
              </v:textbox>
              <w10:wrap type="none"/>
            </v:shape>
            <w10:wrap type="topAndBottom"/>
          </v:group>
        </w:pict>
      </w:r>
    </w:p>
    <w:p>
      <w:pPr>
        <w:pStyle w:val="BodyText"/>
        <w:spacing w:before="8"/>
        <w:rPr>
          <w:sz w:val="15"/>
        </w:rPr>
      </w:pPr>
    </w:p>
    <w:p>
      <w:pPr>
        <w:pStyle w:val="BodyText"/>
        <w:spacing w:before="95"/>
        <w:ind w:left="919" w:right="917"/>
        <w:jc w:val="both"/>
      </w:pPr>
      <w:r>
        <w:rPr/>
        <w:t>If the program manager detects anomalies in the door operation, the operator includes various protective measures to prevent major system damage.</w:t>
      </w:r>
    </w:p>
    <w:p>
      <w:pPr>
        <w:pStyle w:val="BodyText"/>
        <w:spacing w:before="1"/>
      </w:pPr>
    </w:p>
    <w:p>
      <w:pPr>
        <w:pStyle w:val="BodyText"/>
        <w:ind w:left="919"/>
        <w:jc w:val="both"/>
      </w:pPr>
      <w:r>
        <w:rPr/>
        <w:t>The different system errors are shown in 7 segment displays to signal operating conditions:</w:t>
      </w:r>
    </w:p>
    <w:p>
      <w:pPr>
        <w:pStyle w:val="BodyText"/>
        <w:spacing w:before="7"/>
        <w:rPr>
          <w:sz w:val="21"/>
        </w:rPr>
      </w:pPr>
    </w:p>
    <w:tbl>
      <w:tblPr>
        <w:tblW w:w="0" w:type="auto"/>
        <w:jc w:val="left"/>
        <w:tblInd w:w="827"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1623"/>
        <w:gridCol w:w="8560"/>
      </w:tblGrid>
      <w:tr>
        <w:trPr>
          <w:trHeight w:val="308" w:hRule="exact"/>
        </w:trPr>
        <w:tc>
          <w:tcPr>
            <w:tcW w:w="1623" w:type="dxa"/>
            <w:shd w:val="clear" w:color="auto" w:fill="585858"/>
          </w:tcPr>
          <w:p>
            <w:pPr>
              <w:pStyle w:val="TableParagraph"/>
              <w:spacing w:before="73"/>
              <w:ind w:left="510" w:right="511"/>
              <w:jc w:val="center"/>
              <w:rPr>
                <w:sz w:val="14"/>
              </w:rPr>
            </w:pPr>
            <w:r>
              <w:rPr>
                <w:color w:val="FFFFFF"/>
                <w:w w:val="105"/>
                <w:sz w:val="14"/>
              </w:rPr>
              <w:t>SIGNAL</w:t>
            </w:r>
          </w:p>
        </w:tc>
        <w:tc>
          <w:tcPr>
            <w:tcW w:w="8560" w:type="dxa"/>
            <w:shd w:val="clear" w:color="auto" w:fill="585858"/>
          </w:tcPr>
          <w:p>
            <w:pPr>
              <w:pStyle w:val="TableParagraph"/>
              <w:spacing w:before="73"/>
              <w:ind w:left="3747" w:right="3747"/>
              <w:jc w:val="center"/>
              <w:rPr>
                <w:sz w:val="14"/>
              </w:rPr>
            </w:pPr>
            <w:r>
              <w:rPr>
                <w:color w:val="FFFFFF"/>
                <w:w w:val="105"/>
                <w:sz w:val="14"/>
              </w:rPr>
              <w:t>DESCRIPTION</w:t>
            </w:r>
          </w:p>
        </w:tc>
      </w:tr>
      <w:tr>
        <w:trPr>
          <w:trHeight w:val="292" w:hRule="exact"/>
        </w:trPr>
        <w:tc>
          <w:tcPr>
            <w:tcW w:w="1623" w:type="dxa"/>
          </w:tcPr>
          <w:p>
            <w:pPr>
              <w:pStyle w:val="TableParagraph"/>
              <w:spacing w:before="28"/>
              <w:ind w:left="105"/>
              <w:rPr>
                <w:sz w:val="18"/>
              </w:rPr>
            </w:pPr>
            <w:r>
              <w:rPr>
                <w:sz w:val="18"/>
              </w:rPr>
              <w:t>OP on</w:t>
            </w:r>
          </w:p>
        </w:tc>
        <w:tc>
          <w:tcPr>
            <w:tcW w:w="8560" w:type="dxa"/>
          </w:tcPr>
          <w:p>
            <w:pPr>
              <w:pStyle w:val="TableParagraph"/>
              <w:spacing w:before="28"/>
              <w:ind w:left="105"/>
              <w:rPr>
                <w:sz w:val="18"/>
              </w:rPr>
            </w:pPr>
            <w:r>
              <w:rPr>
                <w:sz w:val="18"/>
              </w:rPr>
              <w:t>Door open</w:t>
            </w:r>
          </w:p>
        </w:tc>
      </w:tr>
      <w:tr>
        <w:trPr>
          <w:trHeight w:val="292" w:hRule="exact"/>
        </w:trPr>
        <w:tc>
          <w:tcPr>
            <w:tcW w:w="1623" w:type="dxa"/>
          </w:tcPr>
          <w:p>
            <w:pPr>
              <w:pStyle w:val="TableParagraph"/>
              <w:spacing w:before="29"/>
              <w:ind w:left="105"/>
              <w:rPr>
                <w:sz w:val="18"/>
              </w:rPr>
            </w:pPr>
            <w:r>
              <w:rPr>
                <w:sz w:val="18"/>
              </w:rPr>
              <w:t>OP Flashing</w:t>
            </w:r>
          </w:p>
        </w:tc>
        <w:tc>
          <w:tcPr>
            <w:tcW w:w="8560" w:type="dxa"/>
          </w:tcPr>
          <w:p>
            <w:pPr>
              <w:pStyle w:val="TableParagraph"/>
              <w:spacing w:before="29"/>
              <w:ind w:left="105"/>
              <w:rPr>
                <w:sz w:val="18"/>
              </w:rPr>
            </w:pPr>
            <w:r>
              <w:rPr>
                <w:sz w:val="18"/>
              </w:rPr>
              <w:t>Door opening</w:t>
            </w:r>
          </w:p>
        </w:tc>
      </w:tr>
      <w:tr>
        <w:trPr>
          <w:trHeight w:val="292" w:hRule="exact"/>
        </w:trPr>
        <w:tc>
          <w:tcPr>
            <w:tcW w:w="1623" w:type="dxa"/>
          </w:tcPr>
          <w:p>
            <w:pPr>
              <w:pStyle w:val="TableParagraph"/>
              <w:spacing w:before="30"/>
              <w:ind w:left="105"/>
              <w:rPr>
                <w:sz w:val="18"/>
              </w:rPr>
            </w:pPr>
            <w:r>
              <w:rPr>
                <w:sz w:val="18"/>
              </w:rPr>
              <w:t>CL on</w:t>
            </w:r>
          </w:p>
        </w:tc>
        <w:tc>
          <w:tcPr>
            <w:tcW w:w="8560" w:type="dxa"/>
          </w:tcPr>
          <w:p>
            <w:pPr>
              <w:pStyle w:val="TableParagraph"/>
              <w:spacing w:before="30"/>
              <w:ind w:left="105"/>
              <w:rPr>
                <w:sz w:val="18"/>
              </w:rPr>
            </w:pPr>
            <w:r>
              <w:rPr>
                <w:sz w:val="18"/>
              </w:rPr>
              <w:t>Door closed</w:t>
            </w:r>
          </w:p>
        </w:tc>
      </w:tr>
      <w:tr>
        <w:trPr>
          <w:trHeight w:val="292" w:hRule="exact"/>
        </w:trPr>
        <w:tc>
          <w:tcPr>
            <w:tcW w:w="1623" w:type="dxa"/>
          </w:tcPr>
          <w:p>
            <w:pPr>
              <w:pStyle w:val="TableParagraph"/>
              <w:spacing w:before="28"/>
              <w:ind w:left="105"/>
              <w:rPr>
                <w:sz w:val="18"/>
              </w:rPr>
            </w:pPr>
            <w:r>
              <w:rPr>
                <w:sz w:val="18"/>
              </w:rPr>
              <w:t>CL Flashing</w:t>
            </w:r>
          </w:p>
        </w:tc>
        <w:tc>
          <w:tcPr>
            <w:tcW w:w="8560" w:type="dxa"/>
          </w:tcPr>
          <w:p>
            <w:pPr>
              <w:pStyle w:val="TableParagraph"/>
              <w:spacing w:before="28"/>
              <w:ind w:left="105"/>
              <w:rPr>
                <w:sz w:val="18"/>
              </w:rPr>
            </w:pPr>
            <w:r>
              <w:rPr>
                <w:sz w:val="18"/>
              </w:rPr>
              <w:t>Door closing</w:t>
            </w:r>
          </w:p>
        </w:tc>
      </w:tr>
      <w:tr>
        <w:trPr>
          <w:trHeight w:val="292" w:hRule="exact"/>
        </w:trPr>
        <w:tc>
          <w:tcPr>
            <w:tcW w:w="1623" w:type="dxa"/>
          </w:tcPr>
          <w:p>
            <w:pPr>
              <w:pStyle w:val="TableParagraph"/>
              <w:spacing w:before="29"/>
              <w:ind w:left="105"/>
              <w:rPr>
                <w:sz w:val="18"/>
              </w:rPr>
            </w:pPr>
            <w:r>
              <w:rPr>
                <w:sz w:val="18"/>
              </w:rPr>
              <w:t>E1</w:t>
            </w:r>
          </w:p>
        </w:tc>
        <w:tc>
          <w:tcPr>
            <w:tcW w:w="8560" w:type="dxa"/>
          </w:tcPr>
          <w:p>
            <w:pPr>
              <w:pStyle w:val="TableParagraph"/>
              <w:spacing w:before="29"/>
              <w:ind w:left="105"/>
              <w:rPr>
                <w:sz w:val="18"/>
              </w:rPr>
            </w:pPr>
            <w:r>
              <w:rPr>
                <w:sz w:val="18"/>
              </w:rPr>
              <w:t>Error derived from not initiating the system parameters (self-learning)</w:t>
            </w:r>
          </w:p>
        </w:tc>
      </w:tr>
      <w:tr>
        <w:trPr>
          <w:trHeight w:val="434" w:hRule="exact"/>
        </w:trPr>
        <w:tc>
          <w:tcPr>
            <w:tcW w:w="1623" w:type="dxa"/>
          </w:tcPr>
          <w:p>
            <w:pPr>
              <w:pStyle w:val="TableParagraph"/>
              <w:spacing w:before="100"/>
              <w:ind w:left="105"/>
              <w:rPr>
                <w:sz w:val="18"/>
              </w:rPr>
            </w:pPr>
            <w:r>
              <w:rPr>
                <w:sz w:val="18"/>
              </w:rPr>
              <w:t>E2</w:t>
            </w:r>
          </w:p>
        </w:tc>
        <w:tc>
          <w:tcPr>
            <w:tcW w:w="8560" w:type="dxa"/>
          </w:tcPr>
          <w:p>
            <w:pPr>
              <w:pStyle w:val="TableParagraph"/>
              <w:spacing w:line="206" w:lineRule="exact" w:before="1"/>
              <w:ind w:left="105" w:right="410"/>
              <w:rPr>
                <w:sz w:val="18"/>
              </w:rPr>
            </w:pPr>
            <w:r>
              <w:rPr>
                <w:sz w:val="18"/>
              </w:rPr>
              <w:t>Device type (Dip 5), or arm type (Dip 1 or configuration of the arm in the passive brake card) selection error</w:t>
            </w:r>
          </w:p>
        </w:tc>
      </w:tr>
      <w:tr>
        <w:trPr>
          <w:trHeight w:val="292" w:hRule="exact"/>
        </w:trPr>
        <w:tc>
          <w:tcPr>
            <w:tcW w:w="1623" w:type="dxa"/>
          </w:tcPr>
          <w:p>
            <w:pPr>
              <w:pStyle w:val="TableParagraph"/>
              <w:spacing w:before="28"/>
              <w:ind w:left="105"/>
              <w:rPr>
                <w:sz w:val="18"/>
              </w:rPr>
            </w:pPr>
            <w:r>
              <w:rPr>
                <w:sz w:val="18"/>
              </w:rPr>
              <w:t>E3/E4</w:t>
            </w:r>
          </w:p>
        </w:tc>
        <w:tc>
          <w:tcPr>
            <w:tcW w:w="8560" w:type="dxa"/>
          </w:tcPr>
          <w:p>
            <w:pPr>
              <w:pStyle w:val="TableParagraph"/>
              <w:spacing w:before="28"/>
              <w:ind w:left="105"/>
              <w:rPr>
                <w:sz w:val="18"/>
              </w:rPr>
            </w:pPr>
            <w:r>
              <w:rPr>
                <w:sz w:val="18"/>
              </w:rPr>
              <w:t>Maximum current threshold exceeded error (OVER CURRENT)</w:t>
            </w:r>
          </w:p>
        </w:tc>
      </w:tr>
      <w:tr>
        <w:trPr>
          <w:trHeight w:val="292" w:hRule="exact"/>
        </w:trPr>
        <w:tc>
          <w:tcPr>
            <w:tcW w:w="1623" w:type="dxa"/>
          </w:tcPr>
          <w:p>
            <w:pPr>
              <w:pStyle w:val="TableParagraph"/>
              <w:spacing w:before="29"/>
              <w:ind w:left="105"/>
              <w:rPr>
                <w:sz w:val="18"/>
              </w:rPr>
            </w:pPr>
            <w:r>
              <w:rPr>
                <w:sz w:val="18"/>
              </w:rPr>
              <w:t>E6</w:t>
            </w:r>
          </w:p>
        </w:tc>
        <w:tc>
          <w:tcPr>
            <w:tcW w:w="8560" w:type="dxa"/>
          </w:tcPr>
          <w:p>
            <w:pPr>
              <w:pStyle w:val="TableParagraph"/>
              <w:spacing w:before="29"/>
              <w:ind w:left="105"/>
              <w:rPr>
                <w:sz w:val="18"/>
              </w:rPr>
            </w:pPr>
            <w:r>
              <w:rPr>
                <w:sz w:val="18"/>
              </w:rPr>
              <w:t>Supervised sensors error</w:t>
            </w:r>
          </w:p>
        </w:tc>
      </w:tr>
      <w:tr>
        <w:trPr>
          <w:trHeight w:val="280" w:hRule="exact"/>
        </w:trPr>
        <w:tc>
          <w:tcPr>
            <w:tcW w:w="1623" w:type="dxa"/>
          </w:tcPr>
          <w:p>
            <w:pPr>
              <w:pStyle w:val="TableParagraph"/>
              <w:spacing w:before="23"/>
              <w:ind w:left="105"/>
              <w:rPr>
                <w:sz w:val="18"/>
              </w:rPr>
            </w:pPr>
            <w:r>
              <w:rPr>
                <w:sz w:val="18"/>
              </w:rPr>
              <w:t>E8</w:t>
            </w:r>
          </w:p>
        </w:tc>
        <w:tc>
          <w:tcPr>
            <w:tcW w:w="8560" w:type="dxa"/>
          </w:tcPr>
          <w:p>
            <w:pPr>
              <w:pStyle w:val="TableParagraph"/>
              <w:spacing w:before="23"/>
              <w:ind w:left="105"/>
              <w:rPr>
                <w:sz w:val="18"/>
              </w:rPr>
            </w:pPr>
            <w:r>
              <w:rPr>
                <w:sz w:val="18"/>
              </w:rPr>
              <w:t>Coder connection error</w:t>
            </w:r>
          </w:p>
        </w:tc>
      </w:tr>
    </w:tbl>
    <w:p>
      <w:pPr>
        <w:spacing w:line="240" w:lineRule="auto" w:before="148"/>
        <w:ind w:left="895" w:right="939" w:firstLine="0"/>
        <w:jc w:val="both"/>
        <w:rPr>
          <w:sz w:val="18"/>
        </w:rPr>
      </w:pPr>
      <w:r>
        <w:rPr>
          <w:spacing w:val="4"/>
          <w:sz w:val="18"/>
        </w:rPr>
        <w:t>In </w:t>
      </w:r>
      <w:r>
        <w:rPr>
          <w:spacing w:val="6"/>
          <w:sz w:val="18"/>
        </w:rPr>
        <w:t>the </w:t>
      </w:r>
      <w:r>
        <w:rPr>
          <w:spacing w:val="8"/>
          <w:sz w:val="18"/>
        </w:rPr>
        <w:t>majority </w:t>
      </w:r>
      <w:r>
        <w:rPr>
          <w:spacing w:val="5"/>
          <w:sz w:val="18"/>
        </w:rPr>
        <w:t>of </w:t>
      </w:r>
      <w:r>
        <w:rPr>
          <w:spacing w:val="8"/>
          <w:sz w:val="18"/>
        </w:rPr>
        <w:t>cases, </w:t>
      </w:r>
      <w:r>
        <w:rPr>
          <w:b/>
          <w:spacing w:val="4"/>
          <w:sz w:val="18"/>
        </w:rPr>
        <w:t>to </w:t>
      </w:r>
      <w:r>
        <w:rPr>
          <w:b/>
          <w:spacing w:val="8"/>
          <w:sz w:val="18"/>
        </w:rPr>
        <w:t>resume </w:t>
      </w:r>
      <w:r>
        <w:rPr>
          <w:b/>
          <w:spacing w:val="7"/>
          <w:sz w:val="18"/>
        </w:rPr>
        <w:t>door </w:t>
      </w:r>
      <w:r>
        <w:rPr>
          <w:b/>
          <w:spacing w:val="9"/>
          <w:sz w:val="18"/>
        </w:rPr>
        <w:t>operation </w:t>
      </w:r>
      <w:r>
        <w:rPr>
          <w:b/>
          <w:spacing w:val="4"/>
          <w:sz w:val="18"/>
        </w:rPr>
        <w:t>it </w:t>
      </w:r>
      <w:r>
        <w:rPr>
          <w:b/>
          <w:spacing w:val="7"/>
          <w:sz w:val="18"/>
        </w:rPr>
        <w:t>will </w:t>
      </w:r>
      <w:r>
        <w:rPr>
          <w:b/>
          <w:spacing w:val="6"/>
          <w:sz w:val="18"/>
        </w:rPr>
        <w:t>be </w:t>
      </w:r>
      <w:r>
        <w:rPr>
          <w:b/>
          <w:spacing w:val="8"/>
          <w:sz w:val="18"/>
        </w:rPr>
        <w:t>enough </w:t>
      </w:r>
      <w:r>
        <w:rPr>
          <w:b/>
          <w:spacing w:val="4"/>
          <w:sz w:val="18"/>
        </w:rPr>
        <w:t>to </w:t>
      </w:r>
      <w:r>
        <w:rPr>
          <w:b/>
          <w:spacing w:val="8"/>
          <w:sz w:val="18"/>
        </w:rPr>
        <w:t>select </w:t>
      </w:r>
      <w:r>
        <w:rPr>
          <w:b/>
          <w:spacing w:val="5"/>
          <w:sz w:val="18"/>
        </w:rPr>
        <w:t>the door open mode </w:t>
      </w:r>
      <w:r>
        <w:rPr>
          <w:b/>
          <w:spacing w:val="4"/>
          <w:sz w:val="18"/>
        </w:rPr>
        <w:t>and </w:t>
      </w:r>
      <w:r>
        <w:rPr>
          <w:b/>
          <w:spacing w:val="5"/>
          <w:sz w:val="18"/>
        </w:rPr>
        <w:t>then    </w:t>
      </w:r>
      <w:r>
        <w:rPr>
          <w:b/>
          <w:spacing w:val="6"/>
          <w:sz w:val="18"/>
        </w:rPr>
        <w:t>the </w:t>
      </w:r>
      <w:r>
        <w:rPr>
          <w:b/>
          <w:spacing w:val="9"/>
          <w:sz w:val="18"/>
        </w:rPr>
        <w:t>automatic </w:t>
      </w:r>
      <w:r>
        <w:rPr>
          <w:b/>
          <w:spacing w:val="7"/>
          <w:sz w:val="18"/>
        </w:rPr>
        <w:t>door </w:t>
      </w:r>
      <w:r>
        <w:rPr>
          <w:b/>
          <w:spacing w:val="9"/>
          <w:sz w:val="18"/>
        </w:rPr>
        <w:t>mode</w:t>
      </w:r>
      <w:r>
        <w:rPr>
          <w:spacing w:val="9"/>
          <w:sz w:val="18"/>
        </w:rPr>
        <w:t>. </w:t>
      </w:r>
      <w:r>
        <w:rPr>
          <w:spacing w:val="4"/>
          <w:sz w:val="18"/>
        </w:rPr>
        <w:t>If </w:t>
      </w:r>
      <w:r>
        <w:rPr>
          <w:spacing w:val="7"/>
          <w:sz w:val="18"/>
        </w:rPr>
        <w:t>after this </w:t>
      </w:r>
      <w:r>
        <w:rPr>
          <w:spacing w:val="8"/>
          <w:sz w:val="18"/>
        </w:rPr>
        <w:t>operation </w:t>
      </w:r>
      <w:r>
        <w:rPr>
          <w:spacing w:val="6"/>
          <w:sz w:val="18"/>
        </w:rPr>
        <w:t>the </w:t>
      </w:r>
      <w:r>
        <w:rPr>
          <w:spacing w:val="8"/>
          <w:sz w:val="18"/>
        </w:rPr>
        <w:t>anomaly persists, </w:t>
      </w:r>
      <w:r>
        <w:rPr>
          <w:spacing w:val="5"/>
          <w:sz w:val="18"/>
        </w:rPr>
        <w:t>it </w:t>
      </w:r>
      <w:r>
        <w:rPr>
          <w:spacing w:val="6"/>
          <w:sz w:val="18"/>
        </w:rPr>
        <w:t>will </w:t>
      </w:r>
      <w:r>
        <w:rPr>
          <w:spacing w:val="5"/>
          <w:sz w:val="18"/>
        </w:rPr>
        <w:t>be  </w:t>
      </w:r>
      <w:r>
        <w:rPr>
          <w:spacing w:val="8"/>
          <w:sz w:val="18"/>
        </w:rPr>
        <w:t>necessary  </w:t>
      </w:r>
      <w:r>
        <w:rPr>
          <w:spacing w:val="4"/>
          <w:sz w:val="18"/>
        </w:rPr>
        <w:t>to  </w:t>
      </w:r>
      <w:r>
        <w:rPr>
          <w:spacing w:val="7"/>
          <w:sz w:val="18"/>
        </w:rPr>
        <w:t>resort  </w:t>
      </w:r>
      <w:r>
        <w:rPr>
          <w:spacing w:val="4"/>
          <w:sz w:val="18"/>
        </w:rPr>
        <w:t>to  </w:t>
      </w:r>
      <w:r>
        <w:rPr>
          <w:sz w:val="18"/>
        </w:rPr>
        <w:t>a </w:t>
      </w:r>
      <w:r>
        <w:rPr>
          <w:b/>
          <w:spacing w:val="9"/>
          <w:sz w:val="20"/>
        </w:rPr>
        <w:t>manusa </w:t>
      </w:r>
      <w:r>
        <w:rPr>
          <w:spacing w:val="8"/>
          <w:sz w:val="18"/>
        </w:rPr>
        <w:t>authorised </w:t>
      </w:r>
      <w:r>
        <w:rPr>
          <w:spacing w:val="7"/>
          <w:sz w:val="18"/>
        </w:rPr>
        <w:t>service</w:t>
      </w:r>
      <w:r>
        <w:rPr>
          <w:spacing w:val="60"/>
          <w:sz w:val="18"/>
        </w:rPr>
        <w:t> </w:t>
      </w:r>
      <w:r>
        <w:rPr>
          <w:spacing w:val="8"/>
          <w:sz w:val="18"/>
        </w:rPr>
        <w:t>technician.</w:t>
      </w:r>
    </w:p>
    <w:p>
      <w:pPr>
        <w:spacing w:after="0" w:line="240" w:lineRule="auto"/>
        <w:jc w:val="both"/>
        <w:rPr>
          <w:sz w:val="18"/>
        </w:rPr>
        <w:sectPr>
          <w:pgSz w:w="11910" w:h="16840"/>
          <w:pgMar w:header="0" w:footer="306" w:top="520" w:bottom="500" w:left="0" w:right="0"/>
        </w:sectPr>
      </w:pPr>
    </w:p>
    <w:p>
      <w:pPr>
        <w:pStyle w:val="BodyText"/>
        <w:rPr>
          <w:sz w:val="20"/>
        </w:rPr>
      </w:pPr>
    </w:p>
    <w:p>
      <w:pPr>
        <w:pStyle w:val="BodyText"/>
        <w:rPr>
          <w:sz w:val="20"/>
        </w:rPr>
      </w:pPr>
    </w:p>
    <w:p>
      <w:pPr>
        <w:pStyle w:val="BodyText"/>
        <w:spacing w:before="7"/>
        <w:rPr>
          <w:sz w:val="10"/>
        </w:rPr>
      </w:pPr>
    </w:p>
    <w:p>
      <w:pPr>
        <w:pStyle w:val="BodyText"/>
        <w:ind w:left="834"/>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0;top:0;width:10235;height:371" type="#_x0000_t202" filled="false" stroked="false">
              <v:textbox inset="0,0,0,0">
                <w:txbxContent>
                  <w:p>
                    <w:pPr>
                      <w:spacing w:before="64"/>
                      <w:ind w:left="269" w:right="0" w:firstLine="0"/>
                      <w:jc w:val="left"/>
                      <w:rPr>
                        <w:b/>
                        <w:sz w:val="18"/>
                      </w:rPr>
                    </w:pPr>
                    <w:r>
                      <w:rPr>
                        <w:b/>
                        <w:color w:val="FFFFFF"/>
                        <w:sz w:val="18"/>
                      </w:rPr>
                      <w:t>10 APPENDIXES</w:t>
                    </w:r>
                  </w:p>
                </w:txbxContent>
              </v:textbox>
              <w10:wrap type="none"/>
            </v:shape>
          </v:group>
        </w:pict>
      </w:r>
      <w:r>
        <w:rPr>
          <w:sz w:val="20"/>
        </w:rPr>
      </w:r>
    </w:p>
    <w:p>
      <w:pPr>
        <w:pStyle w:val="BodyText"/>
        <w:spacing w:before="1"/>
        <w:rPr>
          <w:sz w:val="6"/>
        </w:rPr>
      </w:pPr>
    </w:p>
    <w:p>
      <w:pPr>
        <w:pStyle w:val="BodyText"/>
        <w:ind w:left="834"/>
        <w:rPr>
          <w:sz w:val="20"/>
        </w:rPr>
      </w:pPr>
      <w:r>
        <w:rPr>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0;top:0;width:10235;height:371" type="#_x0000_t202" filled="false" stroked="false">
              <v:textbox inset="0,0,0,0">
                <w:txbxContent>
                  <w:p>
                    <w:pPr>
                      <w:spacing w:before="65"/>
                      <w:ind w:left="269" w:right="0" w:firstLine="0"/>
                      <w:jc w:val="left"/>
                      <w:rPr>
                        <w:b/>
                        <w:sz w:val="18"/>
                      </w:rPr>
                    </w:pPr>
                    <w:r>
                      <w:rPr>
                        <w:b/>
                        <w:color w:val="FFFFFF"/>
                        <w:sz w:val="18"/>
                      </w:rPr>
                      <w:t>10.1 CE  Declaration of Conformity</w:t>
                    </w:r>
                  </w:p>
                </w:txbxContent>
              </v:textbox>
              <w10:wrap type="none"/>
            </v:shape>
          </v:group>
        </w:pict>
      </w:r>
      <w:r>
        <w:rPr>
          <w:sz w:val="20"/>
        </w:rPr>
      </w:r>
    </w:p>
    <w:p>
      <w:pPr>
        <w:pStyle w:val="BodyText"/>
        <w:rPr>
          <w:sz w:val="20"/>
        </w:rPr>
      </w:pPr>
    </w:p>
    <w:p>
      <w:pPr>
        <w:pStyle w:val="BodyText"/>
        <w:spacing w:before="2"/>
        <w:rPr>
          <w:sz w:val="22"/>
        </w:rPr>
      </w:pPr>
    </w:p>
    <w:p>
      <w:pPr>
        <w:spacing w:before="27"/>
        <w:ind w:left="4347" w:right="0" w:firstLine="0"/>
        <w:jc w:val="left"/>
        <w:rPr>
          <w:rFonts w:ascii="Calibri"/>
          <w:b/>
          <w:sz w:val="36"/>
        </w:rPr>
      </w:pPr>
      <w:r>
        <w:rPr/>
        <w:drawing>
          <wp:anchor distT="0" distB="0" distL="0" distR="0" allowOverlap="1" layoutInCell="1" locked="0" behindDoc="0" simplePos="0" relativeHeight="15208">
            <wp:simplePos x="0" y="0"/>
            <wp:positionH relativeFrom="page">
              <wp:posOffset>553275</wp:posOffset>
            </wp:positionH>
            <wp:positionV relativeFrom="paragraph">
              <wp:posOffset>-210772</wp:posOffset>
            </wp:positionV>
            <wp:extent cx="2115439" cy="731583"/>
            <wp:effectExtent l="0" t="0" r="0" b="0"/>
            <wp:wrapNone/>
            <wp:docPr id="177" name="image152.png" descr=""/>
            <wp:cNvGraphicFramePr>
              <a:graphicFrameLocks noChangeAspect="1"/>
            </wp:cNvGraphicFramePr>
            <a:graphic>
              <a:graphicData uri="http://schemas.openxmlformats.org/drawingml/2006/picture">
                <pic:pic>
                  <pic:nvPicPr>
                    <pic:cNvPr id="178" name="image152.png"/>
                    <pic:cNvPicPr/>
                  </pic:nvPicPr>
                  <pic:blipFill>
                    <a:blip r:embed="rId164" cstate="print"/>
                    <a:stretch>
                      <a:fillRect/>
                    </a:stretch>
                  </pic:blipFill>
                  <pic:spPr>
                    <a:xfrm>
                      <a:off x="0" y="0"/>
                      <a:ext cx="2115439" cy="731583"/>
                    </a:xfrm>
                    <a:prstGeom prst="rect">
                      <a:avLst/>
                    </a:prstGeom>
                  </pic:spPr>
                </pic:pic>
              </a:graphicData>
            </a:graphic>
          </wp:anchor>
        </w:drawing>
      </w:r>
      <w:r>
        <w:rPr>
          <w:rFonts w:ascii="Calibri"/>
          <w:b/>
          <w:spacing w:val="14"/>
          <w:sz w:val="36"/>
        </w:rPr>
        <w:t>DECLARATION </w:t>
      </w:r>
      <w:r>
        <w:rPr>
          <w:rFonts w:ascii="Calibri"/>
          <w:b/>
          <w:spacing w:val="9"/>
          <w:sz w:val="36"/>
        </w:rPr>
        <w:t>OF</w:t>
      </w:r>
      <w:r>
        <w:rPr>
          <w:rFonts w:ascii="Calibri"/>
          <w:b/>
          <w:spacing w:val="78"/>
          <w:sz w:val="36"/>
        </w:rPr>
        <w:t> </w:t>
      </w:r>
      <w:r>
        <w:rPr>
          <w:rFonts w:ascii="Calibri"/>
          <w:b/>
          <w:spacing w:val="16"/>
          <w:sz w:val="36"/>
        </w:rPr>
        <w:t>CONFORMITY</w:t>
      </w:r>
    </w:p>
    <w:p>
      <w:pPr>
        <w:pStyle w:val="BodyText"/>
        <w:rPr>
          <w:rFonts w:ascii="Calibri"/>
          <w:b/>
          <w:sz w:val="20"/>
        </w:rPr>
      </w:pPr>
    </w:p>
    <w:p>
      <w:pPr>
        <w:pStyle w:val="BodyText"/>
        <w:spacing w:before="1"/>
        <w:rPr>
          <w:rFonts w:ascii="Calibri"/>
          <w:b/>
          <w:sz w:val="27"/>
        </w:rPr>
      </w:pPr>
      <w:r>
        <w:rPr/>
        <w:pict>
          <v:line style="position:absolute;mso-position-horizontal-relative:page;mso-position-vertical-relative:paragraph;z-index:15136;mso-wrap-distance-left:0;mso-wrap-distance-right:0" from="75.426003pt,19.064772pt" to="499.676003pt,19.064772pt" stroked="true" strokeweight="1.08pt" strokecolor="#1f487c">
            <v:stroke dashstyle="solid"/>
            <w10:wrap type="topAndBottom"/>
          </v:line>
        </w:pict>
      </w:r>
    </w:p>
    <w:p>
      <w:pPr>
        <w:pStyle w:val="BodyText"/>
        <w:spacing w:before="7"/>
        <w:rPr>
          <w:rFonts w:ascii="Calibri"/>
          <w:b/>
          <w:sz w:val="14"/>
        </w:rPr>
      </w:pPr>
    </w:p>
    <w:p>
      <w:pPr>
        <w:pStyle w:val="Heading3"/>
        <w:spacing w:before="59"/>
        <w:ind w:left="1015"/>
        <w:jc w:val="both"/>
        <w:rPr>
          <w:rFonts w:ascii="Calibri"/>
        </w:rPr>
      </w:pPr>
      <w:r>
        <w:rPr>
          <w:rFonts w:ascii="Calibri"/>
        </w:rPr>
        <w:t>Manufacturer:    MANUSA DOOR SYSTEMS</w:t>
      </w:r>
    </w:p>
    <w:p>
      <w:pPr>
        <w:pStyle w:val="BodyText"/>
        <w:spacing w:before="10"/>
        <w:rPr>
          <w:rFonts w:ascii="Calibri"/>
          <w:b/>
          <w:sz w:val="22"/>
        </w:rPr>
      </w:pPr>
    </w:p>
    <w:p>
      <w:pPr>
        <w:tabs>
          <w:tab w:pos="2426" w:val="left" w:leader="none"/>
        </w:tabs>
        <w:spacing w:before="0"/>
        <w:ind w:left="1015" w:right="0" w:firstLine="0"/>
        <w:jc w:val="both"/>
        <w:rPr>
          <w:rFonts w:ascii="Calibri" w:hAnsi="Calibri"/>
          <w:sz w:val="20"/>
        </w:rPr>
      </w:pPr>
      <w:r>
        <w:rPr>
          <w:rFonts w:ascii="Calibri" w:hAnsi="Calibri"/>
          <w:b/>
          <w:sz w:val="20"/>
        </w:rPr>
        <w:t>Address:</w:t>
        <w:tab/>
      </w:r>
      <w:r>
        <w:rPr>
          <w:rFonts w:ascii="Calibri" w:hAnsi="Calibri"/>
          <w:sz w:val="20"/>
        </w:rPr>
        <w:t>Av. Vía Augusta, 85-87, 6ª</w:t>
      </w:r>
      <w:r>
        <w:rPr>
          <w:rFonts w:ascii="Calibri" w:hAnsi="Calibri"/>
          <w:spacing w:val="-6"/>
          <w:sz w:val="20"/>
        </w:rPr>
        <w:t> </w:t>
      </w:r>
      <w:r>
        <w:rPr>
          <w:rFonts w:ascii="Calibri" w:hAnsi="Calibri"/>
          <w:sz w:val="20"/>
        </w:rPr>
        <w:t>planta</w:t>
      </w:r>
    </w:p>
    <w:p>
      <w:pPr>
        <w:pStyle w:val="Heading4"/>
        <w:ind w:left="2426" w:right="7073"/>
      </w:pPr>
      <w:r>
        <w:rPr/>
        <w:t>08174 – Sant Cugat del Vallès Barcelona, Spain</w:t>
      </w:r>
    </w:p>
    <w:p>
      <w:pPr>
        <w:tabs>
          <w:tab w:pos="2935" w:val="left" w:leader="none"/>
        </w:tabs>
        <w:spacing w:line="242" w:lineRule="exact" w:before="0"/>
        <w:ind w:left="2426" w:right="0" w:firstLine="0"/>
        <w:jc w:val="left"/>
        <w:rPr>
          <w:rFonts w:ascii="Calibri"/>
          <w:sz w:val="20"/>
        </w:rPr>
      </w:pPr>
      <w:r>
        <w:rPr>
          <w:rFonts w:ascii="Calibri"/>
          <w:sz w:val="20"/>
        </w:rPr>
        <w:t>Tel</w:t>
        <w:tab/>
        <w:t>902 321</w:t>
      </w:r>
      <w:r>
        <w:rPr>
          <w:rFonts w:ascii="Calibri"/>
          <w:spacing w:val="-5"/>
          <w:sz w:val="20"/>
        </w:rPr>
        <w:t> </w:t>
      </w:r>
      <w:r>
        <w:rPr>
          <w:rFonts w:ascii="Calibri"/>
          <w:sz w:val="20"/>
        </w:rPr>
        <w:t>400</w:t>
      </w:r>
    </w:p>
    <w:p>
      <w:pPr>
        <w:tabs>
          <w:tab w:pos="2935" w:val="left" w:leader="none"/>
        </w:tabs>
        <w:spacing w:before="2"/>
        <w:ind w:left="2426" w:right="0" w:firstLine="0"/>
        <w:jc w:val="left"/>
        <w:rPr>
          <w:rFonts w:ascii="Calibri"/>
          <w:sz w:val="20"/>
        </w:rPr>
      </w:pPr>
      <w:r>
        <w:rPr>
          <w:rFonts w:ascii="Calibri"/>
          <w:sz w:val="20"/>
        </w:rPr>
        <w:t>Fax</w:t>
        <w:tab/>
        <w:t>902 321</w:t>
      </w:r>
      <w:r>
        <w:rPr>
          <w:rFonts w:ascii="Calibri"/>
          <w:spacing w:val="-4"/>
          <w:sz w:val="20"/>
        </w:rPr>
        <w:t> </w:t>
      </w:r>
      <w:r>
        <w:rPr>
          <w:rFonts w:ascii="Calibri"/>
          <w:sz w:val="20"/>
        </w:rPr>
        <w:t>450</w:t>
      </w:r>
    </w:p>
    <w:p>
      <w:pPr>
        <w:spacing w:before="0"/>
        <w:ind w:left="2426" w:right="0" w:firstLine="0"/>
        <w:jc w:val="left"/>
        <w:rPr>
          <w:rFonts w:ascii="Calibri"/>
          <w:sz w:val="20"/>
        </w:rPr>
      </w:pPr>
      <w:hyperlink r:id="rId165">
        <w:r>
          <w:rPr>
            <w:rFonts w:ascii="Calibri"/>
            <w:sz w:val="20"/>
          </w:rPr>
          <w:t>www.manusa.com</w:t>
        </w:r>
      </w:hyperlink>
    </w:p>
    <w:p>
      <w:pPr>
        <w:pStyle w:val="BodyText"/>
        <w:spacing w:before="10"/>
        <w:rPr>
          <w:rFonts w:ascii="Calibri"/>
          <w:sz w:val="19"/>
        </w:rPr>
      </w:pPr>
    </w:p>
    <w:p>
      <w:pPr>
        <w:tabs>
          <w:tab w:pos="2426" w:val="left" w:leader="none"/>
        </w:tabs>
        <w:spacing w:before="0"/>
        <w:ind w:left="1015" w:right="0" w:firstLine="0"/>
        <w:jc w:val="both"/>
        <w:rPr>
          <w:rFonts w:ascii="Calibri"/>
          <w:sz w:val="20"/>
        </w:rPr>
      </w:pPr>
      <w:r>
        <w:rPr>
          <w:rFonts w:ascii="Calibri"/>
          <w:b/>
          <w:sz w:val="20"/>
        </w:rPr>
        <w:t>Product:</w:t>
        <w:tab/>
      </w:r>
      <w:r>
        <w:rPr>
          <w:rFonts w:ascii="Calibri"/>
          <w:sz w:val="20"/>
        </w:rPr>
        <w:t>Operator for pedestrian automatic swing</w:t>
      </w:r>
      <w:r>
        <w:rPr>
          <w:rFonts w:ascii="Calibri"/>
          <w:spacing w:val="-18"/>
          <w:sz w:val="20"/>
        </w:rPr>
        <w:t> </w:t>
      </w:r>
      <w:r>
        <w:rPr>
          <w:rFonts w:ascii="Calibri"/>
          <w:sz w:val="20"/>
        </w:rPr>
        <w:t>doors</w:t>
      </w:r>
    </w:p>
    <w:p>
      <w:pPr>
        <w:pStyle w:val="BodyText"/>
        <w:spacing w:before="3"/>
        <w:rPr>
          <w:rFonts w:ascii="Calibri"/>
          <w:sz w:val="23"/>
        </w:rPr>
      </w:pPr>
    </w:p>
    <w:p>
      <w:pPr>
        <w:tabs>
          <w:tab w:pos="2426" w:val="left" w:leader="none"/>
        </w:tabs>
        <w:spacing w:line="291" w:lineRule="exact" w:before="0"/>
        <w:ind w:left="1015" w:right="0" w:firstLine="0"/>
        <w:jc w:val="both"/>
        <w:rPr>
          <w:rFonts w:ascii="Calibri"/>
          <w:b/>
          <w:sz w:val="24"/>
        </w:rPr>
      </w:pPr>
      <w:r>
        <w:rPr>
          <w:rFonts w:ascii="Calibri"/>
          <w:b/>
          <w:sz w:val="20"/>
        </w:rPr>
        <w:t>Model:</w:t>
        <w:tab/>
      </w:r>
      <w:r>
        <w:rPr>
          <w:rFonts w:ascii="Calibri"/>
          <w:b/>
          <w:sz w:val="24"/>
        </w:rPr>
        <w:t>VECTOR</w:t>
      </w:r>
    </w:p>
    <w:p>
      <w:pPr>
        <w:spacing w:line="194" w:lineRule="exact" w:before="0"/>
        <w:ind w:left="2426" w:right="0" w:firstLine="0"/>
        <w:jc w:val="left"/>
        <w:rPr>
          <w:rFonts w:ascii="Calibri"/>
          <w:sz w:val="16"/>
        </w:rPr>
      </w:pPr>
      <w:r>
        <w:rPr>
          <w:rFonts w:ascii="Calibri"/>
          <w:sz w:val="16"/>
        </w:rPr>
        <w:t>Ref: A06473</w:t>
      </w:r>
    </w:p>
    <w:p>
      <w:pPr>
        <w:pStyle w:val="BodyText"/>
        <w:rPr>
          <w:rFonts w:ascii="Calibri"/>
          <w:sz w:val="16"/>
        </w:rPr>
      </w:pPr>
    </w:p>
    <w:p>
      <w:pPr>
        <w:pStyle w:val="BodyText"/>
        <w:rPr>
          <w:rFonts w:ascii="Calibri"/>
          <w:sz w:val="16"/>
        </w:rPr>
      </w:pPr>
    </w:p>
    <w:p>
      <w:pPr>
        <w:pStyle w:val="BodyText"/>
        <w:spacing w:before="11"/>
        <w:rPr>
          <w:rFonts w:ascii="Calibri"/>
          <w:sz w:val="13"/>
        </w:rPr>
      </w:pPr>
    </w:p>
    <w:p>
      <w:pPr>
        <w:pStyle w:val="Heading4"/>
        <w:ind w:right="994"/>
      </w:pPr>
      <w:r>
        <w:rPr/>
        <w:t>We herein declare, under our sole responsibility, that the products listed and referenced comply with the following Euro- pean Directives:</w:t>
      </w:r>
    </w:p>
    <w:p>
      <w:pPr>
        <w:pStyle w:val="BodyText"/>
        <w:spacing w:before="12"/>
        <w:rPr>
          <w:rFonts w:ascii="Calibri"/>
          <w:sz w:val="22"/>
        </w:rPr>
      </w:pPr>
    </w:p>
    <w:p>
      <w:pPr>
        <w:spacing w:before="0"/>
        <w:ind w:left="1723" w:right="0" w:firstLine="0"/>
        <w:jc w:val="left"/>
        <w:rPr>
          <w:rFonts w:ascii="Calibri"/>
          <w:sz w:val="18"/>
        </w:rPr>
      </w:pPr>
      <w:r>
        <w:rPr>
          <w:rFonts w:ascii="Calibri"/>
          <w:b/>
          <w:sz w:val="18"/>
        </w:rPr>
        <w:t>2006/42/CE </w:t>
      </w:r>
      <w:r>
        <w:rPr>
          <w:rFonts w:ascii="Calibri"/>
          <w:sz w:val="18"/>
        </w:rPr>
        <w:t>Machinery Directive</w:t>
      </w:r>
    </w:p>
    <w:p>
      <w:pPr>
        <w:spacing w:before="1"/>
        <w:ind w:left="1723" w:right="6289" w:firstLine="0"/>
        <w:jc w:val="left"/>
        <w:rPr>
          <w:rFonts w:ascii="Calibri"/>
          <w:sz w:val="18"/>
        </w:rPr>
      </w:pPr>
      <w:r>
        <w:rPr>
          <w:rFonts w:ascii="Calibri"/>
          <w:b/>
          <w:sz w:val="18"/>
        </w:rPr>
        <w:t>305/2011/CE </w:t>
      </w:r>
      <w:r>
        <w:rPr>
          <w:rFonts w:ascii="Calibri"/>
          <w:sz w:val="18"/>
        </w:rPr>
        <w:t>Construction Products Regulation </w:t>
      </w:r>
      <w:r>
        <w:rPr>
          <w:rFonts w:ascii="Calibri"/>
          <w:b/>
          <w:sz w:val="18"/>
        </w:rPr>
        <w:t>2004/108/CE</w:t>
      </w:r>
      <w:r>
        <w:rPr>
          <w:rFonts w:ascii="Calibri"/>
          <w:sz w:val="18"/>
        </w:rPr>
        <w:t>Electromagnetic Compatibility Directive </w:t>
      </w:r>
      <w:r>
        <w:rPr>
          <w:rFonts w:ascii="Calibri"/>
          <w:b/>
          <w:sz w:val="18"/>
        </w:rPr>
        <w:t>2006/95/CE  </w:t>
      </w:r>
      <w:r>
        <w:rPr>
          <w:rFonts w:ascii="Calibri"/>
          <w:sz w:val="18"/>
        </w:rPr>
        <w:t>Low Voltage Directive</w:t>
      </w:r>
    </w:p>
    <w:p>
      <w:pPr>
        <w:pStyle w:val="BodyText"/>
        <w:rPr>
          <w:rFonts w:ascii="Calibri"/>
        </w:rPr>
      </w:pPr>
    </w:p>
    <w:p>
      <w:pPr>
        <w:pStyle w:val="BodyText"/>
        <w:spacing w:before="7"/>
        <w:rPr>
          <w:rFonts w:ascii="Calibri"/>
          <w:sz w:val="25"/>
        </w:rPr>
      </w:pPr>
    </w:p>
    <w:p>
      <w:pPr>
        <w:pStyle w:val="Heading4"/>
        <w:jc w:val="both"/>
      </w:pPr>
      <w:r>
        <w:rPr/>
        <w:t>It has also implemented the following harmonised standards and technical specifications:</w:t>
      </w:r>
    </w:p>
    <w:p>
      <w:pPr>
        <w:pStyle w:val="BodyText"/>
        <w:spacing w:before="2"/>
        <w:rPr>
          <w:rFonts w:ascii="Calibri"/>
          <w:sz w:val="23"/>
        </w:rPr>
      </w:pPr>
    </w:p>
    <w:p>
      <w:pPr>
        <w:spacing w:line="219" w:lineRule="exact" w:before="1"/>
        <w:ind w:left="1723" w:right="0" w:firstLine="0"/>
        <w:jc w:val="left"/>
        <w:rPr>
          <w:rFonts w:ascii="Calibri"/>
          <w:sz w:val="18"/>
        </w:rPr>
      </w:pPr>
      <w:r>
        <w:rPr>
          <w:rFonts w:ascii="Calibri"/>
          <w:b/>
          <w:sz w:val="18"/>
        </w:rPr>
        <w:t>Technical Building Code. </w:t>
      </w:r>
      <w:r>
        <w:rPr>
          <w:rFonts w:ascii="Calibri"/>
          <w:sz w:val="18"/>
        </w:rPr>
        <w:t>Basic  Document SUA. Operation Safety and Accessibility</w:t>
      </w:r>
    </w:p>
    <w:p>
      <w:pPr>
        <w:spacing w:line="219" w:lineRule="exact" w:before="0"/>
        <w:ind w:left="1723" w:right="0" w:firstLine="0"/>
        <w:jc w:val="left"/>
        <w:rPr>
          <w:rFonts w:ascii="Calibri"/>
          <w:sz w:val="18"/>
        </w:rPr>
      </w:pPr>
      <w:r>
        <w:rPr>
          <w:rFonts w:ascii="Calibri"/>
          <w:b/>
          <w:sz w:val="18"/>
        </w:rPr>
        <w:t>Technical Building Code. </w:t>
      </w:r>
      <w:r>
        <w:rPr>
          <w:rFonts w:ascii="Calibri"/>
          <w:sz w:val="18"/>
        </w:rPr>
        <w:t>Basic  Document SI. Fire Safety</w:t>
      </w:r>
    </w:p>
    <w:p>
      <w:pPr>
        <w:pStyle w:val="Heading5"/>
        <w:spacing w:line="219" w:lineRule="exact" w:before="1"/>
        <w:ind w:left="1723" w:firstLine="0"/>
        <w:rPr>
          <w:rFonts w:ascii="Calibri"/>
        </w:rPr>
      </w:pPr>
      <w:r>
        <w:rPr>
          <w:rFonts w:ascii="Calibri"/>
        </w:rPr>
        <w:t>UNE 85121 EX</w:t>
      </w:r>
    </w:p>
    <w:p>
      <w:pPr>
        <w:spacing w:before="0"/>
        <w:ind w:left="1723" w:right="8447" w:firstLine="0"/>
        <w:jc w:val="left"/>
        <w:rPr>
          <w:rFonts w:ascii="Calibri"/>
          <w:b/>
          <w:sz w:val="18"/>
        </w:rPr>
      </w:pPr>
      <w:r>
        <w:rPr>
          <w:rFonts w:ascii="Calibri"/>
          <w:b/>
          <w:sz w:val="18"/>
        </w:rPr>
        <w:t>UNE-EN 61000, 6-2, 6-3 UNE-EN 60335-2-103 UNE EN 16005</w:t>
      </w:r>
    </w:p>
    <w:p>
      <w:pPr>
        <w:pStyle w:val="BodyText"/>
        <w:rPr>
          <w:rFonts w:ascii="Calibri"/>
          <w:b/>
        </w:rPr>
      </w:pPr>
    </w:p>
    <w:p>
      <w:pPr>
        <w:pStyle w:val="BodyText"/>
        <w:spacing w:before="9"/>
        <w:rPr>
          <w:rFonts w:ascii="Calibri"/>
          <w:b/>
          <w:sz w:val="25"/>
        </w:rPr>
      </w:pPr>
    </w:p>
    <w:p>
      <w:pPr>
        <w:spacing w:before="0"/>
        <w:ind w:left="1015" w:right="999" w:firstLine="0"/>
        <w:jc w:val="both"/>
        <w:rPr>
          <w:rFonts w:ascii="Calibri"/>
          <w:sz w:val="20"/>
        </w:rPr>
      </w:pPr>
      <w:r>
        <w:rPr>
          <w:rFonts w:ascii="Calibri"/>
          <w:sz w:val="20"/>
        </w:rPr>
        <w:t>The CE marking is included in the product to indicate conformity with the essential requirements of the applicable direc- tives. This declaration of conformity means that the machine installation and start-up has been made in accordance with the assembly, operation and maintenance instructions from the manufacturer.</w:t>
      </w:r>
    </w:p>
    <w:p>
      <w:pPr>
        <w:pStyle w:val="BodyText"/>
        <w:spacing w:before="4"/>
        <w:rPr>
          <w:rFonts w:ascii="Calibri"/>
          <w:sz w:val="24"/>
        </w:rPr>
      </w:pPr>
      <w:r>
        <w:rPr/>
        <w:drawing>
          <wp:anchor distT="0" distB="0" distL="0" distR="0" allowOverlap="1" layoutInCell="1" locked="0" behindDoc="0" simplePos="0" relativeHeight="15160">
            <wp:simplePos x="0" y="0"/>
            <wp:positionH relativeFrom="page">
              <wp:posOffset>682663</wp:posOffset>
            </wp:positionH>
            <wp:positionV relativeFrom="paragraph">
              <wp:posOffset>424276</wp:posOffset>
            </wp:positionV>
            <wp:extent cx="1667448" cy="355377"/>
            <wp:effectExtent l="0" t="0" r="0" b="0"/>
            <wp:wrapTopAndBottom/>
            <wp:docPr id="179" name="image153.png" descr=""/>
            <wp:cNvGraphicFramePr>
              <a:graphicFrameLocks noChangeAspect="1"/>
            </wp:cNvGraphicFramePr>
            <a:graphic>
              <a:graphicData uri="http://schemas.openxmlformats.org/drawingml/2006/picture">
                <pic:pic>
                  <pic:nvPicPr>
                    <pic:cNvPr id="180" name="image153.png"/>
                    <pic:cNvPicPr/>
                  </pic:nvPicPr>
                  <pic:blipFill>
                    <a:blip r:embed="rId166" cstate="print"/>
                    <a:stretch>
                      <a:fillRect/>
                    </a:stretch>
                  </pic:blipFill>
                  <pic:spPr>
                    <a:xfrm>
                      <a:off x="0" y="0"/>
                      <a:ext cx="1667448" cy="355377"/>
                    </a:xfrm>
                    <a:prstGeom prst="rect">
                      <a:avLst/>
                    </a:prstGeom>
                  </pic:spPr>
                </pic:pic>
              </a:graphicData>
            </a:graphic>
          </wp:anchor>
        </w:drawing>
      </w:r>
      <w:r>
        <w:rPr/>
        <w:drawing>
          <wp:anchor distT="0" distB="0" distL="0" distR="0" allowOverlap="1" layoutInCell="1" locked="0" behindDoc="0" simplePos="0" relativeHeight="15184">
            <wp:simplePos x="0" y="0"/>
            <wp:positionH relativeFrom="page">
              <wp:posOffset>4633467</wp:posOffset>
            </wp:positionH>
            <wp:positionV relativeFrom="paragraph">
              <wp:posOffset>213703</wp:posOffset>
            </wp:positionV>
            <wp:extent cx="1123485" cy="557021"/>
            <wp:effectExtent l="0" t="0" r="0" b="0"/>
            <wp:wrapTopAndBottom/>
            <wp:docPr id="181" name="image154.png" descr=""/>
            <wp:cNvGraphicFramePr>
              <a:graphicFrameLocks noChangeAspect="1"/>
            </wp:cNvGraphicFramePr>
            <a:graphic>
              <a:graphicData uri="http://schemas.openxmlformats.org/drawingml/2006/picture">
                <pic:pic>
                  <pic:nvPicPr>
                    <pic:cNvPr id="182" name="image154.png"/>
                    <pic:cNvPicPr/>
                  </pic:nvPicPr>
                  <pic:blipFill>
                    <a:blip r:embed="rId167" cstate="print"/>
                    <a:stretch>
                      <a:fillRect/>
                    </a:stretch>
                  </pic:blipFill>
                  <pic:spPr>
                    <a:xfrm>
                      <a:off x="0" y="0"/>
                      <a:ext cx="1123485" cy="557021"/>
                    </a:xfrm>
                    <a:prstGeom prst="rect">
                      <a:avLst/>
                    </a:prstGeom>
                  </pic:spPr>
                </pic:pic>
              </a:graphicData>
            </a:graphic>
          </wp:anchor>
        </w:drawing>
      </w:r>
    </w:p>
    <w:p>
      <w:pPr>
        <w:pStyle w:val="BodyText"/>
        <w:rPr>
          <w:rFonts w:ascii="Calibri"/>
          <w:sz w:val="25"/>
        </w:rPr>
      </w:pPr>
    </w:p>
    <w:p>
      <w:pPr>
        <w:tabs>
          <w:tab w:pos="7239" w:val="left" w:leader="none"/>
        </w:tabs>
        <w:spacing w:before="1"/>
        <w:ind w:left="1015" w:right="0" w:firstLine="0"/>
        <w:jc w:val="both"/>
        <w:rPr>
          <w:rFonts w:ascii="Calibri" w:hAnsi="Calibri"/>
          <w:sz w:val="20"/>
        </w:rPr>
      </w:pPr>
      <w:r>
        <w:rPr>
          <w:rFonts w:ascii="Calibri" w:hAnsi="Calibri"/>
          <w:sz w:val="20"/>
        </w:rPr>
        <w:t>Josep</w:t>
      </w:r>
      <w:r>
        <w:rPr>
          <w:rFonts w:ascii="Calibri" w:hAnsi="Calibri"/>
          <w:spacing w:val="-2"/>
          <w:sz w:val="20"/>
        </w:rPr>
        <w:t> </w:t>
      </w:r>
      <w:r>
        <w:rPr>
          <w:rFonts w:ascii="Calibri" w:hAnsi="Calibri"/>
          <w:sz w:val="20"/>
        </w:rPr>
        <w:t>Mª</w:t>
      </w:r>
      <w:r>
        <w:rPr>
          <w:rFonts w:ascii="Calibri" w:hAnsi="Calibri"/>
          <w:spacing w:val="-3"/>
          <w:sz w:val="20"/>
        </w:rPr>
        <w:t> </w:t>
      </w:r>
      <w:r>
        <w:rPr>
          <w:rFonts w:ascii="Calibri" w:hAnsi="Calibri"/>
          <w:sz w:val="20"/>
        </w:rPr>
        <w:t>Guilera</w:t>
        <w:tab/>
        <w:t>Francesca</w:t>
      </w:r>
      <w:r>
        <w:rPr>
          <w:rFonts w:ascii="Calibri" w:hAnsi="Calibri"/>
          <w:spacing w:val="-7"/>
          <w:sz w:val="20"/>
        </w:rPr>
        <w:t> </w:t>
      </w:r>
      <w:r>
        <w:rPr>
          <w:rFonts w:ascii="Calibri" w:hAnsi="Calibri"/>
          <w:sz w:val="20"/>
        </w:rPr>
        <w:t>Martínez</w:t>
      </w:r>
    </w:p>
    <w:p>
      <w:pPr>
        <w:tabs>
          <w:tab w:pos="7249" w:val="left" w:leader="none"/>
        </w:tabs>
        <w:spacing w:before="0"/>
        <w:ind w:left="1015" w:right="0" w:firstLine="0"/>
        <w:jc w:val="both"/>
        <w:rPr>
          <w:rFonts w:ascii="Calibri"/>
          <w:sz w:val="16"/>
        </w:rPr>
      </w:pPr>
      <w:r>
        <w:rPr>
          <w:rFonts w:ascii="Calibri"/>
          <w:sz w:val="16"/>
        </w:rPr>
        <w:t>CEO</w:t>
        <w:tab/>
        <w:t>Product</w:t>
      </w:r>
      <w:r>
        <w:rPr>
          <w:rFonts w:ascii="Calibri"/>
          <w:spacing w:val="-5"/>
          <w:sz w:val="16"/>
        </w:rPr>
        <w:t> </w:t>
      </w:r>
      <w:r>
        <w:rPr>
          <w:rFonts w:ascii="Calibri"/>
          <w:sz w:val="16"/>
        </w:rPr>
        <w:t>Standardization</w:t>
      </w:r>
    </w:p>
    <w:p>
      <w:pPr>
        <w:pStyle w:val="BodyText"/>
        <w:spacing w:before="11"/>
        <w:rPr>
          <w:rFonts w:ascii="Calibri"/>
          <w:sz w:val="22"/>
        </w:rPr>
      </w:pPr>
    </w:p>
    <w:p>
      <w:pPr>
        <w:pStyle w:val="Heading4"/>
        <w:jc w:val="both"/>
      </w:pPr>
      <w:r>
        <w:rPr/>
        <w:t>Sant Cugat del Vallès, June 2017</w:t>
      </w:r>
    </w:p>
    <w:p>
      <w:pPr>
        <w:spacing w:after="0"/>
        <w:jc w:val="both"/>
        <w:sectPr>
          <w:pgSz w:w="11910" w:h="16840"/>
          <w:pgMar w:header="0" w:footer="306" w:top="520" w:bottom="500" w:left="0" w:right="0"/>
        </w:sectPr>
      </w:pPr>
    </w:p>
    <w:p>
      <w:pPr>
        <w:pStyle w:val="BodyText"/>
        <w:rPr>
          <w:rFonts w:ascii="Calibri"/>
          <w:sz w:val="20"/>
        </w:rPr>
      </w:pPr>
    </w:p>
    <w:p>
      <w:pPr>
        <w:pStyle w:val="BodyText"/>
        <w:spacing w:before="8"/>
        <w:rPr>
          <w:rFonts w:ascii="Calibri"/>
          <w:sz w:val="27"/>
        </w:rPr>
      </w:pPr>
    </w:p>
    <w:p>
      <w:pPr>
        <w:pStyle w:val="BodyText"/>
        <w:ind w:left="834"/>
        <w:rPr>
          <w:rFonts w:ascii="Calibri"/>
          <w:sz w:val="20"/>
        </w:rPr>
      </w:pPr>
      <w:r>
        <w:rPr>
          <w:rFonts w:ascii="Calibri"/>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0;top:0;width:10235;height:371" type="#_x0000_t202" filled="false" stroked="false">
              <v:textbox inset="0,0,0,0">
                <w:txbxContent>
                  <w:p>
                    <w:pPr>
                      <w:spacing w:before="64"/>
                      <w:ind w:left="269" w:right="0" w:firstLine="0"/>
                      <w:jc w:val="left"/>
                      <w:rPr>
                        <w:b/>
                        <w:sz w:val="18"/>
                      </w:rPr>
                    </w:pPr>
                    <w:r>
                      <w:rPr>
                        <w:b/>
                        <w:color w:val="FFFFFF"/>
                        <w:sz w:val="18"/>
                      </w:rPr>
                      <w:t>10.2 Installation Checklist</w:t>
                    </w:r>
                  </w:p>
                </w:txbxContent>
              </v:textbox>
              <w10:wrap type="none"/>
            </v:shape>
          </v:group>
        </w:pict>
      </w:r>
      <w:r>
        <w:rPr>
          <w:rFonts w:ascii="Calibri"/>
          <w:sz w:val="20"/>
        </w:rPr>
      </w:r>
    </w:p>
    <w:p>
      <w:pPr>
        <w:pStyle w:val="BodyText"/>
        <w:spacing w:before="8"/>
        <w:rPr>
          <w:rFonts w:ascii="Calibri"/>
          <w:sz w:val="10"/>
        </w:rPr>
      </w:pPr>
    </w:p>
    <w:p>
      <w:pPr>
        <w:spacing w:after="0"/>
        <w:rPr>
          <w:rFonts w:ascii="Calibri"/>
          <w:sz w:val="10"/>
        </w:rPr>
        <w:sectPr>
          <w:pgSz w:w="11910" w:h="16840"/>
          <w:pgMar w:header="0" w:footer="306" w:top="520" w:bottom="500" w:left="0" w:right="0"/>
        </w:sectPr>
      </w:pPr>
    </w:p>
    <w:p>
      <w:pPr>
        <w:pStyle w:val="BodyText"/>
        <w:spacing w:before="94"/>
        <w:ind w:left="909"/>
        <w:jc w:val="both"/>
      </w:pPr>
      <w:r>
        <w:rPr/>
        <w:t>Compliance with safety requirements is a primary objective for </w:t>
      </w:r>
      <w:r>
        <w:rPr>
          <w:b/>
          <w:sz w:val="20"/>
        </w:rPr>
        <w:t>manusa</w:t>
      </w:r>
      <w:r>
        <w:rPr/>
        <w:t>, given that hundreds of thou- sands of people in more than 70 countries pass through our doors daily.</w:t>
      </w:r>
    </w:p>
    <w:p>
      <w:pPr>
        <w:pStyle w:val="BodyText"/>
        <w:spacing w:before="10"/>
        <w:rPr>
          <w:sz w:val="17"/>
        </w:rPr>
      </w:pPr>
    </w:p>
    <w:p>
      <w:pPr>
        <w:pStyle w:val="BodyText"/>
        <w:ind w:left="909" w:right="6"/>
        <w:jc w:val="both"/>
      </w:pPr>
      <w:r>
        <w:rPr>
          <w:spacing w:val="7"/>
        </w:rPr>
        <w:t>Risk </w:t>
      </w:r>
      <w:r>
        <w:rPr>
          <w:spacing w:val="8"/>
        </w:rPr>
        <w:t>assessment </w:t>
      </w:r>
      <w:r>
        <w:rPr>
          <w:spacing w:val="6"/>
        </w:rPr>
        <w:t>for </w:t>
      </w:r>
      <w:r>
        <w:rPr>
          <w:b/>
          <w:spacing w:val="9"/>
          <w:sz w:val="20"/>
        </w:rPr>
        <w:t>manusa </w:t>
      </w:r>
      <w:r>
        <w:rPr>
          <w:spacing w:val="7"/>
        </w:rPr>
        <w:t>doors </w:t>
      </w:r>
      <w:r>
        <w:rPr>
          <w:spacing w:val="5"/>
        </w:rPr>
        <w:t>is not </w:t>
      </w:r>
      <w:r>
        <w:rPr>
          <w:spacing w:val="8"/>
        </w:rPr>
        <w:t>limited </w:t>
      </w:r>
      <w:r>
        <w:rPr>
          <w:spacing w:val="4"/>
        </w:rPr>
        <w:t>to </w:t>
      </w:r>
      <w:r>
        <w:rPr>
          <w:spacing w:val="6"/>
        </w:rPr>
        <w:t>the </w:t>
      </w:r>
      <w:r>
        <w:rPr>
          <w:spacing w:val="7"/>
        </w:rPr>
        <w:t>design </w:t>
      </w:r>
      <w:r>
        <w:rPr>
          <w:spacing w:val="6"/>
        </w:rPr>
        <w:t>and </w:t>
      </w:r>
      <w:r>
        <w:rPr>
          <w:spacing w:val="8"/>
        </w:rPr>
        <w:t>industrialisation </w:t>
      </w:r>
      <w:r>
        <w:rPr>
          <w:spacing w:val="6"/>
        </w:rPr>
        <w:t>ac- </w:t>
      </w:r>
      <w:r>
        <w:rPr>
          <w:spacing w:val="8"/>
        </w:rPr>
        <w:t>tivities carried </w:t>
      </w:r>
      <w:r>
        <w:rPr>
          <w:spacing w:val="6"/>
        </w:rPr>
        <w:t>out </w:t>
      </w:r>
      <w:r>
        <w:rPr>
          <w:spacing w:val="5"/>
        </w:rPr>
        <w:t>at </w:t>
      </w:r>
      <w:r>
        <w:rPr>
          <w:spacing w:val="6"/>
        </w:rPr>
        <w:t>our </w:t>
      </w:r>
      <w:r>
        <w:rPr>
          <w:spacing w:val="9"/>
        </w:rPr>
        <w:t>factory, </w:t>
      </w:r>
      <w:r>
        <w:rPr>
          <w:spacing w:val="6"/>
        </w:rPr>
        <w:t>but </w:t>
      </w:r>
      <w:r>
        <w:rPr>
          <w:spacing w:val="8"/>
        </w:rPr>
        <w:t>encom- </w:t>
      </w:r>
      <w:r>
        <w:rPr>
          <w:spacing w:val="7"/>
        </w:rPr>
        <w:t>passes </w:t>
      </w:r>
      <w:r>
        <w:rPr>
          <w:spacing w:val="6"/>
        </w:rPr>
        <w:t>the </w:t>
      </w:r>
      <w:r>
        <w:rPr>
          <w:spacing w:val="8"/>
        </w:rPr>
        <w:t>entire </w:t>
      </w:r>
      <w:r>
        <w:rPr>
          <w:spacing w:val="7"/>
        </w:rPr>
        <w:t>useful </w:t>
      </w:r>
      <w:r>
        <w:rPr>
          <w:spacing w:val="6"/>
        </w:rPr>
        <w:t>life </w:t>
      </w:r>
      <w:r>
        <w:rPr>
          <w:spacing w:val="5"/>
        </w:rPr>
        <w:t>of </w:t>
      </w:r>
      <w:r>
        <w:rPr>
          <w:spacing w:val="6"/>
        </w:rPr>
        <w:t>our </w:t>
      </w:r>
      <w:r>
        <w:rPr>
          <w:spacing w:val="8"/>
        </w:rPr>
        <w:t>products, </w:t>
      </w:r>
      <w:r>
        <w:rPr>
          <w:spacing w:val="9"/>
        </w:rPr>
        <w:t>guaranteeing </w:t>
      </w:r>
      <w:r>
        <w:rPr>
          <w:spacing w:val="6"/>
        </w:rPr>
        <w:t>the </w:t>
      </w:r>
      <w:r>
        <w:rPr>
          <w:spacing w:val="7"/>
        </w:rPr>
        <w:t>health </w:t>
      </w:r>
      <w:r>
        <w:rPr>
          <w:spacing w:val="5"/>
        </w:rPr>
        <w:t>and </w:t>
      </w:r>
      <w:r>
        <w:rPr>
          <w:spacing w:val="8"/>
        </w:rPr>
        <w:t>safety </w:t>
      </w:r>
      <w:r>
        <w:rPr>
          <w:spacing w:val="5"/>
        </w:rPr>
        <w:t>of </w:t>
      </w:r>
      <w:r>
        <w:rPr>
          <w:spacing w:val="6"/>
        </w:rPr>
        <w:t>the us-</w:t>
      </w:r>
      <w:r>
        <w:rPr>
          <w:spacing w:val="62"/>
        </w:rPr>
        <w:t> </w:t>
      </w:r>
      <w:r>
        <w:rPr>
          <w:spacing w:val="6"/>
        </w:rPr>
        <w:t>ers </w:t>
      </w:r>
      <w:r>
        <w:rPr>
          <w:spacing w:val="5"/>
        </w:rPr>
        <w:t>at </w:t>
      </w:r>
      <w:r>
        <w:rPr>
          <w:spacing w:val="7"/>
        </w:rPr>
        <w:t>each stage </w:t>
      </w:r>
      <w:r>
        <w:rPr>
          <w:spacing w:val="5"/>
        </w:rPr>
        <w:t>of the </w:t>
      </w:r>
      <w:r>
        <w:rPr>
          <w:spacing w:val="8"/>
        </w:rPr>
        <w:t>lifecycle </w:t>
      </w:r>
      <w:r>
        <w:rPr>
          <w:spacing w:val="5"/>
        </w:rPr>
        <w:t>of </w:t>
      </w:r>
      <w:r>
        <w:rPr>
          <w:spacing w:val="6"/>
        </w:rPr>
        <w:t>the  </w:t>
      </w:r>
      <w:r>
        <w:rPr>
          <w:spacing w:val="21"/>
        </w:rPr>
        <w:t> </w:t>
      </w:r>
      <w:r>
        <w:rPr>
          <w:spacing w:val="10"/>
        </w:rPr>
        <w:t>door.</w:t>
      </w:r>
    </w:p>
    <w:p>
      <w:pPr>
        <w:pStyle w:val="BodyText"/>
        <w:rPr>
          <w:sz w:val="26"/>
        </w:rPr>
      </w:pPr>
      <w:r>
        <w:rPr/>
        <w:br w:type="column"/>
      </w:r>
      <w:r>
        <w:rPr>
          <w:sz w:val="26"/>
        </w:rPr>
      </w:r>
    </w:p>
    <w:p>
      <w:pPr>
        <w:pStyle w:val="BodyText"/>
        <w:rPr>
          <w:sz w:val="26"/>
        </w:rPr>
      </w:pPr>
    </w:p>
    <w:p>
      <w:pPr>
        <w:pStyle w:val="BodyText"/>
        <w:rPr>
          <w:sz w:val="38"/>
        </w:rPr>
      </w:pPr>
    </w:p>
    <w:p>
      <w:pPr>
        <w:spacing w:before="0"/>
        <w:ind w:left="1238" w:right="2175" w:hanging="329"/>
        <w:jc w:val="left"/>
        <w:rPr>
          <w:rFonts w:ascii="Times New Roman"/>
          <w:sz w:val="24"/>
        </w:rPr>
      </w:pPr>
      <w:r>
        <w:rPr>
          <w:rFonts w:ascii="Times New Roman"/>
          <w:color w:val="959595"/>
          <w:sz w:val="24"/>
        </w:rPr>
        <w:t>Please place here the identifying sticker for the installation</w:t>
      </w:r>
    </w:p>
    <w:p>
      <w:pPr>
        <w:spacing w:after="0"/>
        <w:jc w:val="left"/>
        <w:rPr>
          <w:rFonts w:ascii="Times New Roman"/>
          <w:sz w:val="24"/>
        </w:rPr>
        <w:sectPr>
          <w:type w:val="continuous"/>
          <w:pgSz w:w="11910" w:h="16840"/>
          <w:pgMar w:top="1580" w:bottom="280" w:left="0" w:right="0"/>
          <w:cols w:num="2" w:equalWidth="0">
            <w:col w:w="5104" w:space="583"/>
            <w:col w:w="6223"/>
          </w:cols>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22"/>
        </w:rPr>
      </w:pPr>
    </w:p>
    <w:tbl>
      <w:tblPr>
        <w:tblW w:w="0" w:type="auto"/>
        <w:jc w:val="left"/>
        <w:tblInd w:w="835"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4304"/>
        <w:gridCol w:w="1111"/>
        <w:gridCol w:w="964"/>
        <w:gridCol w:w="907"/>
        <w:gridCol w:w="2922"/>
      </w:tblGrid>
      <w:tr>
        <w:trPr>
          <w:trHeight w:val="521" w:hRule="exact"/>
        </w:trPr>
        <w:tc>
          <w:tcPr>
            <w:tcW w:w="4304" w:type="dxa"/>
            <w:shd w:val="clear" w:color="auto" w:fill="CCCCCC"/>
          </w:tcPr>
          <w:p>
            <w:pPr>
              <w:pStyle w:val="TableParagraph"/>
              <w:spacing w:before="58"/>
              <w:ind w:left="55"/>
              <w:rPr>
                <w:b/>
                <w:sz w:val="18"/>
              </w:rPr>
            </w:pPr>
            <w:r>
              <w:rPr>
                <w:b/>
                <w:sz w:val="18"/>
              </w:rPr>
              <w:t>Mechanical/Electrical Elements</w:t>
            </w:r>
          </w:p>
        </w:tc>
        <w:tc>
          <w:tcPr>
            <w:tcW w:w="1111" w:type="dxa"/>
            <w:shd w:val="clear" w:color="auto" w:fill="CCCCCC"/>
          </w:tcPr>
          <w:p>
            <w:pPr>
              <w:pStyle w:val="TableParagraph"/>
              <w:spacing w:before="53"/>
              <w:ind w:left="125"/>
              <w:rPr>
                <w:sz w:val="16"/>
              </w:rPr>
            </w:pPr>
            <w:r>
              <w:rPr>
                <w:sz w:val="16"/>
              </w:rPr>
              <w:t>Compliance</w:t>
            </w:r>
          </w:p>
        </w:tc>
        <w:tc>
          <w:tcPr>
            <w:tcW w:w="964" w:type="dxa"/>
            <w:shd w:val="clear" w:color="auto" w:fill="CCCCCC"/>
          </w:tcPr>
          <w:p>
            <w:pPr>
              <w:pStyle w:val="TableParagraph"/>
              <w:spacing w:line="276" w:lineRule="auto" w:before="53"/>
              <w:ind w:left="70" w:right="52" w:firstLine="230"/>
              <w:rPr>
                <w:sz w:val="16"/>
              </w:rPr>
            </w:pPr>
            <w:r>
              <w:rPr>
                <w:sz w:val="16"/>
              </w:rPr>
              <w:t>Non- compliance</w:t>
            </w:r>
          </w:p>
        </w:tc>
        <w:tc>
          <w:tcPr>
            <w:tcW w:w="907" w:type="dxa"/>
            <w:shd w:val="clear" w:color="auto" w:fill="CCCCCC"/>
          </w:tcPr>
          <w:p>
            <w:pPr>
              <w:pStyle w:val="TableParagraph"/>
              <w:spacing w:line="276" w:lineRule="auto" w:before="53"/>
              <w:ind w:left="86" w:right="68" w:firstLine="235"/>
              <w:rPr>
                <w:sz w:val="16"/>
              </w:rPr>
            </w:pPr>
            <w:r>
              <w:rPr>
                <w:sz w:val="16"/>
              </w:rPr>
              <w:t>Not applicable</w:t>
            </w:r>
          </w:p>
        </w:tc>
        <w:tc>
          <w:tcPr>
            <w:tcW w:w="2922" w:type="dxa"/>
            <w:shd w:val="clear" w:color="auto" w:fill="CCCCCC"/>
          </w:tcPr>
          <w:p>
            <w:pPr>
              <w:pStyle w:val="TableParagraph"/>
              <w:spacing w:before="53"/>
              <w:ind w:left="55"/>
              <w:rPr>
                <w:sz w:val="16"/>
              </w:rPr>
            </w:pPr>
            <w:r>
              <w:rPr>
                <w:sz w:val="16"/>
              </w:rPr>
              <w:t>Observations</w:t>
            </w:r>
          </w:p>
        </w:tc>
      </w:tr>
      <w:tr>
        <w:trPr>
          <w:trHeight w:val="355" w:hRule="exact"/>
        </w:trPr>
        <w:tc>
          <w:tcPr>
            <w:tcW w:w="4304" w:type="dxa"/>
          </w:tcPr>
          <w:p>
            <w:pPr>
              <w:pStyle w:val="TableParagraph"/>
              <w:spacing w:before="54"/>
              <w:ind w:left="336"/>
              <w:rPr>
                <w:sz w:val="16"/>
              </w:rPr>
            </w:pPr>
            <w:r>
              <w:rPr>
                <w:sz w:val="16"/>
              </w:rPr>
              <w:t>Fixing the operator on-site</w:t>
            </w:r>
          </w:p>
        </w:tc>
        <w:tc>
          <w:tcPr>
            <w:tcW w:w="1111" w:type="dxa"/>
          </w:tcPr>
          <w:p>
            <w:pPr/>
          </w:p>
        </w:tc>
        <w:tc>
          <w:tcPr>
            <w:tcW w:w="964" w:type="dxa"/>
          </w:tcPr>
          <w:p>
            <w:pPr/>
          </w:p>
        </w:tc>
        <w:tc>
          <w:tcPr>
            <w:tcW w:w="907" w:type="dxa"/>
          </w:tcPr>
          <w:p>
            <w:pPr/>
          </w:p>
        </w:tc>
        <w:tc>
          <w:tcPr>
            <w:tcW w:w="2922" w:type="dxa"/>
          </w:tcPr>
          <w:p>
            <w:pPr/>
          </w:p>
        </w:tc>
      </w:tr>
      <w:tr>
        <w:trPr>
          <w:trHeight w:val="355" w:hRule="exact"/>
        </w:trPr>
        <w:tc>
          <w:tcPr>
            <w:tcW w:w="4304" w:type="dxa"/>
          </w:tcPr>
          <w:p>
            <w:pPr>
              <w:pStyle w:val="TableParagraph"/>
              <w:spacing w:before="54"/>
              <w:ind w:left="336"/>
              <w:rPr>
                <w:sz w:val="16"/>
              </w:rPr>
            </w:pPr>
            <w:r>
              <w:rPr>
                <w:sz w:val="16"/>
              </w:rPr>
              <w:t>Position of the Dragging / Pushing operator</w:t>
            </w:r>
          </w:p>
        </w:tc>
        <w:tc>
          <w:tcPr>
            <w:tcW w:w="1111" w:type="dxa"/>
          </w:tcPr>
          <w:p>
            <w:pPr/>
          </w:p>
        </w:tc>
        <w:tc>
          <w:tcPr>
            <w:tcW w:w="964" w:type="dxa"/>
          </w:tcPr>
          <w:p>
            <w:pPr/>
          </w:p>
        </w:tc>
        <w:tc>
          <w:tcPr>
            <w:tcW w:w="907" w:type="dxa"/>
          </w:tcPr>
          <w:p>
            <w:pPr/>
          </w:p>
        </w:tc>
        <w:tc>
          <w:tcPr>
            <w:tcW w:w="2922" w:type="dxa"/>
          </w:tcPr>
          <w:p>
            <w:pPr/>
          </w:p>
        </w:tc>
      </w:tr>
      <w:tr>
        <w:trPr>
          <w:trHeight w:val="355" w:hRule="exact"/>
        </w:trPr>
        <w:tc>
          <w:tcPr>
            <w:tcW w:w="4304" w:type="dxa"/>
          </w:tcPr>
          <w:p>
            <w:pPr>
              <w:pStyle w:val="TableParagraph"/>
              <w:spacing w:before="54"/>
              <w:ind w:left="336"/>
              <w:rPr>
                <w:sz w:val="16"/>
              </w:rPr>
            </w:pPr>
            <w:r>
              <w:rPr>
                <w:sz w:val="16"/>
              </w:rPr>
              <w:t>Cover and external caps</w:t>
            </w:r>
          </w:p>
        </w:tc>
        <w:tc>
          <w:tcPr>
            <w:tcW w:w="1111" w:type="dxa"/>
          </w:tcPr>
          <w:p>
            <w:pPr/>
          </w:p>
        </w:tc>
        <w:tc>
          <w:tcPr>
            <w:tcW w:w="964" w:type="dxa"/>
          </w:tcPr>
          <w:p>
            <w:pPr/>
          </w:p>
        </w:tc>
        <w:tc>
          <w:tcPr>
            <w:tcW w:w="907" w:type="dxa"/>
          </w:tcPr>
          <w:p>
            <w:pPr/>
          </w:p>
        </w:tc>
        <w:tc>
          <w:tcPr>
            <w:tcW w:w="2922" w:type="dxa"/>
          </w:tcPr>
          <w:p>
            <w:pPr/>
          </w:p>
        </w:tc>
      </w:tr>
      <w:tr>
        <w:trPr>
          <w:trHeight w:val="355" w:hRule="exact"/>
        </w:trPr>
        <w:tc>
          <w:tcPr>
            <w:tcW w:w="4304" w:type="dxa"/>
          </w:tcPr>
          <w:p>
            <w:pPr>
              <w:pStyle w:val="TableParagraph"/>
              <w:spacing w:before="54"/>
              <w:ind w:left="336"/>
              <w:rPr>
                <w:sz w:val="16"/>
              </w:rPr>
            </w:pPr>
            <w:r>
              <w:rPr>
                <w:sz w:val="16"/>
              </w:rPr>
              <w:t>Axis and arm</w:t>
            </w:r>
          </w:p>
        </w:tc>
        <w:tc>
          <w:tcPr>
            <w:tcW w:w="1111" w:type="dxa"/>
          </w:tcPr>
          <w:p>
            <w:pPr/>
          </w:p>
        </w:tc>
        <w:tc>
          <w:tcPr>
            <w:tcW w:w="964" w:type="dxa"/>
          </w:tcPr>
          <w:p>
            <w:pPr/>
          </w:p>
        </w:tc>
        <w:tc>
          <w:tcPr>
            <w:tcW w:w="907" w:type="dxa"/>
          </w:tcPr>
          <w:p>
            <w:pPr/>
          </w:p>
        </w:tc>
        <w:tc>
          <w:tcPr>
            <w:tcW w:w="2922" w:type="dxa"/>
          </w:tcPr>
          <w:p>
            <w:pPr/>
          </w:p>
        </w:tc>
      </w:tr>
      <w:tr>
        <w:trPr>
          <w:trHeight w:val="355" w:hRule="exact"/>
        </w:trPr>
        <w:tc>
          <w:tcPr>
            <w:tcW w:w="4304" w:type="dxa"/>
          </w:tcPr>
          <w:p>
            <w:pPr>
              <w:pStyle w:val="TableParagraph"/>
              <w:spacing w:before="54"/>
              <w:ind w:left="336"/>
              <w:rPr>
                <w:sz w:val="16"/>
              </w:rPr>
            </w:pPr>
            <w:r>
              <w:rPr>
                <w:sz w:val="16"/>
              </w:rPr>
              <w:t>Fasteners and suspension of leaves</w:t>
            </w:r>
          </w:p>
        </w:tc>
        <w:tc>
          <w:tcPr>
            <w:tcW w:w="1111" w:type="dxa"/>
          </w:tcPr>
          <w:p>
            <w:pPr/>
          </w:p>
        </w:tc>
        <w:tc>
          <w:tcPr>
            <w:tcW w:w="964" w:type="dxa"/>
          </w:tcPr>
          <w:p>
            <w:pPr/>
          </w:p>
        </w:tc>
        <w:tc>
          <w:tcPr>
            <w:tcW w:w="907" w:type="dxa"/>
          </w:tcPr>
          <w:p>
            <w:pPr/>
          </w:p>
        </w:tc>
        <w:tc>
          <w:tcPr>
            <w:tcW w:w="2922" w:type="dxa"/>
          </w:tcPr>
          <w:p>
            <w:pPr/>
          </w:p>
        </w:tc>
      </w:tr>
      <w:tr>
        <w:trPr>
          <w:trHeight w:val="355" w:hRule="exact"/>
        </w:trPr>
        <w:tc>
          <w:tcPr>
            <w:tcW w:w="4304" w:type="dxa"/>
          </w:tcPr>
          <w:p>
            <w:pPr>
              <w:pStyle w:val="TableParagraph"/>
              <w:spacing w:before="54"/>
              <w:ind w:left="336"/>
              <w:rPr>
                <w:sz w:val="16"/>
              </w:rPr>
            </w:pPr>
            <w:r>
              <w:rPr>
                <w:sz w:val="16"/>
              </w:rPr>
              <w:t>Spring load level (EN4-EN5-EN6)</w:t>
            </w:r>
          </w:p>
        </w:tc>
        <w:tc>
          <w:tcPr>
            <w:tcW w:w="1111" w:type="dxa"/>
          </w:tcPr>
          <w:p>
            <w:pPr/>
          </w:p>
        </w:tc>
        <w:tc>
          <w:tcPr>
            <w:tcW w:w="964" w:type="dxa"/>
          </w:tcPr>
          <w:p>
            <w:pPr/>
          </w:p>
        </w:tc>
        <w:tc>
          <w:tcPr>
            <w:tcW w:w="907" w:type="dxa"/>
          </w:tcPr>
          <w:p>
            <w:pPr/>
          </w:p>
        </w:tc>
        <w:tc>
          <w:tcPr>
            <w:tcW w:w="2922" w:type="dxa"/>
          </w:tcPr>
          <w:p>
            <w:pPr/>
          </w:p>
        </w:tc>
      </w:tr>
      <w:tr>
        <w:trPr>
          <w:trHeight w:val="355" w:hRule="exact"/>
        </w:trPr>
        <w:tc>
          <w:tcPr>
            <w:tcW w:w="4304" w:type="dxa"/>
          </w:tcPr>
          <w:p>
            <w:pPr>
              <w:pStyle w:val="TableParagraph"/>
              <w:spacing w:before="54"/>
              <w:ind w:left="336"/>
              <w:rPr>
                <w:sz w:val="16"/>
              </w:rPr>
            </w:pPr>
            <w:r>
              <w:rPr>
                <w:sz w:val="16"/>
              </w:rPr>
              <w:t>Condition of the leaves</w:t>
            </w:r>
          </w:p>
        </w:tc>
        <w:tc>
          <w:tcPr>
            <w:tcW w:w="1111" w:type="dxa"/>
          </w:tcPr>
          <w:p>
            <w:pPr/>
          </w:p>
        </w:tc>
        <w:tc>
          <w:tcPr>
            <w:tcW w:w="964" w:type="dxa"/>
          </w:tcPr>
          <w:p>
            <w:pPr/>
          </w:p>
        </w:tc>
        <w:tc>
          <w:tcPr>
            <w:tcW w:w="907" w:type="dxa"/>
          </w:tcPr>
          <w:p>
            <w:pPr/>
          </w:p>
        </w:tc>
        <w:tc>
          <w:tcPr>
            <w:tcW w:w="2922" w:type="dxa"/>
          </w:tcPr>
          <w:p>
            <w:pPr/>
          </w:p>
        </w:tc>
      </w:tr>
      <w:tr>
        <w:trPr>
          <w:trHeight w:val="355" w:hRule="exact"/>
        </w:trPr>
        <w:tc>
          <w:tcPr>
            <w:tcW w:w="4304" w:type="dxa"/>
          </w:tcPr>
          <w:p>
            <w:pPr>
              <w:pStyle w:val="TableParagraph"/>
              <w:spacing w:before="54"/>
              <w:ind w:left="336"/>
              <w:rPr>
                <w:sz w:val="16"/>
              </w:rPr>
            </w:pPr>
            <w:r>
              <w:rPr>
                <w:sz w:val="16"/>
              </w:rPr>
              <w:t>Wiring</w:t>
            </w:r>
          </w:p>
        </w:tc>
        <w:tc>
          <w:tcPr>
            <w:tcW w:w="1111" w:type="dxa"/>
          </w:tcPr>
          <w:p>
            <w:pPr/>
          </w:p>
        </w:tc>
        <w:tc>
          <w:tcPr>
            <w:tcW w:w="964" w:type="dxa"/>
          </w:tcPr>
          <w:p>
            <w:pPr/>
          </w:p>
        </w:tc>
        <w:tc>
          <w:tcPr>
            <w:tcW w:w="907" w:type="dxa"/>
          </w:tcPr>
          <w:p>
            <w:pPr/>
          </w:p>
        </w:tc>
        <w:tc>
          <w:tcPr>
            <w:tcW w:w="2922" w:type="dxa"/>
          </w:tcPr>
          <w:p>
            <w:pPr/>
          </w:p>
        </w:tc>
      </w:tr>
      <w:tr>
        <w:trPr>
          <w:trHeight w:val="355" w:hRule="exact"/>
        </w:trPr>
        <w:tc>
          <w:tcPr>
            <w:tcW w:w="4304" w:type="dxa"/>
          </w:tcPr>
          <w:p>
            <w:pPr>
              <w:pStyle w:val="TableParagraph"/>
              <w:spacing w:before="54"/>
              <w:ind w:left="336"/>
              <w:rPr>
                <w:sz w:val="16"/>
              </w:rPr>
            </w:pPr>
            <w:r>
              <w:rPr>
                <w:sz w:val="16"/>
              </w:rPr>
              <w:t>Low Energy parameter</w:t>
            </w:r>
          </w:p>
        </w:tc>
        <w:tc>
          <w:tcPr>
            <w:tcW w:w="1111" w:type="dxa"/>
          </w:tcPr>
          <w:p>
            <w:pPr/>
          </w:p>
        </w:tc>
        <w:tc>
          <w:tcPr>
            <w:tcW w:w="964" w:type="dxa"/>
          </w:tcPr>
          <w:p>
            <w:pPr/>
          </w:p>
        </w:tc>
        <w:tc>
          <w:tcPr>
            <w:tcW w:w="907" w:type="dxa"/>
          </w:tcPr>
          <w:p>
            <w:pPr/>
          </w:p>
        </w:tc>
        <w:tc>
          <w:tcPr>
            <w:tcW w:w="2922" w:type="dxa"/>
          </w:tcPr>
          <w:p>
            <w:pPr/>
          </w:p>
        </w:tc>
      </w:tr>
      <w:tr>
        <w:trPr>
          <w:trHeight w:val="355" w:hRule="exact"/>
        </w:trPr>
        <w:tc>
          <w:tcPr>
            <w:tcW w:w="4304" w:type="dxa"/>
          </w:tcPr>
          <w:p>
            <w:pPr>
              <w:pStyle w:val="TableParagraph"/>
              <w:spacing w:before="54"/>
              <w:ind w:left="336"/>
              <w:rPr>
                <w:sz w:val="16"/>
              </w:rPr>
            </w:pPr>
            <w:r>
              <w:rPr>
                <w:sz w:val="16"/>
              </w:rPr>
              <w:t>Push &amp; Go parameter</w:t>
            </w:r>
          </w:p>
        </w:tc>
        <w:tc>
          <w:tcPr>
            <w:tcW w:w="1111" w:type="dxa"/>
          </w:tcPr>
          <w:p>
            <w:pPr/>
          </w:p>
        </w:tc>
        <w:tc>
          <w:tcPr>
            <w:tcW w:w="964" w:type="dxa"/>
          </w:tcPr>
          <w:p>
            <w:pPr/>
          </w:p>
        </w:tc>
        <w:tc>
          <w:tcPr>
            <w:tcW w:w="907" w:type="dxa"/>
          </w:tcPr>
          <w:p>
            <w:pPr/>
          </w:p>
        </w:tc>
        <w:tc>
          <w:tcPr>
            <w:tcW w:w="2922" w:type="dxa"/>
          </w:tcPr>
          <w:p>
            <w:pPr/>
          </w:p>
        </w:tc>
      </w:tr>
      <w:tr>
        <w:trPr>
          <w:trHeight w:val="355" w:hRule="exact"/>
        </w:trPr>
        <w:tc>
          <w:tcPr>
            <w:tcW w:w="4304" w:type="dxa"/>
          </w:tcPr>
          <w:p>
            <w:pPr>
              <w:pStyle w:val="TableParagraph"/>
              <w:spacing w:before="54"/>
              <w:ind w:left="336"/>
              <w:rPr>
                <w:sz w:val="16"/>
              </w:rPr>
            </w:pPr>
            <w:r>
              <w:rPr>
                <w:sz w:val="16"/>
              </w:rPr>
              <w:t>Dragging / Pushing parameter</w:t>
            </w:r>
          </w:p>
        </w:tc>
        <w:tc>
          <w:tcPr>
            <w:tcW w:w="1111" w:type="dxa"/>
          </w:tcPr>
          <w:p>
            <w:pPr/>
          </w:p>
        </w:tc>
        <w:tc>
          <w:tcPr>
            <w:tcW w:w="964" w:type="dxa"/>
          </w:tcPr>
          <w:p>
            <w:pPr/>
          </w:p>
        </w:tc>
        <w:tc>
          <w:tcPr>
            <w:tcW w:w="907" w:type="dxa"/>
          </w:tcPr>
          <w:p>
            <w:pPr/>
          </w:p>
        </w:tc>
        <w:tc>
          <w:tcPr>
            <w:tcW w:w="2922" w:type="dxa"/>
          </w:tcPr>
          <w:p>
            <w:pPr/>
          </w:p>
        </w:tc>
      </w:tr>
      <w:tr>
        <w:trPr>
          <w:trHeight w:val="355" w:hRule="exact"/>
        </w:trPr>
        <w:tc>
          <w:tcPr>
            <w:tcW w:w="4304" w:type="dxa"/>
          </w:tcPr>
          <w:p>
            <w:pPr>
              <w:pStyle w:val="TableParagraph"/>
              <w:spacing w:before="55"/>
              <w:ind w:left="336"/>
              <w:rPr>
                <w:sz w:val="16"/>
              </w:rPr>
            </w:pPr>
            <w:r>
              <w:rPr>
                <w:sz w:val="16"/>
              </w:rPr>
              <w:t>Actuator S (spring) / M (motor) parameter</w:t>
            </w:r>
          </w:p>
        </w:tc>
        <w:tc>
          <w:tcPr>
            <w:tcW w:w="1111" w:type="dxa"/>
          </w:tcPr>
          <w:p>
            <w:pPr/>
          </w:p>
        </w:tc>
        <w:tc>
          <w:tcPr>
            <w:tcW w:w="964" w:type="dxa"/>
          </w:tcPr>
          <w:p>
            <w:pPr/>
          </w:p>
        </w:tc>
        <w:tc>
          <w:tcPr>
            <w:tcW w:w="907" w:type="dxa"/>
          </w:tcPr>
          <w:p>
            <w:pPr/>
          </w:p>
        </w:tc>
        <w:tc>
          <w:tcPr>
            <w:tcW w:w="2922" w:type="dxa"/>
          </w:tcPr>
          <w:p>
            <w:pPr/>
          </w:p>
        </w:tc>
      </w:tr>
      <w:tr>
        <w:trPr>
          <w:trHeight w:val="355" w:hRule="exact"/>
        </w:trPr>
        <w:tc>
          <w:tcPr>
            <w:tcW w:w="4304" w:type="dxa"/>
          </w:tcPr>
          <w:p>
            <w:pPr>
              <w:pStyle w:val="TableParagraph"/>
              <w:spacing w:before="55"/>
              <w:ind w:left="336"/>
              <w:rPr>
                <w:sz w:val="16"/>
              </w:rPr>
            </w:pPr>
            <w:r>
              <w:rPr>
                <w:sz w:val="16"/>
              </w:rPr>
              <w:t>Acceleration parameter</w:t>
            </w:r>
          </w:p>
        </w:tc>
        <w:tc>
          <w:tcPr>
            <w:tcW w:w="1111" w:type="dxa"/>
          </w:tcPr>
          <w:p>
            <w:pPr/>
          </w:p>
        </w:tc>
        <w:tc>
          <w:tcPr>
            <w:tcW w:w="964" w:type="dxa"/>
          </w:tcPr>
          <w:p>
            <w:pPr/>
          </w:p>
        </w:tc>
        <w:tc>
          <w:tcPr>
            <w:tcW w:w="907" w:type="dxa"/>
          </w:tcPr>
          <w:p>
            <w:pPr/>
          </w:p>
        </w:tc>
        <w:tc>
          <w:tcPr>
            <w:tcW w:w="2922" w:type="dxa"/>
          </w:tcPr>
          <w:p>
            <w:pPr/>
          </w:p>
        </w:tc>
      </w:tr>
      <w:tr>
        <w:trPr>
          <w:trHeight w:val="360" w:hRule="exact"/>
        </w:trPr>
        <w:tc>
          <w:tcPr>
            <w:tcW w:w="4304" w:type="dxa"/>
          </w:tcPr>
          <w:p>
            <w:pPr>
              <w:pStyle w:val="TableParagraph"/>
              <w:spacing w:before="55"/>
              <w:ind w:left="336"/>
              <w:rPr>
                <w:sz w:val="16"/>
              </w:rPr>
            </w:pPr>
            <w:r>
              <w:rPr>
                <w:sz w:val="16"/>
              </w:rPr>
              <w:t>Waiting times parameter</w:t>
            </w:r>
          </w:p>
        </w:tc>
        <w:tc>
          <w:tcPr>
            <w:tcW w:w="1111" w:type="dxa"/>
          </w:tcPr>
          <w:p>
            <w:pPr/>
          </w:p>
        </w:tc>
        <w:tc>
          <w:tcPr>
            <w:tcW w:w="964" w:type="dxa"/>
          </w:tcPr>
          <w:p>
            <w:pPr/>
          </w:p>
        </w:tc>
        <w:tc>
          <w:tcPr>
            <w:tcW w:w="907" w:type="dxa"/>
          </w:tcPr>
          <w:p>
            <w:pPr/>
          </w:p>
        </w:tc>
        <w:tc>
          <w:tcPr>
            <w:tcW w:w="2922" w:type="dxa"/>
          </w:tcPr>
          <w:p>
            <w:pPr/>
          </w:p>
        </w:tc>
      </w:tr>
      <w:tr>
        <w:trPr>
          <w:trHeight w:val="360" w:hRule="exact"/>
        </w:trPr>
        <w:tc>
          <w:tcPr>
            <w:tcW w:w="4304" w:type="dxa"/>
          </w:tcPr>
          <w:p>
            <w:pPr>
              <w:pStyle w:val="TableParagraph"/>
              <w:spacing w:before="54"/>
              <w:ind w:left="336"/>
              <w:rPr>
                <w:sz w:val="16"/>
              </w:rPr>
            </w:pPr>
            <w:r>
              <w:rPr>
                <w:sz w:val="16"/>
              </w:rPr>
              <w:t>Lock parameter</w:t>
            </w:r>
          </w:p>
        </w:tc>
        <w:tc>
          <w:tcPr>
            <w:tcW w:w="1111" w:type="dxa"/>
          </w:tcPr>
          <w:p>
            <w:pPr/>
          </w:p>
        </w:tc>
        <w:tc>
          <w:tcPr>
            <w:tcW w:w="964" w:type="dxa"/>
          </w:tcPr>
          <w:p>
            <w:pPr/>
          </w:p>
        </w:tc>
        <w:tc>
          <w:tcPr>
            <w:tcW w:w="907" w:type="dxa"/>
          </w:tcPr>
          <w:p>
            <w:pPr/>
          </w:p>
        </w:tc>
        <w:tc>
          <w:tcPr>
            <w:tcW w:w="2922" w:type="dxa"/>
          </w:tcPr>
          <w:p>
            <w:pPr/>
          </w:p>
        </w:tc>
      </w:tr>
      <w:tr>
        <w:trPr>
          <w:trHeight w:val="355" w:hRule="exact"/>
        </w:trPr>
        <w:tc>
          <w:tcPr>
            <w:tcW w:w="4304" w:type="dxa"/>
          </w:tcPr>
          <w:p>
            <w:pPr>
              <w:pStyle w:val="TableParagraph"/>
              <w:spacing w:before="54"/>
              <w:ind w:left="336"/>
              <w:rPr>
                <w:sz w:val="16"/>
              </w:rPr>
            </w:pPr>
            <w:r>
              <w:rPr>
                <w:sz w:val="16"/>
              </w:rPr>
              <w:t>Auxiliary I/O configuration</w:t>
            </w:r>
          </w:p>
        </w:tc>
        <w:tc>
          <w:tcPr>
            <w:tcW w:w="1111" w:type="dxa"/>
          </w:tcPr>
          <w:p>
            <w:pPr/>
          </w:p>
        </w:tc>
        <w:tc>
          <w:tcPr>
            <w:tcW w:w="964" w:type="dxa"/>
          </w:tcPr>
          <w:p>
            <w:pPr/>
          </w:p>
        </w:tc>
        <w:tc>
          <w:tcPr>
            <w:tcW w:w="907" w:type="dxa"/>
          </w:tcPr>
          <w:p>
            <w:pPr/>
          </w:p>
        </w:tc>
        <w:tc>
          <w:tcPr>
            <w:tcW w:w="2922" w:type="dxa"/>
          </w:tcPr>
          <w:p>
            <w:pPr/>
          </w:p>
        </w:tc>
      </w:tr>
      <w:tr>
        <w:trPr>
          <w:trHeight w:val="353" w:hRule="exact"/>
        </w:trPr>
        <w:tc>
          <w:tcPr>
            <w:tcW w:w="4304" w:type="dxa"/>
          </w:tcPr>
          <w:p>
            <w:pPr>
              <w:pStyle w:val="TableParagraph"/>
              <w:spacing w:before="54"/>
              <w:ind w:left="336"/>
              <w:rPr>
                <w:sz w:val="16"/>
              </w:rPr>
            </w:pPr>
            <w:r>
              <w:rPr>
                <w:sz w:val="16"/>
              </w:rPr>
              <w:t>Peripheral controls (selector/outside key switch…)</w:t>
            </w:r>
          </w:p>
        </w:tc>
        <w:tc>
          <w:tcPr>
            <w:tcW w:w="1111" w:type="dxa"/>
          </w:tcPr>
          <w:p>
            <w:pPr/>
          </w:p>
        </w:tc>
        <w:tc>
          <w:tcPr>
            <w:tcW w:w="964" w:type="dxa"/>
          </w:tcPr>
          <w:p>
            <w:pPr/>
          </w:p>
        </w:tc>
        <w:tc>
          <w:tcPr>
            <w:tcW w:w="907" w:type="dxa"/>
          </w:tcPr>
          <w:p>
            <w:pPr/>
          </w:p>
        </w:tc>
        <w:tc>
          <w:tcPr>
            <w:tcW w:w="2922" w:type="dxa"/>
          </w:tcPr>
          <w:p>
            <w:pPr/>
          </w:p>
        </w:tc>
      </w:tr>
    </w:tbl>
    <w:p>
      <w:pPr>
        <w:pStyle w:val="BodyText"/>
        <w:rPr>
          <w:rFonts w:ascii="Times New Roman"/>
        </w:rPr>
      </w:pPr>
    </w:p>
    <w:tbl>
      <w:tblPr>
        <w:tblW w:w="0" w:type="auto"/>
        <w:jc w:val="left"/>
        <w:tblInd w:w="835"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4304"/>
        <w:gridCol w:w="1120"/>
        <w:gridCol w:w="964"/>
        <w:gridCol w:w="907"/>
        <w:gridCol w:w="2913"/>
      </w:tblGrid>
      <w:tr>
        <w:trPr>
          <w:trHeight w:val="521" w:hRule="exact"/>
        </w:trPr>
        <w:tc>
          <w:tcPr>
            <w:tcW w:w="4304" w:type="dxa"/>
            <w:shd w:val="clear" w:color="auto" w:fill="CCCCCC"/>
          </w:tcPr>
          <w:p>
            <w:pPr>
              <w:pStyle w:val="TableParagraph"/>
              <w:spacing w:before="60"/>
              <w:ind w:left="55"/>
              <w:rPr>
                <w:b/>
                <w:sz w:val="18"/>
              </w:rPr>
            </w:pPr>
            <w:r>
              <w:rPr>
                <w:b/>
                <w:sz w:val="18"/>
              </w:rPr>
              <w:t>Safety and Control Elements:</w:t>
            </w:r>
          </w:p>
        </w:tc>
        <w:tc>
          <w:tcPr>
            <w:tcW w:w="1120" w:type="dxa"/>
            <w:shd w:val="clear" w:color="auto" w:fill="CCCCCC"/>
          </w:tcPr>
          <w:p>
            <w:pPr>
              <w:pStyle w:val="TableParagraph"/>
              <w:spacing w:before="55"/>
              <w:ind w:left="130"/>
              <w:rPr>
                <w:sz w:val="16"/>
              </w:rPr>
            </w:pPr>
            <w:r>
              <w:rPr>
                <w:sz w:val="16"/>
              </w:rPr>
              <w:t>Compliance</w:t>
            </w:r>
          </w:p>
        </w:tc>
        <w:tc>
          <w:tcPr>
            <w:tcW w:w="964" w:type="dxa"/>
            <w:shd w:val="clear" w:color="auto" w:fill="CCCCCC"/>
          </w:tcPr>
          <w:p>
            <w:pPr>
              <w:pStyle w:val="TableParagraph"/>
              <w:spacing w:line="276" w:lineRule="auto" w:before="55"/>
              <w:ind w:left="70" w:right="52" w:firstLine="230"/>
              <w:rPr>
                <w:sz w:val="16"/>
              </w:rPr>
            </w:pPr>
            <w:r>
              <w:rPr>
                <w:sz w:val="16"/>
              </w:rPr>
              <w:t>Non- compliance</w:t>
            </w:r>
          </w:p>
        </w:tc>
        <w:tc>
          <w:tcPr>
            <w:tcW w:w="907" w:type="dxa"/>
            <w:shd w:val="clear" w:color="auto" w:fill="CCCCCC"/>
          </w:tcPr>
          <w:p>
            <w:pPr>
              <w:pStyle w:val="TableParagraph"/>
              <w:spacing w:line="276" w:lineRule="auto" w:before="55"/>
              <w:ind w:left="86" w:right="68" w:firstLine="235"/>
              <w:rPr>
                <w:sz w:val="16"/>
              </w:rPr>
            </w:pPr>
            <w:r>
              <w:rPr>
                <w:sz w:val="16"/>
              </w:rPr>
              <w:t>Not applicable</w:t>
            </w:r>
          </w:p>
        </w:tc>
        <w:tc>
          <w:tcPr>
            <w:tcW w:w="2913" w:type="dxa"/>
            <w:shd w:val="clear" w:color="auto" w:fill="CCCCCC"/>
          </w:tcPr>
          <w:p>
            <w:pPr>
              <w:pStyle w:val="TableParagraph"/>
              <w:spacing w:before="55"/>
              <w:ind w:left="55"/>
              <w:rPr>
                <w:sz w:val="16"/>
              </w:rPr>
            </w:pPr>
            <w:r>
              <w:rPr>
                <w:sz w:val="16"/>
              </w:rPr>
              <w:t>Observations</w:t>
            </w:r>
          </w:p>
        </w:tc>
      </w:tr>
      <w:tr>
        <w:trPr>
          <w:trHeight w:val="360" w:hRule="exact"/>
        </w:trPr>
        <w:tc>
          <w:tcPr>
            <w:tcW w:w="4304" w:type="dxa"/>
          </w:tcPr>
          <w:p>
            <w:pPr>
              <w:pStyle w:val="TableParagraph"/>
              <w:spacing w:before="55"/>
              <w:ind w:left="336"/>
              <w:rPr>
                <w:sz w:val="16"/>
              </w:rPr>
            </w:pPr>
            <w:r>
              <w:rPr>
                <w:sz w:val="16"/>
              </w:rPr>
              <w:t>Sistemas de accionamiento (radar…)</w:t>
            </w:r>
          </w:p>
        </w:tc>
        <w:tc>
          <w:tcPr>
            <w:tcW w:w="1120" w:type="dxa"/>
          </w:tcPr>
          <w:p>
            <w:pPr/>
          </w:p>
        </w:tc>
        <w:tc>
          <w:tcPr>
            <w:tcW w:w="964" w:type="dxa"/>
          </w:tcPr>
          <w:p>
            <w:pPr/>
          </w:p>
        </w:tc>
        <w:tc>
          <w:tcPr>
            <w:tcW w:w="907" w:type="dxa"/>
          </w:tcPr>
          <w:p>
            <w:pPr/>
          </w:p>
        </w:tc>
        <w:tc>
          <w:tcPr>
            <w:tcW w:w="2913" w:type="dxa"/>
          </w:tcPr>
          <w:p>
            <w:pPr/>
          </w:p>
        </w:tc>
      </w:tr>
      <w:tr>
        <w:trPr>
          <w:trHeight w:val="353" w:hRule="exact"/>
        </w:trPr>
        <w:tc>
          <w:tcPr>
            <w:tcW w:w="4304" w:type="dxa"/>
          </w:tcPr>
          <w:p>
            <w:pPr>
              <w:pStyle w:val="TableParagraph"/>
              <w:spacing w:before="53"/>
              <w:ind w:left="336"/>
              <w:rPr>
                <w:sz w:val="16"/>
              </w:rPr>
            </w:pPr>
            <w:r>
              <w:rPr>
                <w:sz w:val="16"/>
              </w:rPr>
              <w:t>Sensores de seguridad</w:t>
            </w:r>
          </w:p>
        </w:tc>
        <w:tc>
          <w:tcPr>
            <w:tcW w:w="1120" w:type="dxa"/>
          </w:tcPr>
          <w:p>
            <w:pPr/>
          </w:p>
        </w:tc>
        <w:tc>
          <w:tcPr>
            <w:tcW w:w="964" w:type="dxa"/>
          </w:tcPr>
          <w:p>
            <w:pPr/>
          </w:p>
        </w:tc>
        <w:tc>
          <w:tcPr>
            <w:tcW w:w="907" w:type="dxa"/>
          </w:tcPr>
          <w:p>
            <w:pPr/>
          </w:p>
        </w:tc>
        <w:tc>
          <w:tcPr>
            <w:tcW w:w="2913" w:type="dxa"/>
          </w:tcPr>
          <w:p>
            <w:pPr/>
          </w:p>
        </w:tc>
      </w:tr>
    </w:tbl>
    <w:p>
      <w:pPr>
        <w:pStyle w:val="BodyText"/>
        <w:spacing w:before="9"/>
        <w:rPr>
          <w:rFonts w:ascii="Times New Roman"/>
          <w:sz w:val="19"/>
        </w:rPr>
      </w:pPr>
    </w:p>
    <w:tbl>
      <w:tblPr>
        <w:tblW w:w="0" w:type="auto"/>
        <w:jc w:val="left"/>
        <w:tblInd w:w="835"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4304"/>
        <w:gridCol w:w="1130"/>
        <w:gridCol w:w="964"/>
        <w:gridCol w:w="907"/>
        <w:gridCol w:w="2903"/>
      </w:tblGrid>
      <w:tr>
        <w:trPr>
          <w:trHeight w:val="521" w:hRule="exact"/>
        </w:trPr>
        <w:tc>
          <w:tcPr>
            <w:tcW w:w="4304" w:type="dxa"/>
            <w:shd w:val="clear" w:color="auto" w:fill="CCCCCC"/>
          </w:tcPr>
          <w:p>
            <w:pPr>
              <w:pStyle w:val="TableParagraph"/>
              <w:spacing w:before="61"/>
              <w:ind w:left="55"/>
              <w:rPr>
                <w:b/>
                <w:sz w:val="18"/>
              </w:rPr>
            </w:pPr>
            <w:r>
              <w:rPr>
                <w:b/>
                <w:sz w:val="18"/>
              </w:rPr>
              <w:t>Documentation:</w:t>
            </w:r>
          </w:p>
        </w:tc>
        <w:tc>
          <w:tcPr>
            <w:tcW w:w="1130" w:type="dxa"/>
            <w:shd w:val="clear" w:color="auto" w:fill="CCCCCC"/>
          </w:tcPr>
          <w:p>
            <w:pPr>
              <w:pStyle w:val="TableParagraph"/>
              <w:spacing w:before="56"/>
              <w:ind w:left="135"/>
              <w:rPr>
                <w:sz w:val="16"/>
              </w:rPr>
            </w:pPr>
            <w:r>
              <w:rPr>
                <w:sz w:val="16"/>
              </w:rPr>
              <w:t>Compliance</w:t>
            </w:r>
          </w:p>
        </w:tc>
        <w:tc>
          <w:tcPr>
            <w:tcW w:w="964" w:type="dxa"/>
            <w:shd w:val="clear" w:color="auto" w:fill="CCCCCC"/>
          </w:tcPr>
          <w:p>
            <w:pPr>
              <w:pStyle w:val="TableParagraph"/>
              <w:spacing w:line="276" w:lineRule="auto" w:before="56"/>
              <w:ind w:left="71" w:right="51" w:firstLine="230"/>
              <w:rPr>
                <w:sz w:val="16"/>
              </w:rPr>
            </w:pPr>
            <w:r>
              <w:rPr>
                <w:sz w:val="16"/>
              </w:rPr>
              <w:t>Non- compliance</w:t>
            </w:r>
          </w:p>
        </w:tc>
        <w:tc>
          <w:tcPr>
            <w:tcW w:w="907" w:type="dxa"/>
            <w:shd w:val="clear" w:color="auto" w:fill="CCCCCC"/>
          </w:tcPr>
          <w:p>
            <w:pPr>
              <w:pStyle w:val="TableParagraph"/>
              <w:spacing w:line="276" w:lineRule="auto" w:before="56"/>
              <w:ind w:left="86" w:right="68" w:firstLine="235"/>
              <w:rPr>
                <w:sz w:val="16"/>
              </w:rPr>
            </w:pPr>
            <w:r>
              <w:rPr>
                <w:sz w:val="16"/>
              </w:rPr>
              <w:t>Not applicable</w:t>
            </w:r>
          </w:p>
        </w:tc>
        <w:tc>
          <w:tcPr>
            <w:tcW w:w="2903" w:type="dxa"/>
            <w:shd w:val="clear" w:color="auto" w:fill="CCCCCC"/>
          </w:tcPr>
          <w:p>
            <w:pPr>
              <w:pStyle w:val="TableParagraph"/>
              <w:spacing w:before="56"/>
              <w:ind w:left="55"/>
              <w:rPr>
                <w:sz w:val="16"/>
              </w:rPr>
            </w:pPr>
            <w:r>
              <w:rPr>
                <w:sz w:val="16"/>
              </w:rPr>
              <w:t>Observations</w:t>
            </w:r>
          </w:p>
        </w:tc>
      </w:tr>
      <w:tr>
        <w:trPr>
          <w:trHeight w:val="355" w:hRule="exact"/>
        </w:trPr>
        <w:tc>
          <w:tcPr>
            <w:tcW w:w="4304" w:type="dxa"/>
          </w:tcPr>
          <w:p>
            <w:pPr>
              <w:pStyle w:val="TableParagraph"/>
              <w:spacing w:before="56"/>
              <w:ind w:left="336"/>
              <w:rPr>
                <w:sz w:val="16"/>
              </w:rPr>
            </w:pPr>
            <w:r>
              <w:rPr>
                <w:sz w:val="16"/>
              </w:rPr>
              <w:t>Instructions manual submitted</w:t>
            </w:r>
          </w:p>
        </w:tc>
        <w:tc>
          <w:tcPr>
            <w:tcW w:w="1130" w:type="dxa"/>
          </w:tcPr>
          <w:p>
            <w:pPr/>
          </w:p>
        </w:tc>
        <w:tc>
          <w:tcPr>
            <w:tcW w:w="964" w:type="dxa"/>
          </w:tcPr>
          <w:p>
            <w:pPr/>
          </w:p>
        </w:tc>
        <w:tc>
          <w:tcPr>
            <w:tcW w:w="907" w:type="dxa"/>
          </w:tcPr>
          <w:p>
            <w:pPr/>
          </w:p>
        </w:tc>
        <w:tc>
          <w:tcPr>
            <w:tcW w:w="2903" w:type="dxa"/>
          </w:tcPr>
          <w:p>
            <w:pPr/>
          </w:p>
        </w:tc>
      </w:tr>
      <w:tr>
        <w:trPr>
          <w:trHeight w:val="355" w:hRule="exact"/>
        </w:trPr>
        <w:tc>
          <w:tcPr>
            <w:tcW w:w="4304" w:type="dxa"/>
          </w:tcPr>
          <w:p>
            <w:pPr>
              <w:pStyle w:val="TableParagraph"/>
              <w:spacing w:before="56"/>
              <w:ind w:left="336"/>
              <w:rPr>
                <w:sz w:val="16"/>
              </w:rPr>
            </w:pPr>
            <w:r>
              <w:rPr>
                <w:sz w:val="16"/>
              </w:rPr>
              <w:t>Works delivery certificate submitted</w:t>
            </w:r>
          </w:p>
        </w:tc>
        <w:tc>
          <w:tcPr>
            <w:tcW w:w="1130" w:type="dxa"/>
          </w:tcPr>
          <w:p>
            <w:pPr/>
          </w:p>
        </w:tc>
        <w:tc>
          <w:tcPr>
            <w:tcW w:w="964" w:type="dxa"/>
          </w:tcPr>
          <w:p>
            <w:pPr/>
          </w:p>
        </w:tc>
        <w:tc>
          <w:tcPr>
            <w:tcW w:w="907" w:type="dxa"/>
          </w:tcPr>
          <w:p>
            <w:pPr/>
          </w:p>
        </w:tc>
        <w:tc>
          <w:tcPr>
            <w:tcW w:w="2903" w:type="dxa"/>
          </w:tcPr>
          <w:p>
            <w:pPr/>
          </w:p>
        </w:tc>
      </w:tr>
      <w:tr>
        <w:trPr>
          <w:trHeight w:val="353" w:hRule="exact"/>
        </w:trPr>
        <w:tc>
          <w:tcPr>
            <w:tcW w:w="4304" w:type="dxa"/>
          </w:tcPr>
          <w:p>
            <w:pPr>
              <w:pStyle w:val="TableParagraph"/>
              <w:spacing w:before="56"/>
              <w:ind w:left="336"/>
              <w:rPr>
                <w:sz w:val="16"/>
              </w:rPr>
            </w:pPr>
            <w:r>
              <w:rPr>
                <w:sz w:val="16"/>
              </w:rPr>
              <w:t>Maintenance contract submitted</w:t>
            </w:r>
          </w:p>
        </w:tc>
        <w:tc>
          <w:tcPr>
            <w:tcW w:w="1130" w:type="dxa"/>
          </w:tcPr>
          <w:p>
            <w:pPr/>
          </w:p>
        </w:tc>
        <w:tc>
          <w:tcPr>
            <w:tcW w:w="964" w:type="dxa"/>
          </w:tcPr>
          <w:p>
            <w:pPr/>
          </w:p>
        </w:tc>
        <w:tc>
          <w:tcPr>
            <w:tcW w:w="907" w:type="dxa"/>
          </w:tcPr>
          <w:p>
            <w:pPr/>
          </w:p>
        </w:tc>
        <w:tc>
          <w:tcPr>
            <w:tcW w:w="2903" w:type="dxa"/>
          </w:tcPr>
          <w:p>
            <w:pPr/>
          </w:p>
        </w:tc>
      </w:tr>
    </w:tbl>
    <w:p>
      <w:pPr>
        <w:spacing w:after="0"/>
        <w:sectPr>
          <w:type w:val="continuous"/>
          <w:pgSz w:w="11910" w:h="16840"/>
          <w:pgMar w:top="1580" w:bottom="280" w:left="0" w:right="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10"/>
        </w:rPr>
      </w:pPr>
    </w:p>
    <w:p>
      <w:pPr>
        <w:pStyle w:val="BodyText"/>
        <w:ind w:left="834"/>
        <w:rPr>
          <w:rFonts w:ascii="Times New Roman"/>
          <w:sz w:val="20"/>
        </w:rPr>
      </w:pPr>
      <w:r>
        <w:rPr>
          <w:rFonts w:ascii="Times New Roman"/>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0;top:0;width:10235;height:371" type="#_x0000_t202" filled="false" stroked="false">
              <v:textbox inset="0,0,0,0">
                <w:txbxContent>
                  <w:p>
                    <w:pPr>
                      <w:spacing w:before="64"/>
                      <w:ind w:left="269" w:right="0" w:firstLine="0"/>
                      <w:jc w:val="left"/>
                      <w:rPr>
                        <w:b/>
                        <w:sz w:val="18"/>
                      </w:rPr>
                    </w:pPr>
                    <w:r>
                      <w:rPr>
                        <w:b/>
                        <w:color w:val="FFFFFF"/>
                        <w:sz w:val="18"/>
                      </w:rPr>
                      <w:t>10.3 Maintenance Book</w:t>
                    </w:r>
                  </w:p>
                </w:txbxContent>
              </v:textbox>
              <w10:wrap type="none"/>
            </v:shape>
          </v:group>
        </w:pict>
      </w:r>
      <w:r>
        <w:rPr>
          <w:rFonts w:ascii="Times New Roman"/>
          <w:sz w:val="20"/>
        </w:rPr>
      </w:r>
    </w:p>
    <w:p>
      <w:pPr>
        <w:pStyle w:val="BodyText"/>
        <w:spacing w:before="9"/>
        <w:rPr>
          <w:rFonts w:ascii="Times New Roman"/>
          <w:sz w:val="7"/>
        </w:rPr>
      </w:pPr>
    </w:p>
    <w:p>
      <w:pPr>
        <w:pStyle w:val="BodyText"/>
        <w:ind w:left="834"/>
        <w:rPr>
          <w:rFonts w:ascii="Times New Roman"/>
          <w:sz w:val="20"/>
        </w:rPr>
      </w:pPr>
      <w:r>
        <w:rPr>
          <w:rFonts w:ascii="Times New Roman"/>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666666" stroked="false">
              <v:path arrowok="t"/>
              <v:fill type="solid"/>
            </v:shape>
            <v:shape style="position:absolute;left:6705;top:115;width:1304;height:240" coordorigin="6705,115" coordsize="1304,240" path="m7750,355l8009,115,6705,115,6705,355,7750,355e" filled="false" stroked="true" strokeweight="1.5pt" strokecolor="#666666">
              <v:path arrowok="t"/>
              <v:stroke dashstyle="solid"/>
            </v:shape>
            <v:rect style="position:absolute;left:6761;top:15;width:1247;height:119" filled="true" fillcolor="#666666" stroked="false">
              <v:fill type="solid"/>
            </v:rect>
            <v:rect style="position:absolute;left:1602;top:15;width:6406;height:119" filled="false" stroked="true" strokeweight="1.5pt" strokecolor="#666666">
              <v:stroke dashstyle="solid"/>
            </v:rect>
            <v:shape style="position:absolute;left:0;top:0;width:6777;height:371" type="#_x0000_t202" filled="true" fillcolor="#666666" stroked="false">
              <v:textbox inset="0,0,0,0">
                <w:txbxContent>
                  <w:p>
                    <w:pPr>
                      <w:spacing w:before="65"/>
                      <w:ind w:left="269" w:right="0" w:firstLine="0"/>
                      <w:jc w:val="left"/>
                      <w:rPr>
                        <w:b/>
                        <w:sz w:val="18"/>
                      </w:rPr>
                    </w:pPr>
                    <w:r>
                      <w:rPr>
                        <w:b/>
                        <w:color w:val="FFFFFF"/>
                        <w:sz w:val="18"/>
                      </w:rPr>
                      <w:t>10.3.1 Action Frequency</w:t>
                    </w:r>
                  </w:p>
                </w:txbxContent>
              </v:textbox>
              <v:fill type="solid"/>
              <w10:wrap type="none"/>
            </v:shape>
          </v:group>
        </w:pict>
      </w:r>
      <w:r>
        <w:rPr>
          <w:rFonts w:ascii="Times New Roman"/>
          <w:sz w:val="20"/>
        </w:rPr>
      </w:r>
    </w:p>
    <w:p>
      <w:pPr>
        <w:pStyle w:val="BodyText"/>
        <w:spacing w:before="2"/>
        <w:rPr>
          <w:rFonts w:ascii="Times New Roman"/>
          <w:sz w:val="6"/>
        </w:rPr>
      </w:pPr>
    </w:p>
    <w:p>
      <w:pPr>
        <w:pStyle w:val="BodyText"/>
        <w:spacing w:before="94"/>
        <w:ind w:left="948"/>
      </w:pPr>
      <w:r>
        <w:rPr/>
        <w:t>Frequency for swing doors: 12 months</w:t>
      </w:r>
    </w:p>
    <w:p>
      <w:pPr>
        <w:pStyle w:val="BodyText"/>
        <w:spacing w:before="2"/>
        <w:rPr>
          <w:sz w:val="22"/>
        </w:rPr>
      </w:pPr>
    </w:p>
    <w:tbl>
      <w:tblPr>
        <w:tblW w:w="0" w:type="auto"/>
        <w:jc w:val="left"/>
        <w:tblInd w:w="1006"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9759"/>
      </w:tblGrid>
      <w:tr>
        <w:trPr>
          <w:trHeight w:val="528" w:hRule="exact"/>
        </w:trPr>
        <w:tc>
          <w:tcPr>
            <w:tcW w:w="9759" w:type="dxa"/>
            <w:shd w:val="clear" w:color="auto" w:fill="D9D9D9"/>
          </w:tcPr>
          <w:p>
            <w:pPr>
              <w:pStyle w:val="TableParagraph"/>
              <w:spacing w:before="151"/>
              <w:ind w:left="104"/>
              <w:rPr>
                <w:b/>
                <w:sz w:val="18"/>
              </w:rPr>
            </w:pPr>
            <w:r>
              <w:rPr>
                <w:b/>
                <w:sz w:val="18"/>
              </w:rPr>
              <w:t>Without power (neither electric nor batteries, if present)</w:t>
            </w:r>
          </w:p>
        </w:tc>
      </w:tr>
      <w:tr>
        <w:trPr>
          <w:trHeight w:val="360" w:hRule="exact"/>
        </w:trPr>
        <w:tc>
          <w:tcPr>
            <w:tcW w:w="9759" w:type="dxa"/>
          </w:tcPr>
          <w:p>
            <w:pPr>
              <w:pStyle w:val="TableParagraph"/>
              <w:spacing w:before="60"/>
              <w:ind w:left="104"/>
              <w:rPr>
                <w:sz w:val="18"/>
              </w:rPr>
            </w:pPr>
            <w:r>
              <w:rPr>
                <w:sz w:val="18"/>
              </w:rPr>
              <w:t>Clean and grease turning pieces, hinges, etc.</w:t>
            </w:r>
          </w:p>
        </w:tc>
      </w:tr>
      <w:tr>
        <w:trPr>
          <w:trHeight w:val="360" w:hRule="exact"/>
        </w:trPr>
        <w:tc>
          <w:tcPr>
            <w:tcW w:w="9759" w:type="dxa"/>
          </w:tcPr>
          <w:p>
            <w:pPr>
              <w:pStyle w:val="TableParagraph"/>
              <w:spacing w:before="60"/>
              <w:ind w:left="104"/>
              <w:rPr>
                <w:sz w:val="18"/>
              </w:rPr>
            </w:pPr>
            <w:r>
              <w:rPr>
                <w:sz w:val="18"/>
              </w:rPr>
              <w:t>Check the strength of support points</w:t>
            </w:r>
          </w:p>
        </w:tc>
      </w:tr>
      <w:tr>
        <w:trPr>
          <w:trHeight w:val="360" w:hRule="exact"/>
        </w:trPr>
        <w:tc>
          <w:tcPr>
            <w:tcW w:w="9759" w:type="dxa"/>
          </w:tcPr>
          <w:p>
            <w:pPr>
              <w:pStyle w:val="TableParagraph"/>
              <w:spacing w:before="60"/>
              <w:ind w:left="104"/>
              <w:rPr>
                <w:sz w:val="18"/>
              </w:rPr>
            </w:pPr>
            <w:r>
              <w:rPr>
                <w:sz w:val="18"/>
              </w:rPr>
              <w:t>Adjust screws</w:t>
            </w:r>
          </w:p>
        </w:tc>
      </w:tr>
      <w:tr>
        <w:trPr>
          <w:trHeight w:val="538" w:hRule="exact"/>
        </w:trPr>
        <w:tc>
          <w:tcPr>
            <w:tcW w:w="9759" w:type="dxa"/>
            <w:shd w:val="clear" w:color="auto" w:fill="D9D9D9"/>
          </w:tcPr>
          <w:p>
            <w:pPr>
              <w:pStyle w:val="TableParagraph"/>
              <w:spacing w:before="147"/>
              <w:ind w:left="104"/>
              <w:rPr>
                <w:b/>
                <w:sz w:val="18"/>
              </w:rPr>
            </w:pPr>
            <w:r>
              <w:rPr>
                <w:b/>
                <w:sz w:val="18"/>
              </w:rPr>
              <w:t>With power</w:t>
            </w:r>
          </w:p>
        </w:tc>
      </w:tr>
      <w:tr>
        <w:trPr>
          <w:trHeight w:val="348" w:hRule="exact"/>
        </w:trPr>
        <w:tc>
          <w:tcPr>
            <w:tcW w:w="9759" w:type="dxa"/>
          </w:tcPr>
          <w:p>
            <w:pPr>
              <w:pStyle w:val="TableParagraph"/>
              <w:spacing w:before="57"/>
              <w:ind w:left="104"/>
              <w:rPr>
                <w:sz w:val="18"/>
              </w:rPr>
            </w:pPr>
            <w:r>
              <w:rPr>
                <w:sz w:val="18"/>
              </w:rPr>
              <w:t>Check the correct operation of the safety elements</w:t>
            </w:r>
          </w:p>
        </w:tc>
      </w:tr>
    </w:tbl>
    <w:p>
      <w:pPr>
        <w:pStyle w:val="BodyText"/>
        <w:spacing w:before="10"/>
        <w:rPr>
          <w:sz w:val="25"/>
        </w:rPr>
      </w:pPr>
    </w:p>
    <w:p>
      <w:pPr>
        <w:pStyle w:val="BodyText"/>
        <w:ind w:left="948"/>
      </w:pPr>
      <w:r>
        <w:rPr>
          <w:b/>
        </w:rPr>
        <w:t>NOTA: </w:t>
      </w:r>
      <w:r>
        <w:rPr/>
        <w:t>Table complies with UNE 85121EX</w:t>
      </w:r>
    </w:p>
    <w:p>
      <w:pPr>
        <w:spacing w:after="0"/>
        <w:sectPr>
          <w:pgSz w:w="11910" w:h="16840"/>
          <w:pgMar w:header="0" w:footer="306" w:top="520" w:bottom="500" w:left="0" w:right="0"/>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10"/>
        </w:rPr>
      </w:pPr>
    </w:p>
    <w:p>
      <w:pPr>
        <w:pStyle w:val="BodyText"/>
        <w:ind w:left="844"/>
        <w:rPr>
          <w:rFonts w:ascii="Times New Roman"/>
          <w:sz w:val="20"/>
        </w:rPr>
      </w:pPr>
      <w:r>
        <w:rPr>
          <w:rFonts w:ascii="Times New Roman"/>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666666" stroked="false">
              <v:path arrowok="t"/>
              <v:fill type="solid"/>
            </v:shape>
            <v:shape style="position:absolute;left:6705;top:115;width:1304;height:240" coordorigin="6705,115" coordsize="1304,240" path="m7750,355l8009,115,6705,115,6705,355,7750,355e" filled="false" stroked="true" strokeweight="1.5pt" strokecolor="#666666">
              <v:path arrowok="t"/>
              <v:stroke dashstyle="solid"/>
            </v:shape>
            <v:rect style="position:absolute;left:6761;top:15;width:1247;height:119" filled="true" fillcolor="#666666" stroked="false">
              <v:fill type="solid"/>
            </v:rect>
            <v:rect style="position:absolute;left:1602;top:15;width:6406;height:119" filled="false" stroked="true" strokeweight="1.5pt" strokecolor="#666666">
              <v:stroke dashstyle="solid"/>
            </v:rect>
            <v:rect style="position:absolute;left:15;top:15;width:6746;height:340" filled="true" fillcolor="#666666" stroked="false">
              <v:fill type="solid"/>
            </v:rect>
            <v:rect style="position:absolute;left:15;top:15;width:6746;height:340" filled="false" stroked="true" strokeweight="1.5pt" strokecolor="#666666">
              <v:stroke dashstyle="solid"/>
            </v:rect>
            <v:shape style="position:absolute;left:0;top:0;width:10235;height:371" type="#_x0000_t202" filled="false" stroked="false">
              <v:textbox inset="0,0,0,0">
                <w:txbxContent>
                  <w:p>
                    <w:pPr>
                      <w:spacing w:before="66"/>
                      <w:ind w:left="268" w:right="0" w:firstLine="0"/>
                      <w:jc w:val="left"/>
                      <w:rPr>
                        <w:b/>
                        <w:sz w:val="18"/>
                      </w:rPr>
                    </w:pPr>
                    <w:r>
                      <w:rPr>
                        <w:b/>
                        <w:color w:val="FFFFFF"/>
                        <w:sz w:val="18"/>
                      </w:rPr>
                      <w:t>10.3.2 Actions Log</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6"/>
        </w:rPr>
      </w:pPr>
    </w:p>
    <w:tbl>
      <w:tblPr>
        <w:tblW w:w="0" w:type="auto"/>
        <w:jc w:val="left"/>
        <w:tblInd w:w="8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67"/>
        <w:gridCol w:w="2892"/>
        <w:gridCol w:w="2269"/>
        <w:gridCol w:w="2876"/>
      </w:tblGrid>
      <w:tr>
        <w:trPr>
          <w:trHeight w:val="1947" w:hRule="exact"/>
        </w:trPr>
        <w:tc>
          <w:tcPr>
            <w:tcW w:w="2167" w:type="dxa"/>
            <w:tcBorders>
              <w:top w:val="single" w:sz="24" w:space="0" w:color="000000"/>
              <w:left w:val="single" w:sz="24" w:space="0" w:color="000000"/>
              <w:bottom w:val="single" w:sz="24" w:space="0" w:color="000000"/>
            </w:tcBorders>
          </w:tcPr>
          <w:p>
            <w:pPr>
              <w:pStyle w:val="TableParagraph"/>
              <w:spacing w:before="7"/>
              <w:rPr>
                <w:rFonts w:ascii="Times New Roman"/>
                <w:sz w:val="19"/>
              </w:rPr>
            </w:pPr>
          </w:p>
          <w:p>
            <w:pPr>
              <w:pStyle w:val="TableParagraph"/>
              <w:ind w:left="56"/>
              <w:rPr>
                <w:sz w:val="20"/>
              </w:rPr>
            </w:pPr>
            <w:r>
              <w:rPr>
                <w:sz w:val="20"/>
              </w:rPr>
              <w:t>Date …… / ..… / .…...</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56"/>
              <w:rPr>
                <w:sz w:val="20"/>
              </w:rPr>
            </w:pPr>
            <w:r>
              <w:rPr>
                <w:sz w:val="20"/>
              </w:rPr>
              <w:t>Signed Manusa</w:t>
            </w:r>
          </w:p>
        </w:tc>
        <w:tc>
          <w:tcPr>
            <w:tcW w:w="2892" w:type="dxa"/>
            <w:tcBorders>
              <w:top w:val="single" w:sz="24" w:space="0" w:color="000000"/>
              <w:bottom w:val="single" w:sz="24" w:space="0" w:color="000000"/>
            </w:tcBorders>
          </w:tcPr>
          <w:p>
            <w:pPr>
              <w:pStyle w:val="TableParagraph"/>
              <w:spacing w:before="7"/>
              <w:rPr>
                <w:rFonts w:ascii="Times New Roman"/>
                <w:sz w:val="19"/>
              </w:rPr>
            </w:pPr>
          </w:p>
          <w:p>
            <w:pPr>
              <w:pStyle w:val="TableParagraph"/>
              <w:ind w:left="139"/>
              <w:rPr>
                <w:sz w:val="20"/>
              </w:rPr>
            </w:pPr>
            <w:r>
              <w:rPr>
                <w:sz w:val="20"/>
              </w:rPr>
              <w:t>PSV No.………………………</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748"/>
              <w:rPr>
                <w:sz w:val="20"/>
              </w:rPr>
            </w:pPr>
            <w:r>
              <w:rPr>
                <w:sz w:val="20"/>
              </w:rPr>
              <w:t>Signed Customer</w:t>
            </w:r>
          </w:p>
        </w:tc>
        <w:tc>
          <w:tcPr>
            <w:tcW w:w="2269" w:type="dxa"/>
            <w:tcBorders>
              <w:top w:val="single" w:sz="24" w:space="0" w:color="000000"/>
              <w:bottom w:val="single" w:sz="24" w:space="0" w:color="000000"/>
            </w:tcBorders>
          </w:tcPr>
          <w:p>
            <w:pPr>
              <w:pStyle w:val="TableParagraph"/>
              <w:spacing w:before="7"/>
              <w:rPr>
                <w:rFonts w:ascii="Times New Roman"/>
                <w:sz w:val="19"/>
              </w:rPr>
            </w:pPr>
          </w:p>
          <w:p>
            <w:pPr>
              <w:pStyle w:val="TableParagraph"/>
              <w:ind w:left="187"/>
              <w:rPr>
                <w:sz w:val="20"/>
              </w:rPr>
            </w:pPr>
            <w:r>
              <w:rPr>
                <w:sz w:val="20"/>
              </w:rPr>
              <w:t>Date …… / ..… / .…...</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187"/>
              <w:rPr>
                <w:sz w:val="20"/>
              </w:rPr>
            </w:pPr>
            <w:r>
              <w:rPr>
                <w:sz w:val="20"/>
              </w:rPr>
              <w:t>Signed Manusa</w:t>
            </w:r>
          </w:p>
        </w:tc>
        <w:tc>
          <w:tcPr>
            <w:tcW w:w="2876" w:type="dxa"/>
            <w:tcBorders>
              <w:top w:val="single" w:sz="24" w:space="0" w:color="000000"/>
              <w:bottom w:val="single" w:sz="24" w:space="0" w:color="000000"/>
              <w:right w:val="single" w:sz="24" w:space="0" w:color="000000"/>
            </w:tcBorders>
          </w:tcPr>
          <w:p>
            <w:pPr>
              <w:pStyle w:val="TableParagraph"/>
              <w:spacing w:before="7"/>
              <w:rPr>
                <w:rFonts w:ascii="Times New Roman"/>
                <w:sz w:val="19"/>
              </w:rPr>
            </w:pPr>
          </w:p>
          <w:p>
            <w:pPr>
              <w:pStyle w:val="TableParagraph"/>
              <w:ind w:left="139"/>
              <w:rPr>
                <w:sz w:val="20"/>
              </w:rPr>
            </w:pPr>
            <w:r>
              <w:rPr>
                <w:sz w:val="20"/>
              </w:rPr>
              <w:t>PSV No.………………………</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748"/>
              <w:rPr>
                <w:sz w:val="20"/>
              </w:rPr>
            </w:pPr>
            <w:r>
              <w:rPr>
                <w:sz w:val="20"/>
              </w:rPr>
              <w:t>Signed Customer</w:t>
            </w:r>
          </w:p>
        </w:tc>
      </w:tr>
      <w:tr>
        <w:trPr>
          <w:trHeight w:val="1966" w:hRule="exact"/>
        </w:trPr>
        <w:tc>
          <w:tcPr>
            <w:tcW w:w="2167" w:type="dxa"/>
            <w:tcBorders>
              <w:top w:val="single" w:sz="24" w:space="0" w:color="000000"/>
              <w:left w:val="single" w:sz="24" w:space="0" w:color="000000"/>
              <w:bottom w:val="single" w:sz="24" w:space="0" w:color="000000"/>
            </w:tcBorders>
          </w:tcPr>
          <w:p>
            <w:pPr>
              <w:pStyle w:val="TableParagraph"/>
              <w:spacing w:before="3"/>
              <w:rPr>
                <w:rFonts w:ascii="Times New Roman"/>
                <w:sz w:val="21"/>
              </w:rPr>
            </w:pPr>
          </w:p>
          <w:p>
            <w:pPr>
              <w:pStyle w:val="TableParagraph"/>
              <w:ind w:left="56"/>
              <w:rPr>
                <w:sz w:val="20"/>
              </w:rPr>
            </w:pPr>
            <w:r>
              <w:rPr>
                <w:sz w:val="20"/>
              </w:rPr>
              <w:t>Date …… / ..… / .…...</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4"/>
              <w:rPr>
                <w:rFonts w:ascii="Times New Roman"/>
                <w:sz w:val="18"/>
              </w:rPr>
            </w:pPr>
          </w:p>
          <w:p>
            <w:pPr>
              <w:pStyle w:val="TableParagraph"/>
              <w:ind w:left="56"/>
              <w:rPr>
                <w:sz w:val="20"/>
              </w:rPr>
            </w:pPr>
            <w:r>
              <w:rPr>
                <w:sz w:val="20"/>
              </w:rPr>
              <w:t>Signed Manusa</w:t>
            </w:r>
          </w:p>
        </w:tc>
        <w:tc>
          <w:tcPr>
            <w:tcW w:w="2892" w:type="dxa"/>
            <w:tcBorders>
              <w:top w:val="single" w:sz="24" w:space="0" w:color="000000"/>
              <w:bottom w:val="single" w:sz="24" w:space="0" w:color="000000"/>
            </w:tcBorders>
          </w:tcPr>
          <w:p>
            <w:pPr>
              <w:pStyle w:val="TableParagraph"/>
              <w:spacing w:before="3"/>
              <w:rPr>
                <w:rFonts w:ascii="Times New Roman"/>
                <w:sz w:val="21"/>
              </w:rPr>
            </w:pPr>
          </w:p>
          <w:p>
            <w:pPr>
              <w:pStyle w:val="TableParagraph"/>
              <w:ind w:left="139"/>
              <w:rPr>
                <w:sz w:val="20"/>
              </w:rPr>
            </w:pPr>
            <w:r>
              <w:rPr>
                <w:sz w:val="20"/>
              </w:rPr>
              <w:t>PSV No.………………………</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4"/>
              <w:rPr>
                <w:rFonts w:ascii="Times New Roman"/>
                <w:sz w:val="18"/>
              </w:rPr>
            </w:pPr>
          </w:p>
          <w:p>
            <w:pPr>
              <w:pStyle w:val="TableParagraph"/>
              <w:ind w:left="748"/>
              <w:rPr>
                <w:sz w:val="20"/>
              </w:rPr>
            </w:pPr>
            <w:r>
              <w:rPr>
                <w:sz w:val="20"/>
              </w:rPr>
              <w:t>Signed Customer</w:t>
            </w:r>
          </w:p>
        </w:tc>
        <w:tc>
          <w:tcPr>
            <w:tcW w:w="2269" w:type="dxa"/>
            <w:tcBorders>
              <w:top w:val="single" w:sz="24" w:space="0" w:color="000000"/>
              <w:bottom w:val="single" w:sz="24" w:space="0" w:color="000000"/>
            </w:tcBorders>
          </w:tcPr>
          <w:p>
            <w:pPr>
              <w:pStyle w:val="TableParagraph"/>
              <w:spacing w:before="3"/>
              <w:rPr>
                <w:rFonts w:ascii="Times New Roman"/>
                <w:sz w:val="21"/>
              </w:rPr>
            </w:pPr>
          </w:p>
          <w:p>
            <w:pPr>
              <w:pStyle w:val="TableParagraph"/>
              <w:ind w:left="187"/>
              <w:rPr>
                <w:sz w:val="20"/>
              </w:rPr>
            </w:pPr>
            <w:r>
              <w:rPr>
                <w:sz w:val="20"/>
              </w:rPr>
              <w:t>Date …… / ..… / .…...</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4"/>
              <w:rPr>
                <w:rFonts w:ascii="Times New Roman"/>
                <w:sz w:val="18"/>
              </w:rPr>
            </w:pPr>
          </w:p>
          <w:p>
            <w:pPr>
              <w:pStyle w:val="TableParagraph"/>
              <w:ind w:left="187"/>
              <w:rPr>
                <w:sz w:val="20"/>
              </w:rPr>
            </w:pPr>
            <w:r>
              <w:rPr>
                <w:sz w:val="20"/>
              </w:rPr>
              <w:t>Signed Manusa</w:t>
            </w:r>
          </w:p>
        </w:tc>
        <w:tc>
          <w:tcPr>
            <w:tcW w:w="2876" w:type="dxa"/>
            <w:tcBorders>
              <w:top w:val="single" w:sz="24" w:space="0" w:color="000000"/>
              <w:bottom w:val="single" w:sz="24" w:space="0" w:color="000000"/>
              <w:right w:val="single" w:sz="24" w:space="0" w:color="000000"/>
            </w:tcBorders>
          </w:tcPr>
          <w:p>
            <w:pPr>
              <w:pStyle w:val="TableParagraph"/>
              <w:spacing w:before="3"/>
              <w:rPr>
                <w:rFonts w:ascii="Times New Roman"/>
                <w:sz w:val="21"/>
              </w:rPr>
            </w:pPr>
          </w:p>
          <w:p>
            <w:pPr>
              <w:pStyle w:val="TableParagraph"/>
              <w:ind w:left="139"/>
              <w:rPr>
                <w:sz w:val="20"/>
              </w:rPr>
            </w:pPr>
            <w:r>
              <w:rPr>
                <w:sz w:val="20"/>
              </w:rPr>
              <w:t>PSV No.………………………</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4"/>
              <w:rPr>
                <w:rFonts w:ascii="Times New Roman"/>
                <w:sz w:val="18"/>
              </w:rPr>
            </w:pPr>
          </w:p>
          <w:p>
            <w:pPr>
              <w:pStyle w:val="TableParagraph"/>
              <w:ind w:left="748"/>
              <w:rPr>
                <w:sz w:val="20"/>
              </w:rPr>
            </w:pPr>
            <w:r>
              <w:rPr>
                <w:sz w:val="20"/>
              </w:rPr>
              <w:t>Signed Customer</w:t>
            </w:r>
          </w:p>
        </w:tc>
      </w:tr>
      <w:tr>
        <w:trPr>
          <w:trHeight w:val="1973" w:hRule="exact"/>
        </w:trPr>
        <w:tc>
          <w:tcPr>
            <w:tcW w:w="2167" w:type="dxa"/>
            <w:tcBorders>
              <w:top w:val="single" w:sz="24" w:space="0" w:color="000000"/>
              <w:left w:val="single" w:sz="24" w:space="0" w:color="000000"/>
              <w:bottom w:val="single" w:sz="24" w:space="0" w:color="000000"/>
            </w:tcBorders>
          </w:tcPr>
          <w:p>
            <w:pPr>
              <w:pStyle w:val="TableParagraph"/>
              <w:spacing w:before="6"/>
              <w:rPr>
                <w:rFonts w:ascii="Times New Roman"/>
                <w:sz w:val="21"/>
              </w:rPr>
            </w:pPr>
          </w:p>
          <w:p>
            <w:pPr>
              <w:pStyle w:val="TableParagraph"/>
              <w:ind w:left="56"/>
              <w:rPr>
                <w:sz w:val="20"/>
              </w:rPr>
            </w:pPr>
            <w:r>
              <w:rPr>
                <w:sz w:val="20"/>
              </w:rPr>
              <w:t>Date …… / ..… / .…...</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4"/>
              <w:rPr>
                <w:rFonts w:ascii="Times New Roman"/>
                <w:sz w:val="18"/>
              </w:rPr>
            </w:pPr>
          </w:p>
          <w:p>
            <w:pPr>
              <w:pStyle w:val="TableParagraph"/>
              <w:ind w:left="56"/>
              <w:rPr>
                <w:sz w:val="20"/>
              </w:rPr>
            </w:pPr>
            <w:r>
              <w:rPr>
                <w:sz w:val="20"/>
              </w:rPr>
              <w:t>Signed Manusa</w:t>
            </w:r>
          </w:p>
        </w:tc>
        <w:tc>
          <w:tcPr>
            <w:tcW w:w="2892" w:type="dxa"/>
            <w:tcBorders>
              <w:top w:val="single" w:sz="24" w:space="0" w:color="000000"/>
              <w:bottom w:val="single" w:sz="24" w:space="0" w:color="000000"/>
            </w:tcBorders>
          </w:tcPr>
          <w:p>
            <w:pPr>
              <w:pStyle w:val="TableParagraph"/>
              <w:spacing w:before="6"/>
              <w:rPr>
                <w:rFonts w:ascii="Times New Roman"/>
                <w:sz w:val="21"/>
              </w:rPr>
            </w:pPr>
          </w:p>
          <w:p>
            <w:pPr>
              <w:pStyle w:val="TableParagraph"/>
              <w:ind w:left="139"/>
              <w:rPr>
                <w:sz w:val="20"/>
              </w:rPr>
            </w:pPr>
            <w:r>
              <w:rPr>
                <w:sz w:val="20"/>
              </w:rPr>
              <w:t>PSV No.………………………</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4"/>
              <w:rPr>
                <w:rFonts w:ascii="Times New Roman"/>
                <w:sz w:val="18"/>
              </w:rPr>
            </w:pPr>
          </w:p>
          <w:p>
            <w:pPr>
              <w:pStyle w:val="TableParagraph"/>
              <w:ind w:left="748"/>
              <w:rPr>
                <w:sz w:val="20"/>
              </w:rPr>
            </w:pPr>
            <w:r>
              <w:rPr>
                <w:sz w:val="20"/>
              </w:rPr>
              <w:t>Signed Customer</w:t>
            </w:r>
          </w:p>
        </w:tc>
        <w:tc>
          <w:tcPr>
            <w:tcW w:w="2269" w:type="dxa"/>
            <w:tcBorders>
              <w:top w:val="single" w:sz="24" w:space="0" w:color="000000"/>
              <w:bottom w:val="single" w:sz="24" w:space="0" w:color="000000"/>
            </w:tcBorders>
          </w:tcPr>
          <w:p>
            <w:pPr>
              <w:pStyle w:val="TableParagraph"/>
              <w:spacing w:before="6"/>
              <w:rPr>
                <w:rFonts w:ascii="Times New Roman"/>
                <w:sz w:val="21"/>
              </w:rPr>
            </w:pPr>
          </w:p>
          <w:p>
            <w:pPr>
              <w:pStyle w:val="TableParagraph"/>
              <w:ind w:left="187"/>
              <w:rPr>
                <w:sz w:val="20"/>
              </w:rPr>
            </w:pPr>
            <w:r>
              <w:rPr>
                <w:sz w:val="20"/>
              </w:rPr>
              <w:t>Date …… / ..… / .…...</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4"/>
              <w:rPr>
                <w:rFonts w:ascii="Times New Roman"/>
                <w:sz w:val="18"/>
              </w:rPr>
            </w:pPr>
          </w:p>
          <w:p>
            <w:pPr>
              <w:pStyle w:val="TableParagraph"/>
              <w:ind w:left="187"/>
              <w:rPr>
                <w:sz w:val="20"/>
              </w:rPr>
            </w:pPr>
            <w:r>
              <w:rPr>
                <w:sz w:val="20"/>
              </w:rPr>
              <w:t>Signed Manusa</w:t>
            </w:r>
          </w:p>
        </w:tc>
        <w:tc>
          <w:tcPr>
            <w:tcW w:w="2876" w:type="dxa"/>
            <w:tcBorders>
              <w:top w:val="single" w:sz="24" w:space="0" w:color="000000"/>
              <w:bottom w:val="single" w:sz="24" w:space="0" w:color="000000"/>
              <w:right w:val="single" w:sz="24" w:space="0" w:color="000000"/>
            </w:tcBorders>
          </w:tcPr>
          <w:p>
            <w:pPr>
              <w:pStyle w:val="TableParagraph"/>
              <w:spacing w:before="6"/>
              <w:rPr>
                <w:rFonts w:ascii="Times New Roman"/>
                <w:sz w:val="21"/>
              </w:rPr>
            </w:pPr>
          </w:p>
          <w:p>
            <w:pPr>
              <w:pStyle w:val="TableParagraph"/>
              <w:ind w:left="139"/>
              <w:rPr>
                <w:sz w:val="20"/>
              </w:rPr>
            </w:pPr>
            <w:r>
              <w:rPr>
                <w:sz w:val="20"/>
              </w:rPr>
              <w:t>PSV No.………………………</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4"/>
              <w:rPr>
                <w:rFonts w:ascii="Times New Roman"/>
                <w:sz w:val="18"/>
              </w:rPr>
            </w:pPr>
          </w:p>
          <w:p>
            <w:pPr>
              <w:pStyle w:val="TableParagraph"/>
              <w:ind w:left="748"/>
              <w:rPr>
                <w:sz w:val="20"/>
              </w:rPr>
            </w:pPr>
            <w:r>
              <w:rPr>
                <w:sz w:val="20"/>
              </w:rPr>
              <w:t>Signed Customer</w:t>
            </w:r>
          </w:p>
        </w:tc>
      </w:tr>
      <w:tr>
        <w:trPr>
          <w:trHeight w:val="1987" w:hRule="exact"/>
        </w:trPr>
        <w:tc>
          <w:tcPr>
            <w:tcW w:w="2167" w:type="dxa"/>
            <w:tcBorders>
              <w:top w:val="single" w:sz="24" w:space="0" w:color="000000"/>
              <w:left w:val="single" w:sz="24" w:space="0" w:color="000000"/>
              <w:bottom w:val="double" w:sz="17" w:space="0" w:color="000000"/>
            </w:tcBorders>
          </w:tcPr>
          <w:p>
            <w:pPr>
              <w:pStyle w:val="TableParagraph"/>
              <w:spacing w:before="1"/>
              <w:rPr>
                <w:rFonts w:ascii="Times New Roman"/>
                <w:sz w:val="22"/>
              </w:rPr>
            </w:pPr>
          </w:p>
          <w:p>
            <w:pPr>
              <w:pStyle w:val="TableParagraph"/>
              <w:ind w:left="56"/>
              <w:rPr>
                <w:sz w:val="20"/>
              </w:rPr>
            </w:pPr>
            <w:r>
              <w:rPr>
                <w:sz w:val="20"/>
              </w:rPr>
              <w:t>Date …… / ..… / .…...</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4"/>
              <w:rPr>
                <w:rFonts w:ascii="Times New Roman"/>
                <w:sz w:val="18"/>
              </w:rPr>
            </w:pPr>
          </w:p>
          <w:p>
            <w:pPr>
              <w:pStyle w:val="TableParagraph"/>
              <w:ind w:left="56"/>
              <w:rPr>
                <w:sz w:val="20"/>
              </w:rPr>
            </w:pPr>
            <w:r>
              <w:rPr>
                <w:sz w:val="20"/>
              </w:rPr>
              <w:t>Signed Manusa</w:t>
            </w:r>
          </w:p>
        </w:tc>
        <w:tc>
          <w:tcPr>
            <w:tcW w:w="2892" w:type="dxa"/>
            <w:tcBorders>
              <w:top w:val="single" w:sz="24" w:space="0" w:color="000000"/>
              <w:bottom w:val="double" w:sz="17" w:space="0" w:color="000000"/>
            </w:tcBorders>
          </w:tcPr>
          <w:p>
            <w:pPr>
              <w:pStyle w:val="TableParagraph"/>
              <w:spacing w:before="1"/>
              <w:rPr>
                <w:rFonts w:ascii="Times New Roman"/>
                <w:sz w:val="22"/>
              </w:rPr>
            </w:pPr>
          </w:p>
          <w:p>
            <w:pPr>
              <w:pStyle w:val="TableParagraph"/>
              <w:ind w:left="139"/>
              <w:rPr>
                <w:sz w:val="20"/>
              </w:rPr>
            </w:pPr>
            <w:r>
              <w:rPr>
                <w:sz w:val="20"/>
              </w:rPr>
              <w:t>PSV No.………………………</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4"/>
              <w:rPr>
                <w:rFonts w:ascii="Times New Roman"/>
                <w:sz w:val="18"/>
              </w:rPr>
            </w:pPr>
          </w:p>
          <w:p>
            <w:pPr>
              <w:pStyle w:val="TableParagraph"/>
              <w:ind w:left="748"/>
              <w:rPr>
                <w:sz w:val="20"/>
              </w:rPr>
            </w:pPr>
            <w:r>
              <w:rPr>
                <w:sz w:val="20"/>
              </w:rPr>
              <w:t>Signed Customer</w:t>
            </w:r>
          </w:p>
        </w:tc>
        <w:tc>
          <w:tcPr>
            <w:tcW w:w="2269" w:type="dxa"/>
            <w:tcBorders>
              <w:top w:val="single" w:sz="24" w:space="0" w:color="000000"/>
              <w:bottom w:val="double" w:sz="17" w:space="0" w:color="000000"/>
            </w:tcBorders>
          </w:tcPr>
          <w:p>
            <w:pPr>
              <w:pStyle w:val="TableParagraph"/>
              <w:spacing w:before="1"/>
              <w:rPr>
                <w:rFonts w:ascii="Times New Roman"/>
                <w:sz w:val="22"/>
              </w:rPr>
            </w:pPr>
          </w:p>
          <w:p>
            <w:pPr>
              <w:pStyle w:val="TableParagraph"/>
              <w:ind w:left="187"/>
              <w:rPr>
                <w:sz w:val="20"/>
              </w:rPr>
            </w:pPr>
            <w:r>
              <w:rPr>
                <w:sz w:val="20"/>
              </w:rPr>
              <w:t>Date …… / ..… / .…...</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4"/>
              <w:rPr>
                <w:rFonts w:ascii="Times New Roman"/>
                <w:sz w:val="18"/>
              </w:rPr>
            </w:pPr>
          </w:p>
          <w:p>
            <w:pPr>
              <w:pStyle w:val="TableParagraph"/>
              <w:ind w:left="187"/>
              <w:rPr>
                <w:sz w:val="20"/>
              </w:rPr>
            </w:pPr>
            <w:r>
              <w:rPr>
                <w:sz w:val="20"/>
              </w:rPr>
              <w:t>Signed Manusa</w:t>
            </w:r>
          </w:p>
        </w:tc>
        <w:tc>
          <w:tcPr>
            <w:tcW w:w="2876" w:type="dxa"/>
            <w:tcBorders>
              <w:top w:val="single" w:sz="24" w:space="0" w:color="000000"/>
              <w:bottom w:val="double" w:sz="17" w:space="0" w:color="000000"/>
              <w:right w:val="single" w:sz="24" w:space="0" w:color="000000"/>
            </w:tcBorders>
          </w:tcPr>
          <w:p>
            <w:pPr>
              <w:pStyle w:val="TableParagraph"/>
              <w:spacing w:before="1"/>
              <w:rPr>
                <w:rFonts w:ascii="Times New Roman"/>
                <w:sz w:val="22"/>
              </w:rPr>
            </w:pPr>
          </w:p>
          <w:p>
            <w:pPr>
              <w:pStyle w:val="TableParagraph"/>
              <w:ind w:left="139"/>
              <w:rPr>
                <w:sz w:val="20"/>
              </w:rPr>
            </w:pPr>
            <w:r>
              <w:rPr>
                <w:sz w:val="20"/>
              </w:rPr>
              <w:t>PSV No.………………………</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4"/>
              <w:rPr>
                <w:rFonts w:ascii="Times New Roman"/>
                <w:sz w:val="18"/>
              </w:rPr>
            </w:pPr>
          </w:p>
          <w:p>
            <w:pPr>
              <w:pStyle w:val="TableParagraph"/>
              <w:ind w:left="748"/>
              <w:rPr>
                <w:sz w:val="20"/>
              </w:rPr>
            </w:pPr>
            <w:r>
              <w:rPr>
                <w:sz w:val="20"/>
              </w:rPr>
              <w:t>Signed Customer</w:t>
            </w:r>
          </w:p>
        </w:tc>
      </w:tr>
      <w:tr>
        <w:trPr>
          <w:trHeight w:val="1987" w:hRule="exact"/>
        </w:trPr>
        <w:tc>
          <w:tcPr>
            <w:tcW w:w="2167" w:type="dxa"/>
            <w:tcBorders>
              <w:top w:val="double" w:sz="17" w:space="0" w:color="000000"/>
              <w:left w:val="single" w:sz="24" w:space="0" w:color="000000"/>
              <w:bottom w:val="single" w:sz="24" w:space="0" w:color="000000"/>
            </w:tcBorders>
          </w:tcPr>
          <w:p>
            <w:pPr>
              <w:pStyle w:val="TableParagraph"/>
              <w:spacing w:before="8"/>
              <w:rPr>
                <w:rFonts w:ascii="Times New Roman"/>
                <w:sz w:val="19"/>
              </w:rPr>
            </w:pPr>
          </w:p>
          <w:p>
            <w:pPr>
              <w:pStyle w:val="TableParagraph"/>
              <w:ind w:left="56"/>
              <w:rPr>
                <w:sz w:val="20"/>
              </w:rPr>
            </w:pPr>
            <w:r>
              <w:rPr>
                <w:sz w:val="20"/>
              </w:rPr>
              <w:t>Date …… / ..… / .…...</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56"/>
              <w:rPr>
                <w:sz w:val="20"/>
              </w:rPr>
            </w:pPr>
            <w:r>
              <w:rPr>
                <w:sz w:val="20"/>
              </w:rPr>
              <w:t>Signed Manusa</w:t>
            </w:r>
          </w:p>
        </w:tc>
        <w:tc>
          <w:tcPr>
            <w:tcW w:w="2892" w:type="dxa"/>
            <w:tcBorders>
              <w:top w:val="double" w:sz="17" w:space="0" w:color="000000"/>
              <w:bottom w:val="single" w:sz="24" w:space="0" w:color="000000"/>
            </w:tcBorders>
          </w:tcPr>
          <w:p>
            <w:pPr>
              <w:pStyle w:val="TableParagraph"/>
              <w:spacing w:before="8"/>
              <w:rPr>
                <w:rFonts w:ascii="Times New Roman"/>
                <w:sz w:val="19"/>
              </w:rPr>
            </w:pPr>
          </w:p>
          <w:p>
            <w:pPr>
              <w:pStyle w:val="TableParagraph"/>
              <w:ind w:left="139"/>
              <w:rPr>
                <w:sz w:val="20"/>
              </w:rPr>
            </w:pPr>
            <w:r>
              <w:rPr>
                <w:sz w:val="20"/>
              </w:rPr>
              <w:t>PSV No.………………………</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748"/>
              <w:rPr>
                <w:sz w:val="20"/>
              </w:rPr>
            </w:pPr>
            <w:r>
              <w:rPr>
                <w:sz w:val="20"/>
              </w:rPr>
              <w:t>Signed Customer</w:t>
            </w:r>
          </w:p>
        </w:tc>
        <w:tc>
          <w:tcPr>
            <w:tcW w:w="2269" w:type="dxa"/>
            <w:tcBorders>
              <w:top w:val="double" w:sz="17" w:space="0" w:color="000000"/>
              <w:bottom w:val="single" w:sz="24" w:space="0" w:color="000000"/>
            </w:tcBorders>
          </w:tcPr>
          <w:p>
            <w:pPr>
              <w:pStyle w:val="TableParagraph"/>
              <w:spacing w:before="8"/>
              <w:rPr>
                <w:rFonts w:ascii="Times New Roman"/>
                <w:sz w:val="19"/>
              </w:rPr>
            </w:pPr>
          </w:p>
          <w:p>
            <w:pPr>
              <w:pStyle w:val="TableParagraph"/>
              <w:ind w:left="187"/>
              <w:rPr>
                <w:sz w:val="20"/>
              </w:rPr>
            </w:pPr>
            <w:r>
              <w:rPr>
                <w:sz w:val="20"/>
              </w:rPr>
              <w:t>Date …… / ..… / .…...</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187"/>
              <w:rPr>
                <w:sz w:val="20"/>
              </w:rPr>
            </w:pPr>
            <w:r>
              <w:rPr>
                <w:sz w:val="20"/>
              </w:rPr>
              <w:t>Signed Manusa</w:t>
            </w:r>
          </w:p>
        </w:tc>
        <w:tc>
          <w:tcPr>
            <w:tcW w:w="2876" w:type="dxa"/>
            <w:tcBorders>
              <w:top w:val="double" w:sz="17" w:space="0" w:color="000000"/>
              <w:bottom w:val="single" w:sz="24" w:space="0" w:color="000000"/>
              <w:right w:val="single" w:sz="24" w:space="0" w:color="000000"/>
            </w:tcBorders>
          </w:tcPr>
          <w:p>
            <w:pPr>
              <w:pStyle w:val="TableParagraph"/>
              <w:spacing w:before="8"/>
              <w:rPr>
                <w:rFonts w:ascii="Times New Roman"/>
                <w:sz w:val="19"/>
              </w:rPr>
            </w:pPr>
          </w:p>
          <w:p>
            <w:pPr>
              <w:pStyle w:val="TableParagraph"/>
              <w:ind w:left="139"/>
              <w:rPr>
                <w:sz w:val="20"/>
              </w:rPr>
            </w:pPr>
            <w:r>
              <w:rPr>
                <w:sz w:val="20"/>
              </w:rPr>
              <w:t>PSV No.………………………</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8"/>
              </w:rPr>
            </w:pPr>
          </w:p>
          <w:p>
            <w:pPr>
              <w:pStyle w:val="TableParagraph"/>
              <w:ind w:left="748"/>
              <w:rPr>
                <w:sz w:val="20"/>
              </w:rPr>
            </w:pPr>
            <w:r>
              <w:rPr>
                <w:sz w:val="20"/>
              </w:rPr>
              <w:t>Signed Customer</w:t>
            </w:r>
          </w:p>
        </w:tc>
      </w:tr>
      <w:tr>
        <w:trPr>
          <w:trHeight w:val="1004" w:hRule="exact"/>
        </w:trPr>
        <w:tc>
          <w:tcPr>
            <w:tcW w:w="2167" w:type="dxa"/>
            <w:tcBorders>
              <w:top w:val="single" w:sz="24" w:space="0" w:color="000000"/>
              <w:left w:val="single" w:sz="24" w:space="0" w:color="000000"/>
            </w:tcBorders>
          </w:tcPr>
          <w:p>
            <w:pPr>
              <w:pStyle w:val="TableParagraph"/>
              <w:spacing w:before="2"/>
              <w:rPr>
                <w:rFonts w:ascii="Times New Roman"/>
                <w:sz w:val="22"/>
              </w:rPr>
            </w:pPr>
          </w:p>
          <w:p>
            <w:pPr>
              <w:pStyle w:val="TableParagraph"/>
              <w:ind w:left="56"/>
              <w:rPr>
                <w:sz w:val="20"/>
              </w:rPr>
            </w:pPr>
            <w:r>
              <w:rPr>
                <w:sz w:val="20"/>
              </w:rPr>
              <w:t>Date …… / ..… / .…...</w:t>
            </w:r>
          </w:p>
        </w:tc>
        <w:tc>
          <w:tcPr>
            <w:tcW w:w="2892" w:type="dxa"/>
            <w:tcBorders>
              <w:top w:val="single" w:sz="24" w:space="0" w:color="000000"/>
            </w:tcBorders>
          </w:tcPr>
          <w:p>
            <w:pPr>
              <w:pStyle w:val="TableParagraph"/>
              <w:spacing w:before="2"/>
              <w:rPr>
                <w:rFonts w:ascii="Times New Roman"/>
                <w:sz w:val="22"/>
              </w:rPr>
            </w:pPr>
          </w:p>
          <w:p>
            <w:pPr>
              <w:pStyle w:val="TableParagraph"/>
              <w:ind w:left="139"/>
              <w:rPr>
                <w:sz w:val="20"/>
              </w:rPr>
            </w:pPr>
            <w:r>
              <w:rPr>
                <w:sz w:val="20"/>
              </w:rPr>
              <w:t>PSV No.………………………</w:t>
            </w:r>
          </w:p>
        </w:tc>
        <w:tc>
          <w:tcPr>
            <w:tcW w:w="2269" w:type="dxa"/>
            <w:tcBorders>
              <w:top w:val="single" w:sz="24" w:space="0" w:color="000000"/>
            </w:tcBorders>
          </w:tcPr>
          <w:p>
            <w:pPr>
              <w:pStyle w:val="TableParagraph"/>
              <w:spacing w:before="2"/>
              <w:rPr>
                <w:rFonts w:ascii="Times New Roman"/>
                <w:sz w:val="22"/>
              </w:rPr>
            </w:pPr>
          </w:p>
          <w:p>
            <w:pPr>
              <w:pStyle w:val="TableParagraph"/>
              <w:ind w:left="187"/>
              <w:rPr>
                <w:sz w:val="20"/>
              </w:rPr>
            </w:pPr>
            <w:r>
              <w:rPr>
                <w:sz w:val="20"/>
              </w:rPr>
              <w:t>Date …… / ..… / .…...</w:t>
            </w:r>
          </w:p>
        </w:tc>
        <w:tc>
          <w:tcPr>
            <w:tcW w:w="2876" w:type="dxa"/>
            <w:tcBorders>
              <w:top w:val="single" w:sz="24" w:space="0" w:color="000000"/>
              <w:right w:val="single" w:sz="24" w:space="0" w:color="000000"/>
            </w:tcBorders>
          </w:tcPr>
          <w:p>
            <w:pPr>
              <w:pStyle w:val="TableParagraph"/>
              <w:spacing w:before="2"/>
              <w:rPr>
                <w:rFonts w:ascii="Times New Roman"/>
                <w:sz w:val="22"/>
              </w:rPr>
            </w:pPr>
          </w:p>
          <w:p>
            <w:pPr>
              <w:pStyle w:val="TableParagraph"/>
              <w:ind w:left="139"/>
              <w:rPr>
                <w:sz w:val="20"/>
              </w:rPr>
            </w:pPr>
            <w:r>
              <w:rPr>
                <w:sz w:val="20"/>
              </w:rPr>
              <w:t>PSV No.………………………</w:t>
            </w:r>
          </w:p>
        </w:tc>
      </w:tr>
      <w:tr>
        <w:trPr>
          <w:trHeight w:val="1010" w:hRule="exact"/>
        </w:trPr>
        <w:tc>
          <w:tcPr>
            <w:tcW w:w="2167" w:type="dxa"/>
            <w:tcBorders>
              <w:left w:val="single" w:sz="24" w:space="0" w:color="000000"/>
            </w:tcBorders>
          </w:tcPr>
          <w:p>
            <w:pPr>
              <w:pStyle w:val="TableParagraph"/>
              <w:rPr>
                <w:rFonts w:ascii="Times New Roman"/>
                <w:sz w:val="22"/>
              </w:rPr>
            </w:pPr>
          </w:p>
          <w:p>
            <w:pPr>
              <w:pStyle w:val="TableParagraph"/>
              <w:spacing w:before="10"/>
              <w:rPr>
                <w:rFonts w:ascii="Times New Roman"/>
                <w:sz w:val="19"/>
              </w:rPr>
            </w:pPr>
          </w:p>
          <w:p>
            <w:pPr>
              <w:pStyle w:val="TableParagraph"/>
              <w:ind w:left="56"/>
              <w:rPr>
                <w:sz w:val="20"/>
              </w:rPr>
            </w:pPr>
            <w:r>
              <w:rPr>
                <w:sz w:val="20"/>
              </w:rPr>
              <w:t>Signed Manusa</w:t>
            </w:r>
          </w:p>
        </w:tc>
        <w:tc>
          <w:tcPr>
            <w:tcW w:w="2892" w:type="dxa"/>
          </w:tcPr>
          <w:p>
            <w:pPr>
              <w:pStyle w:val="TableParagraph"/>
              <w:rPr>
                <w:rFonts w:ascii="Times New Roman"/>
                <w:sz w:val="22"/>
              </w:rPr>
            </w:pPr>
          </w:p>
          <w:p>
            <w:pPr>
              <w:pStyle w:val="TableParagraph"/>
              <w:spacing w:before="10"/>
              <w:rPr>
                <w:rFonts w:ascii="Times New Roman"/>
                <w:sz w:val="19"/>
              </w:rPr>
            </w:pPr>
          </w:p>
          <w:p>
            <w:pPr>
              <w:pStyle w:val="TableParagraph"/>
              <w:ind w:left="748"/>
              <w:rPr>
                <w:sz w:val="20"/>
              </w:rPr>
            </w:pPr>
            <w:r>
              <w:rPr>
                <w:sz w:val="20"/>
              </w:rPr>
              <w:t>Signed Customer</w:t>
            </w:r>
          </w:p>
        </w:tc>
        <w:tc>
          <w:tcPr>
            <w:tcW w:w="2269" w:type="dxa"/>
          </w:tcPr>
          <w:p>
            <w:pPr>
              <w:pStyle w:val="TableParagraph"/>
              <w:rPr>
                <w:rFonts w:ascii="Times New Roman"/>
                <w:sz w:val="22"/>
              </w:rPr>
            </w:pPr>
          </w:p>
          <w:p>
            <w:pPr>
              <w:pStyle w:val="TableParagraph"/>
              <w:spacing w:before="10"/>
              <w:rPr>
                <w:rFonts w:ascii="Times New Roman"/>
                <w:sz w:val="19"/>
              </w:rPr>
            </w:pPr>
          </w:p>
          <w:p>
            <w:pPr>
              <w:pStyle w:val="TableParagraph"/>
              <w:ind w:left="187"/>
              <w:rPr>
                <w:sz w:val="20"/>
              </w:rPr>
            </w:pPr>
            <w:r>
              <w:rPr>
                <w:sz w:val="20"/>
              </w:rPr>
              <w:t>Signed Manusa</w:t>
            </w:r>
          </w:p>
        </w:tc>
        <w:tc>
          <w:tcPr>
            <w:tcW w:w="2876" w:type="dxa"/>
            <w:tcBorders>
              <w:right w:val="single" w:sz="24" w:space="0" w:color="000000"/>
            </w:tcBorders>
          </w:tcPr>
          <w:p>
            <w:pPr>
              <w:pStyle w:val="TableParagraph"/>
              <w:rPr>
                <w:rFonts w:ascii="Times New Roman"/>
                <w:sz w:val="22"/>
              </w:rPr>
            </w:pPr>
          </w:p>
          <w:p>
            <w:pPr>
              <w:pStyle w:val="TableParagraph"/>
              <w:spacing w:before="10"/>
              <w:rPr>
                <w:rFonts w:ascii="Times New Roman"/>
                <w:sz w:val="19"/>
              </w:rPr>
            </w:pPr>
          </w:p>
          <w:p>
            <w:pPr>
              <w:pStyle w:val="TableParagraph"/>
              <w:ind w:left="748"/>
              <w:rPr>
                <w:sz w:val="20"/>
              </w:rPr>
            </w:pPr>
            <w:r>
              <w:rPr>
                <w:sz w:val="20"/>
              </w:rPr>
              <w:t>Signed Customer</w:t>
            </w:r>
          </w:p>
        </w:tc>
      </w:tr>
      <w:tr>
        <w:trPr>
          <w:trHeight w:val="1009" w:hRule="exact"/>
        </w:trPr>
        <w:tc>
          <w:tcPr>
            <w:tcW w:w="2167" w:type="dxa"/>
            <w:tcBorders>
              <w:left w:val="single" w:sz="24" w:space="0" w:color="000000"/>
            </w:tcBorders>
          </w:tcPr>
          <w:p>
            <w:pPr>
              <w:pStyle w:val="TableParagraph"/>
              <w:spacing w:before="3"/>
              <w:rPr>
                <w:rFonts w:ascii="Times New Roman"/>
                <w:sz w:val="25"/>
              </w:rPr>
            </w:pPr>
          </w:p>
          <w:p>
            <w:pPr>
              <w:pStyle w:val="TableParagraph"/>
              <w:ind w:left="56"/>
              <w:rPr>
                <w:sz w:val="20"/>
              </w:rPr>
            </w:pPr>
            <w:r>
              <w:rPr>
                <w:sz w:val="20"/>
              </w:rPr>
              <w:t>Date …… / ..… / .…...</w:t>
            </w:r>
          </w:p>
        </w:tc>
        <w:tc>
          <w:tcPr>
            <w:tcW w:w="2892" w:type="dxa"/>
          </w:tcPr>
          <w:p>
            <w:pPr>
              <w:pStyle w:val="TableParagraph"/>
              <w:spacing w:before="3"/>
              <w:rPr>
                <w:rFonts w:ascii="Times New Roman"/>
                <w:sz w:val="25"/>
              </w:rPr>
            </w:pPr>
          </w:p>
          <w:p>
            <w:pPr>
              <w:pStyle w:val="TableParagraph"/>
              <w:ind w:left="139"/>
              <w:rPr>
                <w:sz w:val="20"/>
              </w:rPr>
            </w:pPr>
            <w:r>
              <w:rPr>
                <w:sz w:val="20"/>
              </w:rPr>
              <w:t>PSV No.………………………</w:t>
            </w:r>
          </w:p>
        </w:tc>
        <w:tc>
          <w:tcPr>
            <w:tcW w:w="2269" w:type="dxa"/>
          </w:tcPr>
          <w:p>
            <w:pPr>
              <w:pStyle w:val="TableParagraph"/>
              <w:spacing w:before="3"/>
              <w:rPr>
                <w:rFonts w:ascii="Times New Roman"/>
                <w:sz w:val="25"/>
              </w:rPr>
            </w:pPr>
          </w:p>
          <w:p>
            <w:pPr>
              <w:pStyle w:val="TableParagraph"/>
              <w:ind w:left="187"/>
              <w:rPr>
                <w:sz w:val="20"/>
              </w:rPr>
            </w:pPr>
            <w:r>
              <w:rPr>
                <w:sz w:val="20"/>
              </w:rPr>
              <w:t>Date …… / ..… / .…...</w:t>
            </w:r>
          </w:p>
        </w:tc>
        <w:tc>
          <w:tcPr>
            <w:tcW w:w="2876" w:type="dxa"/>
            <w:tcBorders>
              <w:right w:val="single" w:sz="24" w:space="0" w:color="000000"/>
            </w:tcBorders>
          </w:tcPr>
          <w:p>
            <w:pPr>
              <w:pStyle w:val="TableParagraph"/>
              <w:spacing w:before="3"/>
              <w:rPr>
                <w:rFonts w:ascii="Times New Roman"/>
                <w:sz w:val="25"/>
              </w:rPr>
            </w:pPr>
          </w:p>
          <w:p>
            <w:pPr>
              <w:pStyle w:val="TableParagraph"/>
              <w:ind w:left="139"/>
              <w:rPr>
                <w:sz w:val="20"/>
              </w:rPr>
            </w:pPr>
            <w:r>
              <w:rPr>
                <w:sz w:val="20"/>
              </w:rPr>
              <w:t>PSV No.………………………</w:t>
            </w:r>
          </w:p>
        </w:tc>
      </w:tr>
      <w:tr>
        <w:trPr>
          <w:trHeight w:val="951" w:hRule="exact"/>
        </w:trPr>
        <w:tc>
          <w:tcPr>
            <w:tcW w:w="2167" w:type="dxa"/>
            <w:tcBorders>
              <w:left w:val="single" w:sz="24" w:space="0" w:color="000000"/>
              <w:bottom w:val="single" w:sz="24" w:space="0" w:color="000000"/>
            </w:tcBorders>
          </w:tcPr>
          <w:p>
            <w:pPr>
              <w:pStyle w:val="TableParagraph"/>
              <w:rPr>
                <w:rFonts w:ascii="Times New Roman"/>
                <w:sz w:val="22"/>
              </w:rPr>
            </w:pPr>
          </w:p>
          <w:p>
            <w:pPr>
              <w:pStyle w:val="TableParagraph"/>
              <w:spacing w:before="9"/>
              <w:rPr>
                <w:rFonts w:ascii="Times New Roman"/>
                <w:sz w:val="19"/>
              </w:rPr>
            </w:pPr>
          </w:p>
          <w:p>
            <w:pPr>
              <w:pStyle w:val="TableParagraph"/>
              <w:spacing w:before="1"/>
              <w:ind w:left="56"/>
              <w:rPr>
                <w:sz w:val="20"/>
              </w:rPr>
            </w:pPr>
            <w:r>
              <w:rPr>
                <w:sz w:val="20"/>
              </w:rPr>
              <w:t>Signed Manusa</w:t>
            </w:r>
          </w:p>
        </w:tc>
        <w:tc>
          <w:tcPr>
            <w:tcW w:w="2892" w:type="dxa"/>
            <w:tcBorders>
              <w:bottom w:val="single" w:sz="24" w:space="0" w:color="000000"/>
            </w:tcBorders>
          </w:tcPr>
          <w:p>
            <w:pPr>
              <w:pStyle w:val="TableParagraph"/>
              <w:rPr>
                <w:rFonts w:ascii="Times New Roman"/>
                <w:sz w:val="22"/>
              </w:rPr>
            </w:pPr>
          </w:p>
          <w:p>
            <w:pPr>
              <w:pStyle w:val="TableParagraph"/>
              <w:spacing w:before="9"/>
              <w:rPr>
                <w:rFonts w:ascii="Times New Roman"/>
                <w:sz w:val="19"/>
              </w:rPr>
            </w:pPr>
          </w:p>
          <w:p>
            <w:pPr>
              <w:pStyle w:val="TableParagraph"/>
              <w:spacing w:before="1"/>
              <w:ind w:left="748"/>
              <w:rPr>
                <w:sz w:val="20"/>
              </w:rPr>
            </w:pPr>
            <w:r>
              <w:rPr>
                <w:sz w:val="20"/>
              </w:rPr>
              <w:t>Signed Customer</w:t>
            </w:r>
          </w:p>
        </w:tc>
        <w:tc>
          <w:tcPr>
            <w:tcW w:w="2269" w:type="dxa"/>
            <w:tcBorders>
              <w:bottom w:val="single" w:sz="24" w:space="0" w:color="000000"/>
            </w:tcBorders>
          </w:tcPr>
          <w:p>
            <w:pPr>
              <w:pStyle w:val="TableParagraph"/>
              <w:rPr>
                <w:rFonts w:ascii="Times New Roman"/>
                <w:sz w:val="22"/>
              </w:rPr>
            </w:pPr>
          </w:p>
          <w:p>
            <w:pPr>
              <w:pStyle w:val="TableParagraph"/>
              <w:spacing w:before="9"/>
              <w:rPr>
                <w:rFonts w:ascii="Times New Roman"/>
                <w:sz w:val="19"/>
              </w:rPr>
            </w:pPr>
          </w:p>
          <w:p>
            <w:pPr>
              <w:pStyle w:val="TableParagraph"/>
              <w:spacing w:before="1"/>
              <w:ind w:left="187"/>
              <w:rPr>
                <w:sz w:val="20"/>
              </w:rPr>
            </w:pPr>
            <w:r>
              <w:rPr>
                <w:sz w:val="20"/>
              </w:rPr>
              <w:t>Signed Manusa</w:t>
            </w:r>
          </w:p>
        </w:tc>
        <w:tc>
          <w:tcPr>
            <w:tcW w:w="2876" w:type="dxa"/>
            <w:tcBorders>
              <w:bottom w:val="single" w:sz="24" w:space="0" w:color="000000"/>
              <w:right w:val="single" w:sz="24" w:space="0" w:color="000000"/>
            </w:tcBorders>
          </w:tcPr>
          <w:p>
            <w:pPr>
              <w:pStyle w:val="TableParagraph"/>
              <w:rPr>
                <w:rFonts w:ascii="Times New Roman"/>
                <w:sz w:val="22"/>
              </w:rPr>
            </w:pPr>
          </w:p>
          <w:p>
            <w:pPr>
              <w:pStyle w:val="TableParagraph"/>
              <w:spacing w:before="9"/>
              <w:rPr>
                <w:rFonts w:ascii="Times New Roman"/>
                <w:sz w:val="19"/>
              </w:rPr>
            </w:pPr>
          </w:p>
          <w:p>
            <w:pPr>
              <w:pStyle w:val="TableParagraph"/>
              <w:spacing w:before="1"/>
              <w:ind w:left="748"/>
              <w:rPr>
                <w:sz w:val="20"/>
              </w:rPr>
            </w:pPr>
            <w:r>
              <w:rPr>
                <w:sz w:val="20"/>
              </w:rPr>
              <w:t>Signed Customer</w:t>
            </w:r>
          </w:p>
        </w:tc>
      </w:tr>
    </w:tbl>
    <w:p>
      <w:pPr>
        <w:spacing w:after="0"/>
        <w:rPr>
          <w:sz w:val="20"/>
        </w:rPr>
        <w:sectPr>
          <w:pgSz w:w="11910" w:h="16840"/>
          <w:pgMar w:header="0" w:footer="306" w:top="520" w:bottom="500" w:left="0" w:right="0"/>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10"/>
        </w:rPr>
      </w:pPr>
    </w:p>
    <w:p>
      <w:pPr>
        <w:pStyle w:val="BodyText"/>
        <w:ind w:left="834"/>
        <w:rPr>
          <w:rFonts w:ascii="Times New Roman"/>
          <w:sz w:val="20"/>
        </w:rPr>
      </w:pPr>
      <w:r>
        <w:rPr>
          <w:rFonts w:ascii="Times New Roman"/>
          <w:sz w:val="20"/>
        </w:rPr>
        <w:pict>
          <v:group style="width:511.75pt;height:18.55pt;mso-position-horizontal-relative:char;mso-position-vertical-relative:line" coordorigin="0,0" coordsize="10235,371">
            <v:rect style="position:absolute;left:6761;top:15;width:3458;height:340" filled="true" fillcolor="#999999" stroked="false">
              <v:fill type="solid"/>
            </v:rect>
            <v:rect style="position:absolute;left:582;top:15;width:9638;height:340" filled="false" stroked="true" strokeweight="1.5pt" strokecolor="#999999">
              <v:stroke dashstyle="solid"/>
            </v:rect>
            <v:shape style="position:absolute;left:6705;top:115;width:1304;height:240" coordorigin="6705,115" coordsize="1304,240" path="m8009,115l6705,115,6705,355,7750,355,8009,115xe" filled="true" fillcolor="#000000" stroked="false">
              <v:path arrowok="t"/>
              <v:fill type="solid"/>
            </v:shape>
            <v:shape style="position:absolute;left:6705;top:115;width:1304;height:240" coordorigin="6705,115" coordsize="1304,240" path="m7750,355l8009,115,6705,115,6705,355,7750,355e" filled="false" stroked="true" strokeweight="1.5pt" strokecolor="#000000">
              <v:path arrowok="t"/>
              <v:stroke dashstyle="solid"/>
            </v:shape>
            <v:rect style="position:absolute;left:6761;top:15;width:1247;height:99" filled="true" fillcolor="#000000" stroked="false">
              <v:fill type="solid"/>
            </v:rect>
            <v:rect style="position:absolute;left:1602;top:15;width:6406;height:99" filled="false" stroked="true" strokeweight="1.5pt" strokecolor="#000000">
              <v:stroke dashstyle="solid"/>
            </v:rect>
            <v:rect style="position:absolute;left:15;top:15;width:6746;height:340" filled="true" fillcolor="#000000" stroked="false">
              <v:fill type="solid"/>
            </v:rect>
            <v:rect style="position:absolute;left:15;top:15;width:6746;height:340" filled="false" stroked="true" strokeweight="1.5pt" strokecolor="#000000">
              <v:stroke dashstyle="solid"/>
            </v:rect>
            <v:shape style="position:absolute;left:269;top:72;width:924;height:202" type="#_x0000_t202" filled="false" stroked="false">
              <v:textbox inset="0,0,0,0">
                <w:txbxContent>
                  <w:p>
                    <w:pPr>
                      <w:spacing w:line="201" w:lineRule="exact" w:before="0"/>
                      <w:ind w:left="0" w:right="0" w:firstLine="0"/>
                      <w:jc w:val="left"/>
                      <w:rPr>
                        <w:b/>
                        <w:sz w:val="18"/>
                      </w:rPr>
                    </w:pPr>
                    <w:r>
                      <w:rPr>
                        <w:b/>
                        <w:color w:val="FFFFFF"/>
                        <w:sz w:val="18"/>
                      </w:rPr>
                      <w:t>10.4 Notes</w:t>
                    </w:r>
                  </w:p>
                </w:txbxContent>
              </v:textbox>
              <w10:wrap type="none"/>
            </v:shape>
          </v:group>
        </w:pict>
      </w:r>
      <w:r>
        <w:rPr>
          <w:rFonts w:ascii="Times New Roman"/>
          <w:sz w:val="20"/>
        </w:rPr>
      </w:r>
    </w:p>
    <w:p>
      <w:pPr>
        <w:spacing w:after="0"/>
        <w:rPr>
          <w:rFonts w:ascii="Times New Roman"/>
          <w:sz w:val="20"/>
        </w:rPr>
        <w:sectPr>
          <w:pgSz w:w="11910" w:h="16840"/>
          <w:pgMar w:header="0" w:footer="306" w:top="520" w:bottom="50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rPr>
      </w:pPr>
    </w:p>
    <w:p>
      <w:pPr>
        <w:pStyle w:val="BodyText"/>
        <w:ind w:left="6031"/>
        <w:rPr>
          <w:rFonts w:ascii="Times New Roman"/>
          <w:sz w:val="20"/>
        </w:rPr>
      </w:pPr>
      <w:r>
        <w:rPr>
          <w:rFonts w:ascii="Times New Roman"/>
          <w:sz w:val="20"/>
        </w:rPr>
        <w:pict>
          <v:group style="width:214.65pt;height:28.85pt;mso-position-horizontal-relative:char;mso-position-vertical-relative:line" coordorigin="0,0" coordsize="4293,577">
            <v:shape style="position:absolute;left:10;top:0;width:1844;height:567" type="#_x0000_t75" stroked="false">
              <v:imagedata r:id="rId170" o:title=""/>
            </v:shape>
            <v:line style="position:absolute" from="10,567" to="4283,567" stroked="true" strokeweight="1pt" strokecolor="#000000">
              <v:stroke dashstyle="shortdash"/>
            </v:line>
          </v:group>
        </w:pict>
      </w:r>
      <w:r>
        <w:rPr>
          <w:rFonts w:ascii="Times New Roman"/>
          <w:sz w:val="20"/>
        </w:rPr>
      </w:r>
    </w:p>
    <w:p>
      <w:pPr>
        <w:spacing w:after="0"/>
        <w:rPr>
          <w:rFonts w:ascii="Times New Roman"/>
          <w:sz w:val="20"/>
        </w:rPr>
        <w:sectPr>
          <w:headerReference w:type="default" r:id="rId168"/>
          <w:footerReference w:type="default" r:id="rId169"/>
          <w:pgSz w:w="11910" w:h="16840"/>
          <w:pgMar w:header="0" w:footer="0" w:top="1580" w:bottom="280" w:left="740" w:right="740"/>
        </w:sect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spacing w:before="80"/>
        <w:ind w:left="109" w:right="0" w:firstLine="0"/>
        <w:jc w:val="left"/>
        <w:rPr>
          <w:sz w:val="12"/>
        </w:rPr>
      </w:pPr>
      <w:r>
        <w:rPr>
          <w:sz w:val="12"/>
        </w:rPr>
        <w:t>The characteristics detailed in this document are for information only and do not represent any contractual obligation. The manufacturer reserves the right to make modifications without prior warning</w:t>
      </w:r>
    </w:p>
    <w:p>
      <w:pPr>
        <w:pStyle w:val="Heading5"/>
        <w:spacing w:before="51"/>
        <w:ind w:left="109" w:firstLine="0"/>
      </w:pPr>
      <w:r>
        <w:rPr>
          <w:b w:val="0"/>
        </w:rPr>
        <w:br w:type="column"/>
      </w:r>
      <w:r>
        <w:rPr/>
        <w:t>HEAD OFFICE</w:t>
      </w:r>
    </w:p>
    <w:p>
      <w:pPr>
        <w:pStyle w:val="BodyText"/>
        <w:spacing w:before="1"/>
        <w:ind w:left="109" w:right="2066"/>
      </w:pPr>
      <w:r>
        <w:rPr/>
        <w:t>Av. Vía Augusta, 85-87, 6ª 08174 Sant Cugat del Vallés Barcelona - Spain</w:t>
      </w:r>
    </w:p>
    <w:p>
      <w:pPr>
        <w:pStyle w:val="BodyText"/>
        <w:spacing w:line="207" w:lineRule="exact" w:before="1"/>
        <w:ind w:left="109"/>
      </w:pPr>
      <w:r>
        <w:rPr/>
        <w:t>Tel. +34 902 321 400</w:t>
      </w:r>
    </w:p>
    <w:p>
      <w:pPr>
        <w:pStyle w:val="BodyText"/>
        <w:spacing w:line="207" w:lineRule="exact"/>
        <w:ind w:left="109"/>
      </w:pPr>
      <w:r>
        <w:rPr/>
        <w:t>Fax +34 902 321 450</w:t>
      </w:r>
    </w:p>
    <w:sectPr>
      <w:type w:val="continuous"/>
      <w:pgSz w:w="11910" w:h="16840"/>
      <w:pgMar w:top="1580" w:bottom="280" w:left="740" w:right="740"/>
      <w:cols w:num="2" w:equalWidth="0">
        <w:col w:w="5759" w:space="194"/>
        <w:col w:w="447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Arial Black">
    <w:altName w:val="Arial Black"/>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0.609985pt;margin-top:815.63269pt;width:10.7pt;height:15.45pt;mso-position-horizontal-relative:page;mso-position-vertical-relative:page;z-index:-187360" type="#_x0000_t202" filled="false" stroked="false">
          <v:textbox inset="0,0,0,0">
            <w:txbxContent>
              <w:p>
                <w:pPr>
                  <w:spacing w:before="12"/>
                  <w:ind w:left="40" w:right="0" w:firstLine="0"/>
                  <w:jc w:val="left"/>
                  <w:rPr>
                    <w:b/>
                    <w:sz w:val="24"/>
                  </w:rPr>
                </w:pPr>
                <w:r>
                  <w:rPr/>
                  <w:fldChar w:fldCharType="begin"/>
                </w:r>
                <w:r>
                  <w:rPr>
                    <w:b/>
                    <w:color w:val="FFFFFF"/>
                    <w:w w:val="99"/>
                    <w:sz w:val="24"/>
                    <w:shd w:fill="000000" w:color="auto" w:val="clear"/>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859985pt;margin-top:815.63269pt;width:17.350pt;height:15.5pt;mso-position-horizontal-relative:page;mso-position-vertical-relative:page;z-index:-187264" type="#_x0000_t202" filled="false" stroked="false">
          <v:textbox inset="0,0,0,0">
            <w:txbxContent>
              <w:p>
                <w:pPr>
                  <w:spacing w:before="12"/>
                  <w:ind w:left="20" w:right="0" w:firstLine="0"/>
                  <w:jc w:val="left"/>
                  <w:rPr>
                    <w:b/>
                    <w:sz w:val="24"/>
                  </w:rPr>
                </w:pPr>
                <w:r>
                  <w:rPr>
                    <w:rFonts w:ascii="Times New Roman"/>
                    <w:color w:val="FFFFFF"/>
                    <w:sz w:val="24"/>
                    <w:shd w:fill="000000" w:color="auto" w:val="clear"/>
                  </w:rPr>
                  <w:t>   </w:t>
                </w:r>
                <w:r>
                  <w:rPr/>
                  <w:fldChar w:fldCharType="begin"/>
                </w:r>
                <w:r>
                  <w:rPr>
                    <w:b/>
                    <w:color w:val="FFFFFF"/>
                    <w:sz w:val="24"/>
                    <w:shd w:fill="000000" w:color="auto" w:val="clear"/>
                  </w:rPr>
                  <w:instrText> PAGE </w:instrText>
                </w:r>
                <w:r>
                  <w:rPr/>
                  <w:fldChar w:fldCharType="separate"/>
                </w:r>
                <w:r>
                  <w:rPr/>
                  <w:t>2</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170013pt;margin-top:815.63269pt;width:17.45pt;height:15.45pt;mso-position-horizontal-relative:page;mso-position-vertical-relative:page;z-index:-187240" type="#_x0000_t202" filled="false" stroked="false">
          <v:textbox inset="0,0,0,0">
            <w:txbxContent>
              <w:p>
                <w:pPr>
                  <w:spacing w:before="12"/>
                  <w:ind w:left="40" w:right="0" w:firstLine="0"/>
                  <w:jc w:val="left"/>
                  <w:rPr>
                    <w:b/>
                    <w:sz w:val="24"/>
                  </w:rPr>
                </w:pPr>
                <w:r>
                  <w:rPr/>
                  <w:fldChar w:fldCharType="begin"/>
                </w:r>
                <w:r>
                  <w:rPr>
                    <w:b/>
                    <w:color w:val="FFFFFF"/>
                    <w:sz w:val="24"/>
                    <w:shd w:fill="000000" w:color="auto" w:val="clear"/>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170013pt;margin-top:815.63269pt;width:17.45pt;height:15.45pt;mso-position-horizontal-relative:page;mso-position-vertical-relative:page;z-index:-187144" type="#_x0000_t202" filled="false" stroked="false">
          <v:textbox inset="0,0,0,0">
            <w:txbxContent>
              <w:p>
                <w:pPr>
                  <w:spacing w:before="12"/>
                  <w:ind w:left="40" w:right="0" w:firstLine="0"/>
                  <w:jc w:val="left"/>
                  <w:rPr>
                    <w:b/>
                    <w:sz w:val="24"/>
                  </w:rPr>
                </w:pPr>
                <w:r>
                  <w:rPr/>
                  <w:fldChar w:fldCharType="begin"/>
                </w:r>
                <w:r>
                  <w:rPr>
                    <w:b/>
                    <w:color w:val="FFFFFF"/>
                    <w:sz w:val="24"/>
                    <w:shd w:fill="000000" w:color="auto" w:val="clear"/>
                  </w:rPr>
                  <w:instrText> PAGE </w:instrText>
                </w:r>
                <w:r>
                  <w:rPr/>
                  <w:fldChar w:fldCharType="separate"/>
                </w:r>
                <w:r>
                  <w:rPr/>
                  <w:t>20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8006pt;margin-top:-.815017pt;width:596.8pt;height:27.6pt;mso-position-horizontal-relative:page;mso-position-vertical-relative:page;z-index:-187336" coordorigin="-16,-16" coordsize="11936,552">
          <v:rect style="position:absolute;left:-1;top:-1;width:11906;height:522" filled="true" fillcolor="#000000" stroked="false">
            <v:fill type="solid"/>
          </v:rect>
          <v:rect style="position:absolute;left:-1;top:-1;width:11906;height:522" filled="false" stroked="true" strokeweight="1.5pt" strokecolor="#000000">
            <v:stroke dashstyle="solid"/>
          </v:rect>
          <w10:wrap type="none"/>
        </v:group>
      </w:pict>
    </w:r>
    <w:r>
      <w:rPr/>
      <w:pict>
        <v:shape style="position:absolute;margin-left:18.799999pt;margin-top:7.441585pt;width:57.25pt;height:11pt;mso-position-horizontal-relative:page;mso-position-vertical-relative:page;z-index:-187312" type="#_x0000_t202" filled="false" stroked="false">
          <v:textbox inset="0,0,0,0">
            <w:txbxContent>
              <w:p>
                <w:pPr>
                  <w:spacing w:before="15"/>
                  <w:ind w:left="20" w:right="0" w:firstLine="0"/>
                  <w:jc w:val="left"/>
                  <w:rPr>
                    <w:b/>
                    <w:sz w:val="16"/>
                  </w:rPr>
                </w:pPr>
                <w:r>
                  <w:rPr>
                    <w:b/>
                    <w:color w:val="FFFFFF"/>
                    <w:sz w:val="16"/>
                  </w:rPr>
                  <w:t>D00619EN - v0</w:t>
                </w:r>
              </w:p>
            </w:txbxContent>
          </v:textbox>
          <w10:wrap type="none"/>
        </v:shape>
      </w:pict>
    </w:r>
    <w:r>
      <w:rPr/>
      <w:pict>
        <v:shape style="position:absolute;margin-left:400.109985pt;margin-top:7.441585pt;width:176.4pt;height:11pt;mso-position-horizontal-relative:page;mso-position-vertical-relative:page;z-index:-187288" type="#_x0000_t202" filled="false" stroked="false">
          <v:textbox inset="0,0,0,0">
            <w:txbxContent>
              <w:p>
                <w:pPr>
                  <w:spacing w:before="15"/>
                  <w:ind w:left="20" w:right="0" w:firstLine="0"/>
                  <w:jc w:val="left"/>
                  <w:rPr>
                    <w:sz w:val="16"/>
                  </w:rPr>
                </w:pPr>
                <w:r>
                  <w:rPr>
                    <w:b/>
                    <w:color w:val="FFFFFF"/>
                    <w:sz w:val="16"/>
                  </w:rPr>
                  <w:t>SWING OPERATOR </w:t>
                </w:r>
                <w:r>
                  <w:rPr>
                    <w:color w:val="FFFFFF"/>
                    <w:sz w:val="16"/>
                  </w:rPr>
                  <w:t>- INSTALLATION MANUAL</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8006pt;margin-top:-.815017pt;width:596.8pt;height:27.6pt;mso-position-horizontal-relative:page;mso-position-vertical-relative:page;z-index:-187216" coordorigin="-16,-16" coordsize="11936,552">
          <v:rect style="position:absolute;left:-1;top:-1;width:11906;height:522" filled="true" fillcolor="#000000" stroked="false">
            <v:fill type="solid"/>
          </v:rect>
          <v:rect style="position:absolute;left:-1;top:-1;width:11906;height:522" filled="false" stroked="true" strokeweight="1.5pt" strokecolor="#000000">
            <v:stroke dashstyle="solid"/>
          </v:rect>
          <w10:wrap type="none"/>
        </v:group>
      </w:pict>
    </w:r>
    <w:r>
      <w:rPr/>
      <w:pict>
        <v:shape style="position:absolute;margin-left:18.799999pt;margin-top:7.441585pt;width:57.25pt;height:11pt;mso-position-horizontal-relative:page;mso-position-vertical-relative:page;z-index:-187192" type="#_x0000_t202" filled="false" stroked="false">
          <v:textbox inset="0,0,0,0">
            <w:txbxContent>
              <w:p>
                <w:pPr>
                  <w:spacing w:before="15"/>
                  <w:ind w:left="20" w:right="0" w:firstLine="0"/>
                  <w:jc w:val="left"/>
                  <w:rPr>
                    <w:b/>
                    <w:sz w:val="16"/>
                  </w:rPr>
                </w:pPr>
                <w:r>
                  <w:rPr>
                    <w:b/>
                    <w:color w:val="FFFFFF"/>
                    <w:sz w:val="16"/>
                  </w:rPr>
                  <w:t>D00619EN - v0</w:t>
                </w:r>
              </w:p>
            </w:txbxContent>
          </v:textbox>
          <w10:wrap type="none"/>
        </v:shape>
      </w:pict>
    </w:r>
    <w:r>
      <w:rPr/>
      <w:pict>
        <v:shape style="position:absolute;margin-left:400.109985pt;margin-top:7.441585pt;width:176.4pt;height:11pt;mso-position-horizontal-relative:page;mso-position-vertical-relative:page;z-index:-187168" type="#_x0000_t202" filled="false" stroked="false">
          <v:textbox inset="0,0,0,0">
            <w:txbxContent>
              <w:p>
                <w:pPr>
                  <w:spacing w:before="15"/>
                  <w:ind w:left="20" w:right="0" w:firstLine="0"/>
                  <w:jc w:val="left"/>
                  <w:rPr>
                    <w:sz w:val="16"/>
                  </w:rPr>
                </w:pPr>
                <w:r>
                  <w:rPr>
                    <w:b/>
                    <w:color w:val="FFFFFF"/>
                    <w:sz w:val="16"/>
                  </w:rPr>
                  <w:t>SWING OPERATOR </w:t>
                </w:r>
                <w:r>
                  <w:rPr>
                    <w:color w:val="FFFFFF"/>
                    <w:sz w:val="16"/>
                  </w:rPr>
                  <w:t>- INSTALLATION MANUAL</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0"/>
      <w:numFmt w:val="bullet"/>
      <w:lvlText w:val=""/>
      <w:lvlJc w:val="left"/>
      <w:pPr>
        <w:ind w:left="1954" w:hanging="567"/>
      </w:pPr>
      <w:rPr>
        <w:rFonts w:hint="default" w:ascii="Symbol" w:hAnsi="Symbol" w:eastAsia="Symbol" w:cs="Symbol"/>
        <w:w w:val="99"/>
        <w:sz w:val="20"/>
        <w:szCs w:val="20"/>
      </w:rPr>
    </w:lvl>
    <w:lvl w:ilvl="1">
      <w:start w:val="0"/>
      <w:numFmt w:val="bullet"/>
      <w:lvlText w:val="•"/>
      <w:lvlJc w:val="left"/>
      <w:pPr>
        <w:ind w:left="2954" w:hanging="567"/>
      </w:pPr>
      <w:rPr>
        <w:rFonts w:hint="default"/>
      </w:rPr>
    </w:lvl>
    <w:lvl w:ilvl="2">
      <w:start w:val="0"/>
      <w:numFmt w:val="bullet"/>
      <w:lvlText w:val="•"/>
      <w:lvlJc w:val="left"/>
      <w:pPr>
        <w:ind w:left="3949" w:hanging="567"/>
      </w:pPr>
      <w:rPr>
        <w:rFonts w:hint="default"/>
      </w:rPr>
    </w:lvl>
    <w:lvl w:ilvl="3">
      <w:start w:val="0"/>
      <w:numFmt w:val="bullet"/>
      <w:lvlText w:val="•"/>
      <w:lvlJc w:val="left"/>
      <w:pPr>
        <w:ind w:left="4943" w:hanging="567"/>
      </w:pPr>
      <w:rPr>
        <w:rFonts w:hint="default"/>
      </w:rPr>
    </w:lvl>
    <w:lvl w:ilvl="4">
      <w:start w:val="0"/>
      <w:numFmt w:val="bullet"/>
      <w:lvlText w:val="•"/>
      <w:lvlJc w:val="left"/>
      <w:pPr>
        <w:ind w:left="5938" w:hanging="567"/>
      </w:pPr>
      <w:rPr>
        <w:rFonts w:hint="default"/>
      </w:rPr>
    </w:lvl>
    <w:lvl w:ilvl="5">
      <w:start w:val="0"/>
      <w:numFmt w:val="bullet"/>
      <w:lvlText w:val="•"/>
      <w:lvlJc w:val="left"/>
      <w:pPr>
        <w:ind w:left="6933" w:hanging="567"/>
      </w:pPr>
      <w:rPr>
        <w:rFonts w:hint="default"/>
      </w:rPr>
    </w:lvl>
    <w:lvl w:ilvl="6">
      <w:start w:val="0"/>
      <w:numFmt w:val="bullet"/>
      <w:lvlText w:val="•"/>
      <w:lvlJc w:val="left"/>
      <w:pPr>
        <w:ind w:left="7927" w:hanging="567"/>
      </w:pPr>
      <w:rPr>
        <w:rFonts w:hint="default"/>
      </w:rPr>
    </w:lvl>
    <w:lvl w:ilvl="7">
      <w:start w:val="0"/>
      <w:numFmt w:val="bullet"/>
      <w:lvlText w:val="•"/>
      <w:lvlJc w:val="left"/>
      <w:pPr>
        <w:ind w:left="8922" w:hanging="567"/>
      </w:pPr>
      <w:rPr>
        <w:rFonts w:hint="default"/>
      </w:rPr>
    </w:lvl>
    <w:lvl w:ilvl="8">
      <w:start w:val="0"/>
      <w:numFmt w:val="bullet"/>
      <w:lvlText w:val="•"/>
      <w:lvlJc w:val="left"/>
      <w:pPr>
        <w:ind w:left="9917" w:hanging="567"/>
      </w:pPr>
      <w:rPr>
        <w:rFonts w:hint="default"/>
      </w:rPr>
    </w:lvl>
  </w:abstractNum>
  <w:abstractNum w:abstractNumId="38">
    <w:multiLevelType w:val="hybridMultilevel"/>
    <w:lvl w:ilvl="0">
      <w:start w:val="0"/>
      <w:numFmt w:val="bullet"/>
      <w:lvlText w:val=""/>
      <w:lvlJc w:val="left"/>
      <w:pPr>
        <w:ind w:left="338" w:hanging="284"/>
      </w:pPr>
      <w:rPr>
        <w:rFonts w:hint="default" w:ascii="Symbol" w:hAnsi="Symbol" w:eastAsia="Symbol" w:cs="Symbol"/>
        <w:w w:val="99"/>
        <w:sz w:val="20"/>
        <w:szCs w:val="20"/>
      </w:rPr>
    </w:lvl>
    <w:lvl w:ilvl="1">
      <w:start w:val="0"/>
      <w:numFmt w:val="bullet"/>
      <w:lvlText w:val="•"/>
      <w:lvlJc w:val="left"/>
      <w:pPr>
        <w:ind w:left="996" w:hanging="284"/>
      </w:pPr>
      <w:rPr>
        <w:rFonts w:hint="default"/>
      </w:rPr>
    </w:lvl>
    <w:lvl w:ilvl="2">
      <w:start w:val="0"/>
      <w:numFmt w:val="bullet"/>
      <w:lvlText w:val="•"/>
      <w:lvlJc w:val="left"/>
      <w:pPr>
        <w:ind w:left="1652" w:hanging="284"/>
      </w:pPr>
      <w:rPr>
        <w:rFonts w:hint="default"/>
      </w:rPr>
    </w:lvl>
    <w:lvl w:ilvl="3">
      <w:start w:val="0"/>
      <w:numFmt w:val="bullet"/>
      <w:lvlText w:val="•"/>
      <w:lvlJc w:val="left"/>
      <w:pPr>
        <w:ind w:left="2309" w:hanging="284"/>
      </w:pPr>
      <w:rPr>
        <w:rFonts w:hint="default"/>
      </w:rPr>
    </w:lvl>
    <w:lvl w:ilvl="4">
      <w:start w:val="0"/>
      <w:numFmt w:val="bullet"/>
      <w:lvlText w:val="•"/>
      <w:lvlJc w:val="left"/>
      <w:pPr>
        <w:ind w:left="2965" w:hanging="284"/>
      </w:pPr>
      <w:rPr>
        <w:rFonts w:hint="default"/>
      </w:rPr>
    </w:lvl>
    <w:lvl w:ilvl="5">
      <w:start w:val="0"/>
      <w:numFmt w:val="bullet"/>
      <w:lvlText w:val="•"/>
      <w:lvlJc w:val="left"/>
      <w:pPr>
        <w:ind w:left="3622" w:hanging="284"/>
      </w:pPr>
      <w:rPr>
        <w:rFonts w:hint="default"/>
      </w:rPr>
    </w:lvl>
    <w:lvl w:ilvl="6">
      <w:start w:val="0"/>
      <w:numFmt w:val="bullet"/>
      <w:lvlText w:val="•"/>
      <w:lvlJc w:val="left"/>
      <w:pPr>
        <w:ind w:left="4278" w:hanging="284"/>
      </w:pPr>
      <w:rPr>
        <w:rFonts w:hint="default"/>
      </w:rPr>
    </w:lvl>
    <w:lvl w:ilvl="7">
      <w:start w:val="0"/>
      <w:numFmt w:val="bullet"/>
      <w:lvlText w:val="•"/>
      <w:lvlJc w:val="left"/>
      <w:pPr>
        <w:ind w:left="4935" w:hanging="284"/>
      </w:pPr>
      <w:rPr>
        <w:rFonts w:hint="default"/>
      </w:rPr>
    </w:lvl>
    <w:lvl w:ilvl="8">
      <w:start w:val="0"/>
      <w:numFmt w:val="bullet"/>
      <w:lvlText w:val="•"/>
      <w:lvlJc w:val="left"/>
      <w:pPr>
        <w:ind w:left="5591" w:hanging="284"/>
      </w:pPr>
      <w:rPr>
        <w:rFonts w:hint="default"/>
      </w:rPr>
    </w:lvl>
  </w:abstractNum>
  <w:abstractNum w:abstractNumId="37">
    <w:multiLevelType w:val="hybridMultilevel"/>
    <w:lvl w:ilvl="0">
      <w:start w:val="0"/>
      <w:numFmt w:val="bullet"/>
      <w:lvlText w:val=""/>
      <w:lvlJc w:val="left"/>
      <w:pPr>
        <w:ind w:left="338" w:hanging="284"/>
      </w:pPr>
      <w:rPr>
        <w:rFonts w:hint="default" w:ascii="Symbol" w:hAnsi="Symbol" w:eastAsia="Symbol" w:cs="Symbol"/>
        <w:w w:val="99"/>
        <w:sz w:val="20"/>
        <w:szCs w:val="20"/>
      </w:rPr>
    </w:lvl>
    <w:lvl w:ilvl="1">
      <w:start w:val="0"/>
      <w:numFmt w:val="bullet"/>
      <w:lvlText w:val="•"/>
      <w:lvlJc w:val="left"/>
      <w:pPr>
        <w:ind w:left="996" w:hanging="284"/>
      </w:pPr>
      <w:rPr>
        <w:rFonts w:hint="default"/>
      </w:rPr>
    </w:lvl>
    <w:lvl w:ilvl="2">
      <w:start w:val="0"/>
      <w:numFmt w:val="bullet"/>
      <w:lvlText w:val="•"/>
      <w:lvlJc w:val="left"/>
      <w:pPr>
        <w:ind w:left="1652" w:hanging="284"/>
      </w:pPr>
      <w:rPr>
        <w:rFonts w:hint="default"/>
      </w:rPr>
    </w:lvl>
    <w:lvl w:ilvl="3">
      <w:start w:val="0"/>
      <w:numFmt w:val="bullet"/>
      <w:lvlText w:val="•"/>
      <w:lvlJc w:val="left"/>
      <w:pPr>
        <w:ind w:left="2309" w:hanging="284"/>
      </w:pPr>
      <w:rPr>
        <w:rFonts w:hint="default"/>
      </w:rPr>
    </w:lvl>
    <w:lvl w:ilvl="4">
      <w:start w:val="0"/>
      <w:numFmt w:val="bullet"/>
      <w:lvlText w:val="•"/>
      <w:lvlJc w:val="left"/>
      <w:pPr>
        <w:ind w:left="2965" w:hanging="284"/>
      </w:pPr>
      <w:rPr>
        <w:rFonts w:hint="default"/>
      </w:rPr>
    </w:lvl>
    <w:lvl w:ilvl="5">
      <w:start w:val="0"/>
      <w:numFmt w:val="bullet"/>
      <w:lvlText w:val="•"/>
      <w:lvlJc w:val="left"/>
      <w:pPr>
        <w:ind w:left="3622" w:hanging="284"/>
      </w:pPr>
      <w:rPr>
        <w:rFonts w:hint="default"/>
      </w:rPr>
    </w:lvl>
    <w:lvl w:ilvl="6">
      <w:start w:val="0"/>
      <w:numFmt w:val="bullet"/>
      <w:lvlText w:val="•"/>
      <w:lvlJc w:val="left"/>
      <w:pPr>
        <w:ind w:left="4278" w:hanging="284"/>
      </w:pPr>
      <w:rPr>
        <w:rFonts w:hint="default"/>
      </w:rPr>
    </w:lvl>
    <w:lvl w:ilvl="7">
      <w:start w:val="0"/>
      <w:numFmt w:val="bullet"/>
      <w:lvlText w:val="•"/>
      <w:lvlJc w:val="left"/>
      <w:pPr>
        <w:ind w:left="4935" w:hanging="284"/>
      </w:pPr>
      <w:rPr>
        <w:rFonts w:hint="default"/>
      </w:rPr>
    </w:lvl>
    <w:lvl w:ilvl="8">
      <w:start w:val="0"/>
      <w:numFmt w:val="bullet"/>
      <w:lvlText w:val="•"/>
      <w:lvlJc w:val="left"/>
      <w:pPr>
        <w:ind w:left="5591" w:hanging="284"/>
      </w:pPr>
      <w:rPr>
        <w:rFonts w:hint="default"/>
      </w:rPr>
    </w:lvl>
  </w:abstractNum>
  <w:abstractNum w:abstractNumId="36">
    <w:multiLevelType w:val="hybridMultilevel"/>
    <w:lvl w:ilvl="0">
      <w:start w:val="0"/>
      <w:numFmt w:val="bullet"/>
      <w:lvlText w:val=""/>
      <w:lvlJc w:val="left"/>
      <w:pPr>
        <w:ind w:left="338" w:hanging="284"/>
      </w:pPr>
      <w:rPr>
        <w:rFonts w:hint="default" w:ascii="Symbol" w:hAnsi="Symbol" w:eastAsia="Symbol" w:cs="Symbol"/>
        <w:w w:val="99"/>
        <w:sz w:val="20"/>
        <w:szCs w:val="20"/>
      </w:rPr>
    </w:lvl>
    <w:lvl w:ilvl="1">
      <w:start w:val="0"/>
      <w:numFmt w:val="bullet"/>
      <w:lvlText w:val="•"/>
      <w:lvlJc w:val="left"/>
      <w:pPr>
        <w:ind w:left="996" w:hanging="284"/>
      </w:pPr>
      <w:rPr>
        <w:rFonts w:hint="default"/>
      </w:rPr>
    </w:lvl>
    <w:lvl w:ilvl="2">
      <w:start w:val="0"/>
      <w:numFmt w:val="bullet"/>
      <w:lvlText w:val="•"/>
      <w:lvlJc w:val="left"/>
      <w:pPr>
        <w:ind w:left="1652" w:hanging="284"/>
      </w:pPr>
      <w:rPr>
        <w:rFonts w:hint="default"/>
      </w:rPr>
    </w:lvl>
    <w:lvl w:ilvl="3">
      <w:start w:val="0"/>
      <w:numFmt w:val="bullet"/>
      <w:lvlText w:val="•"/>
      <w:lvlJc w:val="left"/>
      <w:pPr>
        <w:ind w:left="2309" w:hanging="284"/>
      </w:pPr>
      <w:rPr>
        <w:rFonts w:hint="default"/>
      </w:rPr>
    </w:lvl>
    <w:lvl w:ilvl="4">
      <w:start w:val="0"/>
      <w:numFmt w:val="bullet"/>
      <w:lvlText w:val="•"/>
      <w:lvlJc w:val="left"/>
      <w:pPr>
        <w:ind w:left="2965" w:hanging="284"/>
      </w:pPr>
      <w:rPr>
        <w:rFonts w:hint="default"/>
      </w:rPr>
    </w:lvl>
    <w:lvl w:ilvl="5">
      <w:start w:val="0"/>
      <w:numFmt w:val="bullet"/>
      <w:lvlText w:val="•"/>
      <w:lvlJc w:val="left"/>
      <w:pPr>
        <w:ind w:left="3622" w:hanging="284"/>
      </w:pPr>
      <w:rPr>
        <w:rFonts w:hint="default"/>
      </w:rPr>
    </w:lvl>
    <w:lvl w:ilvl="6">
      <w:start w:val="0"/>
      <w:numFmt w:val="bullet"/>
      <w:lvlText w:val="•"/>
      <w:lvlJc w:val="left"/>
      <w:pPr>
        <w:ind w:left="4278" w:hanging="284"/>
      </w:pPr>
      <w:rPr>
        <w:rFonts w:hint="default"/>
      </w:rPr>
    </w:lvl>
    <w:lvl w:ilvl="7">
      <w:start w:val="0"/>
      <w:numFmt w:val="bullet"/>
      <w:lvlText w:val="•"/>
      <w:lvlJc w:val="left"/>
      <w:pPr>
        <w:ind w:left="4935" w:hanging="284"/>
      </w:pPr>
      <w:rPr>
        <w:rFonts w:hint="default"/>
      </w:rPr>
    </w:lvl>
    <w:lvl w:ilvl="8">
      <w:start w:val="0"/>
      <w:numFmt w:val="bullet"/>
      <w:lvlText w:val="•"/>
      <w:lvlJc w:val="left"/>
      <w:pPr>
        <w:ind w:left="5591" w:hanging="284"/>
      </w:pPr>
      <w:rPr>
        <w:rFonts w:hint="default"/>
      </w:rPr>
    </w:lvl>
  </w:abstractNum>
  <w:abstractNum w:abstractNumId="35">
    <w:multiLevelType w:val="hybridMultilevel"/>
    <w:lvl w:ilvl="0">
      <w:start w:val="0"/>
      <w:numFmt w:val="bullet"/>
      <w:lvlText w:val=""/>
      <w:lvlJc w:val="left"/>
      <w:pPr>
        <w:ind w:left="338" w:hanging="284"/>
      </w:pPr>
      <w:rPr>
        <w:rFonts w:hint="default" w:ascii="Symbol" w:hAnsi="Symbol" w:eastAsia="Symbol" w:cs="Symbol"/>
        <w:w w:val="99"/>
        <w:sz w:val="20"/>
        <w:szCs w:val="20"/>
      </w:rPr>
    </w:lvl>
    <w:lvl w:ilvl="1">
      <w:start w:val="0"/>
      <w:numFmt w:val="bullet"/>
      <w:lvlText w:val="•"/>
      <w:lvlJc w:val="left"/>
      <w:pPr>
        <w:ind w:left="996" w:hanging="284"/>
      </w:pPr>
      <w:rPr>
        <w:rFonts w:hint="default"/>
      </w:rPr>
    </w:lvl>
    <w:lvl w:ilvl="2">
      <w:start w:val="0"/>
      <w:numFmt w:val="bullet"/>
      <w:lvlText w:val="•"/>
      <w:lvlJc w:val="left"/>
      <w:pPr>
        <w:ind w:left="1652" w:hanging="284"/>
      </w:pPr>
      <w:rPr>
        <w:rFonts w:hint="default"/>
      </w:rPr>
    </w:lvl>
    <w:lvl w:ilvl="3">
      <w:start w:val="0"/>
      <w:numFmt w:val="bullet"/>
      <w:lvlText w:val="•"/>
      <w:lvlJc w:val="left"/>
      <w:pPr>
        <w:ind w:left="2309" w:hanging="284"/>
      </w:pPr>
      <w:rPr>
        <w:rFonts w:hint="default"/>
      </w:rPr>
    </w:lvl>
    <w:lvl w:ilvl="4">
      <w:start w:val="0"/>
      <w:numFmt w:val="bullet"/>
      <w:lvlText w:val="•"/>
      <w:lvlJc w:val="left"/>
      <w:pPr>
        <w:ind w:left="2965" w:hanging="284"/>
      </w:pPr>
      <w:rPr>
        <w:rFonts w:hint="default"/>
      </w:rPr>
    </w:lvl>
    <w:lvl w:ilvl="5">
      <w:start w:val="0"/>
      <w:numFmt w:val="bullet"/>
      <w:lvlText w:val="•"/>
      <w:lvlJc w:val="left"/>
      <w:pPr>
        <w:ind w:left="3622" w:hanging="284"/>
      </w:pPr>
      <w:rPr>
        <w:rFonts w:hint="default"/>
      </w:rPr>
    </w:lvl>
    <w:lvl w:ilvl="6">
      <w:start w:val="0"/>
      <w:numFmt w:val="bullet"/>
      <w:lvlText w:val="•"/>
      <w:lvlJc w:val="left"/>
      <w:pPr>
        <w:ind w:left="4278" w:hanging="284"/>
      </w:pPr>
      <w:rPr>
        <w:rFonts w:hint="default"/>
      </w:rPr>
    </w:lvl>
    <w:lvl w:ilvl="7">
      <w:start w:val="0"/>
      <w:numFmt w:val="bullet"/>
      <w:lvlText w:val="•"/>
      <w:lvlJc w:val="left"/>
      <w:pPr>
        <w:ind w:left="4935" w:hanging="284"/>
      </w:pPr>
      <w:rPr>
        <w:rFonts w:hint="default"/>
      </w:rPr>
    </w:lvl>
    <w:lvl w:ilvl="8">
      <w:start w:val="0"/>
      <w:numFmt w:val="bullet"/>
      <w:lvlText w:val="•"/>
      <w:lvlJc w:val="left"/>
      <w:pPr>
        <w:ind w:left="5591" w:hanging="284"/>
      </w:pPr>
      <w:rPr>
        <w:rFonts w:hint="default"/>
      </w:rPr>
    </w:lvl>
  </w:abstractNum>
  <w:abstractNum w:abstractNumId="34">
    <w:multiLevelType w:val="hybridMultilevel"/>
    <w:lvl w:ilvl="0">
      <w:start w:val="0"/>
      <w:numFmt w:val="bullet"/>
      <w:lvlText w:val=""/>
      <w:lvlJc w:val="left"/>
      <w:pPr>
        <w:ind w:left="338" w:hanging="284"/>
      </w:pPr>
      <w:rPr>
        <w:rFonts w:hint="default" w:ascii="Symbol" w:hAnsi="Symbol" w:eastAsia="Symbol" w:cs="Symbol"/>
        <w:w w:val="99"/>
        <w:sz w:val="20"/>
        <w:szCs w:val="20"/>
      </w:rPr>
    </w:lvl>
    <w:lvl w:ilvl="1">
      <w:start w:val="0"/>
      <w:numFmt w:val="bullet"/>
      <w:lvlText w:val="•"/>
      <w:lvlJc w:val="left"/>
      <w:pPr>
        <w:ind w:left="996" w:hanging="284"/>
      </w:pPr>
      <w:rPr>
        <w:rFonts w:hint="default"/>
      </w:rPr>
    </w:lvl>
    <w:lvl w:ilvl="2">
      <w:start w:val="0"/>
      <w:numFmt w:val="bullet"/>
      <w:lvlText w:val="•"/>
      <w:lvlJc w:val="left"/>
      <w:pPr>
        <w:ind w:left="1652" w:hanging="284"/>
      </w:pPr>
      <w:rPr>
        <w:rFonts w:hint="default"/>
      </w:rPr>
    </w:lvl>
    <w:lvl w:ilvl="3">
      <w:start w:val="0"/>
      <w:numFmt w:val="bullet"/>
      <w:lvlText w:val="•"/>
      <w:lvlJc w:val="left"/>
      <w:pPr>
        <w:ind w:left="2309" w:hanging="284"/>
      </w:pPr>
      <w:rPr>
        <w:rFonts w:hint="default"/>
      </w:rPr>
    </w:lvl>
    <w:lvl w:ilvl="4">
      <w:start w:val="0"/>
      <w:numFmt w:val="bullet"/>
      <w:lvlText w:val="•"/>
      <w:lvlJc w:val="left"/>
      <w:pPr>
        <w:ind w:left="2965" w:hanging="284"/>
      </w:pPr>
      <w:rPr>
        <w:rFonts w:hint="default"/>
      </w:rPr>
    </w:lvl>
    <w:lvl w:ilvl="5">
      <w:start w:val="0"/>
      <w:numFmt w:val="bullet"/>
      <w:lvlText w:val="•"/>
      <w:lvlJc w:val="left"/>
      <w:pPr>
        <w:ind w:left="3622" w:hanging="284"/>
      </w:pPr>
      <w:rPr>
        <w:rFonts w:hint="default"/>
      </w:rPr>
    </w:lvl>
    <w:lvl w:ilvl="6">
      <w:start w:val="0"/>
      <w:numFmt w:val="bullet"/>
      <w:lvlText w:val="•"/>
      <w:lvlJc w:val="left"/>
      <w:pPr>
        <w:ind w:left="4278" w:hanging="284"/>
      </w:pPr>
      <w:rPr>
        <w:rFonts w:hint="default"/>
      </w:rPr>
    </w:lvl>
    <w:lvl w:ilvl="7">
      <w:start w:val="0"/>
      <w:numFmt w:val="bullet"/>
      <w:lvlText w:val="•"/>
      <w:lvlJc w:val="left"/>
      <w:pPr>
        <w:ind w:left="4935" w:hanging="284"/>
      </w:pPr>
      <w:rPr>
        <w:rFonts w:hint="default"/>
      </w:rPr>
    </w:lvl>
    <w:lvl w:ilvl="8">
      <w:start w:val="0"/>
      <w:numFmt w:val="bullet"/>
      <w:lvlText w:val="•"/>
      <w:lvlJc w:val="left"/>
      <w:pPr>
        <w:ind w:left="5591" w:hanging="284"/>
      </w:pPr>
      <w:rPr>
        <w:rFonts w:hint="default"/>
      </w:rPr>
    </w:lvl>
  </w:abstractNum>
  <w:abstractNum w:abstractNumId="33">
    <w:multiLevelType w:val="hybridMultilevel"/>
    <w:lvl w:ilvl="0">
      <w:start w:val="0"/>
      <w:numFmt w:val="bullet"/>
      <w:lvlText w:val=""/>
      <w:lvlJc w:val="left"/>
      <w:pPr>
        <w:ind w:left="338" w:hanging="284"/>
      </w:pPr>
      <w:rPr>
        <w:rFonts w:hint="default" w:ascii="Symbol" w:hAnsi="Symbol" w:eastAsia="Symbol" w:cs="Symbol"/>
        <w:w w:val="99"/>
        <w:sz w:val="20"/>
        <w:szCs w:val="20"/>
      </w:rPr>
    </w:lvl>
    <w:lvl w:ilvl="1">
      <w:start w:val="0"/>
      <w:numFmt w:val="bullet"/>
      <w:lvlText w:val="•"/>
      <w:lvlJc w:val="left"/>
      <w:pPr>
        <w:ind w:left="996" w:hanging="284"/>
      </w:pPr>
      <w:rPr>
        <w:rFonts w:hint="default"/>
      </w:rPr>
    </w:lvl>
    <w:lvl w:ilvl="2">
      <w:start w:val="0"/>
      <w:numFmt w:val="bullet"/>
      <w:lvlText w:val="•"/>
      <w:lvlJc w:val="left"/>
      <w:pPr>
        <w:ind w:left="1652" w:hanging="284"/>
      </w:pPr>
      <w:rPr>
        <w:rFonts w:hint="default"/>
      </w:rPr>
    </w:lvl>
    <w:lvl w:ilvl="3">
      <w:start w:val="0"/>
      <w:numFmt w:val="bullet"/>
      <w:lvlText w:val="•"/>
      <w:lvlJc w:val="left"/>
      <w:pPr>
        <w:ind w:left="2309" w:hanging="284"/>
      </w:pPr>
      <w:rPr>
        <w:rFonts w:hint="default"/>
      </w:rPr>
    </w:lvl>
    <w:lvl w:ilvl="4">
      <w:start w:val="0"/>
      <w:numFmt w:val="bullet"/>
      <w:lvlText w:val="•"/>
      <w:lvlJc w:val="left"/>
      <w:pPr>
        <w:ind w:left="2965" w:hanging="284"/>
      </w:pPr>
      <w:rPr>
        <w:rFonts w:hint="default"/>
      </w:rPr>
    </w:lvl>
    <w:lvl w:ilvl="5">
      <w:start w:val="0"/>
      <w:numFmt w:val="bullet"/>
      <w:lvlText w:val="•"/>
      <w:lvlJc w:val="left"/>
      <w:pPr>
        <w:ind w:left="3622" w:hanging="284"/>
      </w:pPr>
      <w:rPr>
        <w:rFonts w:hint="default"/>
      </w:rPr>
    </w:lvl>
    <w:lvl w:ilvl="6">
      <w:start w:val="0"/>
      <w:numFmt w:val="bullet"/>
      <w:lvlText w:val="•"/>
      <w:lvlJc w:val="left"/>
      <w:pPr>
        <w:ind w:left="4278" w:hanging="284"/>
      </w:pPr>
      <w:rPr>
        <w:rFonts w:hint="default"/>
      </w:rPr>
    </w:lvl>
    <w:lvl w:ilvl="7">
      <w:start w:val="0"/>
      <w:numFmt w:val="bullet"/>
      <w:lvlText w:val="•"/>
      <w:lvlJc w:val="left"/>
      <w:pPr>
        <w:ind w:left="4935" w:hanging="284"/>
      </w:pPr>
      <w:rPr>
        <w:rFonts w:hint="default"/>
      </w:rPr>
    </w:lvl>
    <w:lvl w:ilvl="8">
      <w:start w:val="0"/>
      <w:numFmt w:val="bullet"/>
      <w:lvlText w:val="•"/>
      <w:lvlJc w:val="left"/>
      <w:pPr>
        <w:ind w:left="5591" w:hanging="284"/>
      </w:pPr>
      <w:rPr>
        <w:rFonts w:hint="default"/>
      </w:rPr>
    </w:lvl>
  </w:abstractNum>
  <w:abstractNum w:abstractNumId="32">
    <w:multiLevelType w:val="hybridMultilevel"/>
    <w:lvl w:ilvl="0">
      <w:start w:val="0"/>
      <w:numFmt w:val="bullet"/>
      <w:lvlText w:val=""/>
      <w:lvlJc w:val="left"/>
      <w:pPr>
        <w:ind w:left="338" w:hanging="284"/>
      </w:pPr>
      <w:rPr>
        <w:rFonts w:hint="default" w:ascii="Symbol" w:hAnsi="Symbol" w:eastAsia="Symbol" w:cs="Symbol"/>
        <w:w w:val="99"/>
        <w:sz w:val="20"/>
        <w:szCs w:val="20"/>
      </w:rPr>
    </w:lvl>
    <w:lvl w:ilvl="1">
      <w:start w:val="0"/>
      <w:numFmt w:val="bullet"/>
      <w:lvlText w:val="•"/>
      <w:lvlJc w:val="left"/>
      <w:pPr>
        <w:ind w:left="996" w:hanging="284"/>
      </w:pPr>
      <w:rPr>
        <w:rFonts w:hint="default"/>
      </w:rPr>
    </w:lvl>
    <w:lvl w:ilvl="2">
      <w:start w:val="0"/>
      <w:numFmt w:val="bullet"/>
      <w:lvlText w:val="•"/>
      <w:lvlJc w:val="left"/>
      <w:pPr>
        <w:ind w:left="1652" w:hanging="284"/>
      </w:pPr>
      <w:rPr>
        <w:rFonts w:hint="default"/>
      </w:rPr>
    </w:lvl>
    <w:lvl w:ilvl="3">
      <w:start w:val="0"/>
      <w:numFmt w:val="bullet"/>
      <w:lvlText w:val="•"/>
      <w:lvlJc w:val="left"/>
      <w:pPr>
        <w:ind w:left="2309" w:hanging="284"/>
      </w:pPr>
      <w:rPr>
        <w:rFonts w:hint="default"/>
      </w:rPr>
    </w:lvl>
    <w:lvl w:ilvl="4">
      <w:start w:val="0"/>
      <w:numFmt w:val="bullet"/>
      <w:lvlText w:val="•"/>
      <w:lvlJc w:val="left"/>
      <w:pPr>
        <w:ind w:left="2965" w:hanging="284"/>
      </w:pPr>
      <w:rPr>
        <w:rFonts w:hint="default"/>
      </w:rPr>
    </w:lvl>
    <w:lvl w:ilvl="5">
      <w:start w:val="0"/>
      <w:numFmt w:val="bullet"/>
      <w:lvlText w:val="•"/>
      <w:lvlJc w:val="left"/>
      <w:pPr>
        <w:ind w:left="3622" w:hanging="284"/>
      </w:pPr>
      <w:rPr>
        <w:rFonts w:hint="default"/>
      </w:rPr>
    </w:lvl>
    <w:lvl w:ilvl="6">
      <w:start w:val="0"/>
      <w:numFmt w:val="bullet"/>
      <w:lvlText w:val="•"/>
      <w:lvlJc w:val="left"/>
      <w:pPr>
        <w:ind w:left="4278" w:hanging="284"/>
      </w:pPr>
      <w:rPr>
        <w:rFonts w:hint="default"/>
      </w:rPr>
    </w:lvl>
    <w:lvl w:ilvl="7">
      <w:start w:val="0"/>
      <w:numFmt w:val="bullet"/>
      <w:lvlText w:val="•"/>
      <w:lvlJc w:val="left"/>
      <w:pPr>
        <w:ind w:left="4935" w:hanging="284"/>
      </w:pPr>
      <w:rPr>
        <w:rFonts w:hint="default"/>
      </w:rPr>
    </w:lvl>
    <w:lvl w:ilvl="8">
      <w:start w:val="0"/>
      <w:numFmt w:val="bullet"/>
      <w:lvlText w:val="•"/>
      <w:lvlJc w:val="left"/>
      <w:pPr>
        <w:ind w:left="5591" w:hanging="284"/>
      </w:pPr>
      <w:rPr>
        <w:rFonts w:hint="default"/>
      </w:rPr>
    </w:lvl>
  </w:abstractNum>
  <w:abstractNum w:abstractNumId="31">
    <w:multiLevelType w:val="hybridMultilevel"/>
    <w:lvl w:ilvl="0">
      <w:start w:val="0"/>
      <w:numFmt w:val="bullet"/>
      <w:lvlText w:val=""/>
      <w:lvlJc w:val="left"/>
      <w:pPr>
        <w:ind w:left="338" w:hanging="284"/>
      </w:pPr>
      <w:rPr>
        <w:rFonts w:hint="default" w:ascii="Symbol" w:hAnsi="Symbol" w:eastAsia="Symbol" w:cs="Symbol"/>
        <w:w w:val="99"/>
        <w:sz w:val="20"/>
        <w:szCs w:val="20"/>
      </w:rPr>
    </w:lvl>
    <w:lvl w:ilvl="1">
      <w:start w:val="0"/>
      <w:numFmt w:val="bullet"/>
      <w:lvlText w:val="•"/>
      <w:lvlJc w:val="left"/>
      <w:pPr>
        <w:ind w:left="996" w:hanging="284"/>
      </w:pPr>
      <w:rPr>
        <w:rFonts w:hint="default"/>
      </w:rPr>
    </w:lvl>
    <w:lvl w:ilvl="2">
      <w:start w:val="0"/>
      <w:numFmt w:val="bullet"/>
      <w:lvlText w:val="•"/>
      <w:lvlJc w:val="left"/>
      <w:pPr>
        <w:ind w:left="1652" w:hanging="284"/>
      </w:pPr>
      <w:rPr>
        <w:rFonts w:hint="default"/>
      </w:rPr>
    </w:lvl>
    <w:lvl w:ilvl="3">
      <w:start w:val="0"/>
      <w:numFmt w:val="bullet"/>
      <w:lvlText w:val="•"/>
      <w:lvlJc w:val="left"/>
      <w:pPr>
        <w:ind w:left="2309" w:hanging="284"/>
      </w:pPr>
      <w:rPr>
        <w:rFonts w:hint="default"/>
      </w:rPr>
    </w:lvl>
    <w:lvl w:ilvl="4">
      <w:start w:val="0"/>
      <w:numFmt w:val="bullet"/>
      <w:lvlText w:val="•"/>
      <w:lvlJc w:val="left"/>
      <w:pPr>
        <w:ind w:left="2965" w:hanging="284"/>
      </w:pPr>
      <w:rPr>
        <w:rFonts w:hint="default"/>
      </w:rPr>
    </w:lvl>
    <w:lvl w:ilvl="5">
      <w:start w:val="0"/>
      <w:numFmt w:val="bullet"/>
      <w:lvlText w:val="•"/>
      <w:lvlJc w:val="left"/>
      <w:pPr>
        <w:ind w:left="3622" w:hanging="284"/>
      </w:pPr>
      <w:rPr>
        <w:rFonts w:hint="default"/>
      </w:rPr>
    </w:lvl>
    <w:lvl w:ilvl="6">
      <w:start w:val="0"/>
      <w:numFmt w:val="bullet"/>
      <w:lvlText w:val="•"/>
      <w:lvlJc w:val="left"/>
      <w:pPr>
        <w:ind w:left="4278" w:hanging="284"/>
      </w:pPr>
      <w:rPr>
        <w:rFonts w:hint="default"/>
      </w:rPr>
    </w:lvl>
    <w:lvl w:ilvl="7">
      <w:start w:val="0"/>
      <w:numFmt w:val="bullet"/>
      <w:lvlText w:val="•"/>
      <w:lvlJc w:val="left"/>
      <w:pPr>
        <w:ind w:left="4935" w:hanging="284"/>
      </w:pPr>
      <w:rPr>
        <w:rFonts w:hint="default"/>
      </w:rPr>
    </w:lvl>
    <w:lvl w:ilvl="8">
      <w:start w:val="0"/>
      <w:numFmt w:val="bullet"/>
      <w:lvlText w:val="•"/>
      <w:lvlJc w:val="left"/>
      <w:pPr>
        <w:ind w:left="5591" w:hanging="284"/>
      </w:pPr>
      <w:rPr>
        <w:rFonts w:hint="default"/>
      </w:rPr>
    </w:lvl>
  </w:abstractNum>
  <w:abstractNum w:abstractNumId="30">
    <w:multiLevelType w:val="hybridMultilevel"/>
    <w:lvl w:ilvl="0">
      <w:start w:val="0"/>
      <w:numFmt w:val="bullet"/>
      <w:lvlText w:val=""/>
      <w:lvlJc w:val="left"/>
      <w:pPr>
        <w:ind w:left="1471" w:hanging="164"/>
      </w:pPr>
      <w:rPr>
        <w:rFonts w:hint="default" w:ascii="Symbol" w:hAnsi="Symbol" w:eastAsia="Symbol" w:cs="Symbol"/>
        <w:w w:val="99"/>
        <w:sz w:val="20"/>
        <w:szCs w:val="20"/>
      </w:rPr>
    </w:lvl>
    <w:lvl w:ilvl="1">
      <w:start w:val="0"/>
      <w:numFmt w:val="bullet"/>
      <w:lvlText w:val="•"/>
      <w:lvlJc w:val="left"/>
      <w:pPr>
        <w:ind w:left="2522" w:hanging="164"/>
      </w:pPr>
      <w:rPr>
        <w:rFonts w:hint="default"/>
      </w:rPr>
    </w:lvl>
    <w:lvl w:ilvl="2">
      <w:start w:val="0"/>
      <w:numFmt w:val="bullet"/>
      <w:lvlText w:val="•"/>
      <w:lvlJc w:val="left"/>
      <w:pPr>
        <w:ind w:left="3565" w:hanging="164"/>
      </w:pPr>
      <w:rPr>
        <w:rFonts w:hint="default"/>
      </w:rPr>
    </w:lvl>
    <w:lvl w:ilvl="3">
      <w:start w:val="0"/>
      <w:numFmt w:val="bullet"/>
      <w:lvlText w:val="•"/>
      <w:lvlJc w:val="left"/>
      <w:pPr>
        <w:ind w:left="4607" w:hanging="164"/>
      </w:pPr>
      <w:rPr>
        <w:rFonts w:hint="default"/>
      </w:rPr>
    </w:lvl>
    <w:lvl w:ilvl="4">
      <w:start w:val="0"/>
      <w:numFmt w:val="bullet"/>
      <w:lvlText w:val="•"/>
      <w:lvlJc w:val="left"/>
      <w:pPr>
        <w:ind w:left="5650" w:hanging="164"/>
      </w:pPr>
      <w:rPr>
        <w:rFonts w:hint="default"/>
      </w:rPr>
    </w:lvl>
    <w:lvl w:ilvl="5">
      <w:start w:val="0"/>
      <w:numFmt w:val="bullet"/>
      <w:lvlText w:val="•"/>
      <w:lvlJc w:val="left"/>
      <w:pPr>
        <w:ind w:left="6693" w:hanging="164"/>
      </w:pPr>
      <w:rPr>
        <w:rFonts w:hint="default"/>
      </w:rPr>
    </w:lvl>
    <w:lvl w:ilvl="6">
      <w:start w:val="0"/>
      <w:numFmt w:val="bullet"/>
      <w:lvlText w:val="•"/>
      <w:lvlJc w:val="left"/>
      <w:pPr>
        <w:ind w:left="7735" w:hanging="164"/>
      </w:pPr>
      <w:rPr>
        <w:rFonts w:hint="default"/>
      </w:rPr>
    </w:lvl>
    <w:lvl w:ilvl="7">
      <w:start w:val="0"/>
      <w:numFmt w:val="bullet"/>
      <w:lvlText w:val="•"/>
      <w:lvlJc w:val="left"/>
      <w:pPr>
        <w:ind w:left="8778" w:hanging="164"/>
      </w:pPr>
      <w:rPr>
        <w:rFonts w:hint="default"/>
      </w:rPr>
    </w:lvl>
    <w:lvl w:ilvl="8">
      <w:start w:val="0"/>
      <w:numFmt w:val="bullet"/>
      <w:lvlText w:val="•"/>
      <w:lvlJc w:val="left"/>
      <w:pPr>
        <w:ind w:left="9821" w:hanging="164"/>
      </w:pPr>
      <w:rPr>
        <w:rFonts w:hint="default"/>
      </w:rPr>
    </w:lvl>
  </w:abstractNum>
  <w:abstractNum w:abstractNumId="29">
    <w:multiLevelType w:val="hybridMultilevel"/>
    <w:lvl w:ilvl="0">
      <w:start w:val="0"/>
      <w:numFmt w:val="bullet"/>
      <w:lvlText w:val=""/>
      <w:lvlJc w:val="left"/>
      <w:pPr>
        <w:ind w:left="1404" w:hanging="164"/>
      </w:pPr>
      <w:rPr>
        <w:rFonts w:hint="default" w:ascii="Symbol" w:hAnsi="Symbol" w:eastAsia="Symbol" w:cs="Symbol"/>
        <w:w w:val="99"/>
        <w:sz w:val="20"/>
        <w:szCs w:val="20"/>
      </w:rPr>
    </w:lvl>
    <w:lvl w:ilvl="1">
      <w:start w:val="0"/>
      <w:numFmt w:val="bullet"/>
      <w:lvlText w:val=""/>
      <w:lvlJc w:val="left"/>
      <w:pPr>
        <w:ind w:left="1690" w:hanging="286"/>
      </w:pPr>
      <w:rPr>
        <w:rFonts w:hint="default" w:ascii="Symbol" w:hAnsi="Symbol" w:eastAsia="Symbol" w:cs="Symbol"/>
        <w:w w:val="99"/>
        <w:sz w:val="20"/>
        <w:szCs w:val="20"/>
      </w:rPr>
    </w:lvl>
    <w:lvl w:ilvl="2">
      <w:start w:val="0"/>
      <w:numFmt w:val="bullet"/>
      <w:lvlText w:val="•"/>
      <w:lvlJc w:val="left"/>
      <w:pPr>
        <w:ind w:left="2834" w:hanging="286"/>
      </w:pPr>
      <w:rPr>
        <w:rFonts w:hint="default"/>
      </w:rPr>
    </w:lvl>
    <w:lvl w:ilvl="3">
      <w:start w:val="0"/>
      <w:numFmt w:val="bullet"/>
      <w:lvlText w:val="•"/>
      <w:lvlJc w:val="left"/>
      <w:pPr>
        <w:ind w:left="3968" w:hanging="286"/>
      </w:pPr>
      <w:rPr>
        <w:rFonts w:hint="default"/>
      </w:rPr>
    </w:lvl>
    <w:lvl w:ilvl="4">
      <w:start w:val="0"/>
      <w:numFmt w:val="bullet"/>
      <w:lvlText w:val="•"/>
      <w:lvlJc w:val="left"/>
      <w:pPr>
        <w:ind w:left="5102" w:hanging="286"/>
      </w:pPr>
      <w:rPr>
        <w:rFonts w:hint="default"/>
      </w:rPr>
    </w:lvl>
    <w:lvl w:ilvl="5">
      <w:start w:val="0"/>
      <w:numFmt w:val="bullet"/>
      <w:lvlText w:val="•"/>
      <w:lvlJc w:val="left"/>
      <w:pPr>
        <w:ind w:left="6236" w:hanging="286"/>
      </w:pPr>
      <w:rPr>
        <w:rFonts w:hint="default"/>
      </w:rPr>
    </w:lvl>
    <w:lvl w:ilvl="6">
      <w:start w:val="0"/>
      <w:numFmt w:val="bullet"/>
      <w:lvlText w:val="•"/>
      <w:lvlJc w:val="left"/>
      <w:pPr>
        <w:ind w:left="7370" w:hanging="286"/>
      </w:pPr>
      <w:rPr>
        <w:rFonts w:hint="default"/>
      </w:rPr>
    </w:lvl>
    <w:lvl w:ilvl="7">
      <w:start w:val="0"/>
      <w:numFmt w:val="bullet"/>
      <w:lvlText w:val="•"/>
      <w:lvlJc w:val="left"/>
      <w:pPr>
        <w:ind w:left="8504" w:hanging="286"/>
      </w:pPr>
      <w:rPr>
        <w:rFonts w:hint="default"/>
      </w:rPr>
    </w:lvl>
    <w:lvl w:ilvl="8">
      <w:start w:val="0"/>
      <w:numFmt w:val="bullet"/>
      <w:lvlText w:val="•"/>
      <w:lvlJc w:val="left"/>
      <w:pPr>
        <w:ind w:left="9638" w:hanging="286"/>
      </w:pPr>
      <w:rPr>
        <w:rFonts w:hint="default"/>
      </w:rPr>
    </w:lvl>
  </w:abstractNum>
  <w:abstractNum w:abstractNumId="28">
    <w:multiLevelType w:val="hybridMultilevel"/>
    <w:lvl w:ilvl="0">
      <w:start w:val="0"/>
      <w:numFmt w:val="bullet"/>
      <w:lvlText w:val="•"/>
      <w:lvlJc w:val="left"/>
      <w:pPr>
        <w:ind w:left="3226" w:hanging="567"/>
      </w:pPr>
      <w:rPr>
        <w:rFonts w:hint="default" w:ascii="Arial" w:hAnsi="Arial" w:eastAsia="Arial" w:cs="Arial"/>
        <w:w w:val="99"/>
        <w:sz w:val="18"/>
        <w:szCs w:val="18"/>
      </w:rPr>
    </w:lvl>
    <w:lvl w:ilvl="1">
      <w:start w:val="0"/>
      <w:numFmt w:val="bullet"/>
      <w:lvlText w:val="•"/>
      <w:lvlJc w:val="left"/>
      <w:pPr>
        <w:ind w:left="4088" w:hanging="567"/>
      </w:pPr>
      <w:rPr>
        <w:rFonts w:hint="default"/>
      </w:rPr>
    </w:lvl>
    <w:lvl w:ilvl="2">
      <w:start w:val="0"/>
      <w:numFmt w:val="bullet"/>
      <w:lvlText w:val="•"/>
      <w:lvlJc w:val="left"/>
      <w:pPr>
        <w:ind w:left="4957" w:hanging="567"/>
      </w:pPr>
      <w:rPr>
        <w:rFonts w:hint="default"/>
      </w:rPr>
    </w:lvl>
    <w:lvl w:ilvl="3">
      <w:start w:val="0"/>
      <w:numFmt w:val="bullet"/>
      <w:lvlText w:val="•"/>
      <w:lvlJc w:val="left"/>
      <w:pPr>
        <w:ind w:left="5825" w:hanging="567"/>
      </w:pPr>
      <w:rPr>
        <w:rFonts w:hint="default"/>
      </w:rPr>
    </w:lvl>
    <w:lvl w:ilvl="4">
      <w:start w:val="0"/>
      <w:numFmt w:val="bullet"/>
      <w:lvlText w:val="•"/>
      <w:lvlJc w:val="left"/>
      <w:pPr>
        <w:ind w:left="6694" w:hanging="567"/>
      </w:pPr>
      <w:rPr>
        <w:rFonts w:hint="default"/>
      </w:rPr>
    </w:lvl>
    <w:lvl w:ilvl="5">
      <w:start w:val="0"/>
      <w:numFmt w:val="bullet"/>
      <w:lvlText w:val="•"/>
      <w:lvlJc w:val="left"/>
      <w:pPr>
        <w:ind w:left="7563" w:hanging="567"/>
      </w:pPr>
      <w:rPr>
        <w:rFonts w:hint="default"/>
      </w:rPr>
    </w:lvl>
    <w:lvl w:ilvl="6">
      <w:start w:val="0"/>
      <w:numFmt w:val="bullet"/>
      <w:lvlText w:val="•"/>
      <w:lvlJc w:val="left"/>
      <w:pPr>
        <w:ind w:left="8431" w:hanging="567"/>
      </w:pPr>
      <w:rPr>
        <w:rFonts w:hint="default"/>
      </w:rPr>
    </w:lvl>
    <w:lvl w:ilvl="7">
      <w:start w:val="0"/>
      <w:numFmt w:val="bullet"/>
      <w:lvlText w:val="•"/>
      <w:lvlJc w:val="left"/>
      <w:pPr>
        <w:ind w:left="9300" w:hanging="567"/>
      </w:pPr>
      <w:rPr>
        <w:rFonts w:hint="default"/>
      </w:rPr>
    </w:lvl>
    <w:lvl w:ilvl="8">
      <w:start w:val="0"/>
      <w:numFmt w:val="bullet"/>
      <w:lvlText w:val="•"/>
      <w:lvlJc w:val="left"/>
      <w:pPr>
        <w:ind w:left="10169" w:hanging="567"/>
      </w:pPr>
      <w:rPr>
        <w:rFonts w:hint="default"/>
      </w:rPr>
    </w:lvl>
  </w:abstractNum>
  <w:abstractNum w:abstractNumId="27">
    <w:multiLevelType w:val="hybridMultilevel"/>
    <w:lvl w:ilvl="0">
      <w:start w:val="0"/>
      <w:numFmt w:val="bullet"/>
      <w:lvlText w:val="•"/>
      <w:lvlJc w:val="left"/>
      <w:pPr>
        <w:ind w:left="1104" w:hanging="142"/>
      </w:pPr>
      <w:rPr>
        <w:rFonts w:hint="default" w:ascii="Arial" w:hAnsi="Arial" w:eastAsia="Arial" w:cs="Arial"/>
        <w:w w:val="99"/>
        <w:sz w:val="18"/>
        <w:szCs w:val="18"/>
      </w:rPr>
    </w:lvl>
    <w:lvl w:ilvl="1">
      <w:start w:val="0"/>
      <w:numFmt w:val="bullet"/>
      <w:lvlText w:val="•"/>
      <w:lvlJc w:val="left"/>
      <w:pPr>
        <w:ind w:left="962" w:hanging="113"/>
      </w:pPr>
      <w:rPr>
        <w:rFonts w:hint="default" w:ascii="Arial" w:hAnsi="Arial" w:eastAsia="Arial" w:cs="Arial"/>
        <w:w w:val="99"/>
        <w:sz w:val="18"/>
        <w:szCs w:val="18"/>
      </w:rPr>
    </w:lvl>
    <w:lvl w:ilvl="2">
      <w:start w:val="0"/>
      <w:numFmt w:val="bullet"/>
      <w:lvlText w:val="•"/>
      <w:lvlJc w:val="left"/>
      <w:pPr>
        <w:ind w:left="2300" w:hanging="113"/>
      </w:pPr>
      <w:rPr>
        <w:rFonts w:hint="default"/>
      </w:rPr>
    </w:lvl>
    <w:lvl w:ilvl="3">
      <w:start w:val="0"/>
      <w:numFmt w:val="bullet"/>
      <w:lvlText w:val="•"/>
      <w:lvlJc w:val="left"/>
      <w:pPr>
        <w:ind w:left="3501" w:hanging="113"/>
      </w:pPr>
      <w:rPr>
        <w:rFonts w:hint="default"/>
      </w:rPr>
    </w:lvl>
    <w:lvl w:ilvl="4">
      <w:start w:val="0"/>
      <w:numFmt w:val="bullet"/>
      <w:lvlText w:val="•"/>
      <w:lvlJc w:val="left"/>
      <w:pPr>
        <w:ind w:left="4702" w:hanging="113"/>
      </w:pPr>
      <w:rPr>
        <w:rFonts w:hint="default"/>
      </w:rPr>
    </w:lvl>
    <w:lvl w:ilvl="5">
      <w:start w:val="0"/>
      <w:numFmt w:val="bullet"/>
      <w:lvlText w:val="•"/>
      <w:lvlJc w:val="left"/>
      <w:pPr>
        <w:ind w:left="5902" w:hanging="113"/>
      </w:pPr>
      <w:rPr>
        <w:rFonts w:hint="default"/>
      </w:rPr>
    </w:lvl>
    <w:lvl w:ilvl="6">
      <w:start w:val="0"/>
      <w:numFmt w:val="bullet"/>
      <w:lvlText w:val="•"/>
      <w:lvlJc w:val="left"/>
      <w:pPr>
        <w:ind w:left="7103" w:hanging="113"/>
      </w:pPr>
      <w:rPr>
        <w:rFonts w:hint="default"/>
      </w:rPr>
    </w:lvl>
    <w:lvl w:ilvl="7">
      <w:start w:val="0"/>
      <w:numFmt w:val="bullet"/>
      <w:lvlText w:val="•"/>
      <w:lvlJc w:val="left"/>
      <w:pPr>
        <w:ind w:left="8304" w:hanging="113"/>
      </w:pPr>
      <w:rPr>
        <w:rFonts w:hint="default"/>
      </w:rPr>
    </w:lvl>
    <w:lvl w:ilvl="8">
      <w:start w:val="0"/>
      <w:numFmt w:val="bullet"/>
      <w:lvlText w:val="•"/>
      <w:lvlJc w:val="left"/>
      <w:pPr>
        <w:ind w:left="9504" w:hanging="113"/>
      </w:pPr>
      <w:rPr>
        <w:rFonts w:hint="default"/>
      </w:rPr>
    </w:lvl>
  </w:abstractNum>
  <w:abstractNum w:abstractNumId="26">
    <w:multiLevelType w:val="hybridMultilevel"/>
    <w:lvl w:ilvl="0">
      <w:start w:val="1"/>
      <w:numFmt w:val="decimal"/>
      <w:lvlText w:val="%1."/>
      <w:lvlJc w:val="left"/>
      <w:pPr>
        <w:ind w:left="1757" w:hanging="202"/>
        <w:jc w:val="left"/>
      </w:pPr>
      <w:rPr>
        <w:rFonts w:hint="default" w:ascii="Arial" w:hAnsi="Arial" w:eastAsia="Arial" w:cs="Arial"/>
        <w:w w:val="99"/>
        <w:sz w:val="18"/>
        <w:szCs w:val="18"/>
      </w:rPr>
    </w:lvl>
    <w:lvl w:ilvl="1">
      <w:start w:val="0"/>
      <w:numFmt w:val="bullet"/>
      <w:lvlText w:val="•"/>
      <w:lvlJc w:val="left"/>
      <w:pPr>
        <w:ind w:left="3226" w:hanging="567"/>
      </w:pPr>
      <w:rPr>
        <w:rFonts w:hint="default" w:ascii="Arial" w:hAnsi="Arial" w:eastAsia="Arial" w:cs="Arial"/>
        <w:w w:val="99"/>
        <w:sz w:val="18"/>
        <w:szCs w:val="18"/>
      </w:rPr>
    </w:lvl>
    <w:lvl w:ilvl="2">
      <w:start w:val="0"/>
      <w:numFmt w:val="bullet"/>
      <w:lvlText w:val="•"/>
      <w:lvlJc w:val="left"/>
      <w:pPr>
        <w:ind w:left="3220" w:hanging="567"/>
      </w:pPr>
      <w:rPr>
        <w:rFonts w:hint="default"/>
      </w:rPr>
    </w:lvl>
    <w:lvl w:ilvl="3">
      <w:start w:val="0"/>
      <w:numFmt w:val="bullet"/>
      <w:lvlText w:val="•"/>
      <w:lvlJc w:val="left"/>
      <w:pPr>
        <w:ind w:left="4305" w:hanging="567"/>
      </w:pPr>
      <w:rPr>
        <w:rFonts w:hint="default"/>
      </w:rPr>
    </w:lvl>
    <w:lvl w:ilvl="4">
      <w:start w:val="0"/>
      <w:numFmt w:val="bullet"/>
      <w:lvlText w:val="•"/>
      <w:lvlJc w:val="left"/>
      <w:pPr>
        <w:ind w:left="5391" w:hanging="567"/>
      </w:pPr>
      <w:rPr>
        <w:rFonts w:hint="default"/>
      </w:rPr>
    </w:lvl>
    <w:lvl w:ilvl="5">
      <w:start w:val="0"/>
      <w:numFmt w:val="bullet"/>
      <w:lvlText w:val="•"/>
      <w:lvlJc w:val="left"/>
      <w:pPr>
        <w:ind w:left="6477" w:hanging="567"/>
      </w:pPr>
      <w:rPr>
        <w:rFonts w:hint="default"/>
      </w:rPr>
    </w:lvl>
    <w:lvl w:ilvl="6">
      <w:start w:val="0"/>
      <w:numFmt w:val="bullet"/>
      <w:lvlText w:val="•"/>
      <w:lvlJc w:val="left"/>
      <w:pPr>
        <w:ind w:left="7563" w:hanging="567"/>
      </w:pPr>
      <w:rPr>
        <w:rFonts w:hint="default"/>
      </w:rPr>
    </w:lvl>
    <w:lvl w:ilvl="7">
      <w:start w:val="0"/>
      <w:numFmt w:val="bullet"/>
      <w:lvlText w:val="•"/>
      <w:lvlJc w:val="left"/>
      <w:pPr>
        <w:ind w:left="8649" w:hanging="567"/>
      </w:pPr>
      <w:rPr>
        <w:rFonts w:hint="default"/>
      </w:rPr>
    </w:lvl>
    <w:lvl w:ilvl="8">
      <w:start w:val="0"/>
      <w:numFmt w:val="bullet"/>
      <w:lvlText w:val="•"/>
      <w:lvlJc w:val="left"/>
      <w:pPr>
        <w:ind w:left="9734" w:hanging="567"/>
      </w:pPr>
      <w:rPr>
        <w:rFonts w:hint="default"/>
      </w:rPr>
    </w:lvl>
  </w:abstractNum>
  <w:abstractNum w:abstractNumId="25">
    <w:multiLevelType w:val="hybridMultilevel"/>
    <w:lvl w:ilvl="0">
      <w:start w:val="1"/>
      <w:numFmt w:val="decimal"/>
      <w:lvlText w:val="%1."/>
      <w:lvlJc w:val="left"/>
      <w:pPr>
        <w:ind w:left="1757" w:hanging="202"/>
        <w:jc w:val="left"/>
      </w:pPr>
      <w:rPr>
        <w:rFonts w:hint="default" w:ascii="Arial" w:hAnsi="Arial" w:eastAsia="Arial" w:cs="Arial"/>
        <w:w w:val="99"/>
        <w:sz w:val="18"/>
        <w:szCs w:val="18"/>
      </w:rPr>
    </w:lvl>
    <w:lvl w:ilvl="1">
      <w:start w:val="0"/>
      <w:numFmt w:val="bullet"/>
      <w:lvlText w:val="•"/>
      <w:lvlJc w:val="left"/>
      <w:pPr>
        <w:ind w:left="2774" w:hanging="202"/>
      </w:pPr>
      <w:rPr>
        <w:rFonts w:hint="default"/>
      </w:rPr>
    </w:lvl>
    <w:lvl w:ilvl="2">
      <w:start w:val="0"/>
      <w:numFmt w:val="bullet"/>
      <w:lvlText w:val="•"/>
      <w:lvlJc w:val="left"/>
      <w:pPr>
        <w:ind w:left="3789" w:hanging="202"/>
      </w:pPr>
      <w:rPr>
        <w:rFonts w:hint="default"/>
      </w:rPr>
    </w:lvl>
    <w:lvl w:ilvl="3">
      <w:start w:val="0"/>
      <w:numFmt w:val="bullet"/>
      <w:lvlText w:val="•"/>
      <w:lvlJc w:val="left"/>
      <w:pPr>
        <w:ind w:left="4803" w:hanging="202"/>
      </w:pPr>
      <w:rPr>
        <w:rFonts w:hint="default"/>
      </w:rPr>
    </w:lvl>
    <w:lvl w:ilvl="4">
      <w:start w:val="0"/>
      <w:numFmt w:val="bullet"/>
      <w:lvlText w:val="•"/>
      <w:lvlJc w:val="left"/>
      <w:pPr>
        <w:ind w:left="5818" w:hanging="202"/>
      </w:pPr>
      <w:rPr>
        <w:rFonts w:hint="default"/>
      </w:rPr>
    </w:lvl>
    <w:lvl w:ilvl="5">
      <w:start w:val="0"/>
      <w:numFmt w:val="bullet"/>
      <w:lvlText w:val="•"/>
      <w:lvlJc w:val="left"/>
      <w:pPr>
        <w:ind w:left="6833" w:hanging="202"/>
      </w:pPr>
      <w:rPr>
        <w:rFonts w:hint="default"/>
      </w:rPr>
    </w:lvl>
    <w:lvl w:ilvl="6">
      <w:start w:val="0"/>
      <w:numFmt w:val="bullet"/>
      <w:lvlText w:val="•"/>
      <w:lvlJc w:val="left"/>
      <w:pPr>
        <w:ind w:left="7847" w:hanging="202"/>
      </w:pPr>
      <w:rPr>
        <w:rFonts w:hint="default"/>
      </w:rPr>
    </w:lvl>
    <w:lvl w:ilvl="7">
      <w:start w:val="0"/>
      <w:numFmt w:val="bullet"/>
      <w:lvlText w:val="•"/>
      <w:lvlJc w:val="left"/>
      <w:pPr>
        <w:ind w:left="8862" w:hanging="202"/>
      </w:pPr>
      <w:rPr>
        <w:rFonts w:hint="default"/>
      </w:rPr>
    </w:lvl>
    <w:lvl w:ilvl="8">
      <w:start w:val="0"/>
      <w:numFmt w:val="bullet"/>
      <w:lvlText w:val="•"/>
      <w:lvlJc w:val="left"/>
      <w:pPr>
        <w:ind w:left="9877" w:hanging="202"/>
      </w:pPr>
      <w:rPr>
        <w:rFonts w:hint="default"/>
      </w:rPr>
    </w:lvl>
  </w:abstractNum>
  <w:abstractNum w:abstractNumId="24">
    <w:multiLevelType w:val="hybridMultilevel"/>
    <w:lvl w:ilvl="0">
      <w:start w:val="1"/>
      <w:numFmt w:val="decimal"/>
      <w:lvlText w:val="%1."/>
      <w:lvlJc w:val="left"/>
      <w:pPr>
        <w:ind w:left="1757" w:hanging="202"/>
        <w:jc w:val="left"/>
      </w:pPr>
      <w:rPr>
        <w:rFonts w:hint="default" w:ascii="Arial" w:hAnsi="Arial" w:eastAsia="Arial" w:cs="Arial"/>
        <w:w w:val="99"/>
        <w:sz w:val="18"/>
        <w:szCs w:val="18"/>
      </w:rPr>
    </w:lvl>
    <w:lvl w:ilvl="1">
      <w:start w:val="0"/>
      <w:numFmt w:val="bullet"/>
      <w:lvlText w:val="•"/>
      <w:lvlJc w:val="left"/>
      <w:pPr>
        <w:ind w:left="2774" w:hanging="202"/>
      </w:pPr>
      <w:rPr>
        <w:rFonts w:hint="default"/>
      </w:rPr>
    </w:lvl>
    <w:lvl w:ilvl="2">
      <w:start w:val="0"/>
      <w:numFmt w:val="bullet"/>
      <w:lvlText w:val="•"/>
      <w:lvlJc w:val="left"/>
      <w:pPr>
        <w:ind w:left="3789" w:hanging="202"/>
      </w:pPr>
      <w:rPr>
        <w:rFonts w:hint="default"/>
      </w:rPr>
    </w:lvl>
    <w:lvl w:ilvl="3">
      <w:start w:val="0"/>
      <w:numFmt w:val="bullet"/>
      <w:lvlText w:val="•"/>
      <w:lvlJc w:val="left"/>
      <w:pPr>
        <w:ind w:left="4803" w:hanging="202"/>
      </w:pPr>
      <w:rPr>
        <w:rFonts w:hint="default"/>
      </w:rPr>
    </w:lvl>
    <w:lvl w:ilvl="4">
      <w:start w:val="0"/>
      <w:numFmt w:val="bullet"/>
      <w:lvlText w:val="•"/>
      <w:lvlJc w:val="left"/>
      <w:pPr>
        <w:ind w:left="5818" w:hanging="202"/>
      </w:pPr>
      <w:rPr>
        <w:rFonts w:hint="default"/>
      </w:rPr>
    </w:lvl>
    <w:lvl w:ilvl="5">
      <w:start w:val="0"/>
      <w:numFmt w:val="bullet"/>
      <w:lvlText w:val="•"/>
      <w:lvlJc w:val="left"/>
      <w:pPr>
        <w:ind w:left="6833" w:hanging="202"/>
      </w:pPr>
      <w:rPr>
        <w:rFonts w:hint="default"/>
      </w:rPr>
    </w:lvl>
    <w:lvl w:ilvl="6">
      <w:start w:val="0"/>
      <w:numFmt w:val="bullet"/>
      <w:lvlText w:val="•"/>
      <w:lvlJc w:val="left"/>
      <w:pPr>
        <w:ind w:left="7847" w:hanging="202"/>
      </w:pPr>
      <w:rPr>
        <w:rFonts w:hint="default"/>
      </w:rPr>
    </w:lvl>
    <w:lvl w:ilvl="7">
      <w:start w:val="0"/>
      <w:numFmt w:val="bullet"/>
      <w:lvlText w:val="•"/>
      <w:lvlJc w:val="left"/>
      <w:pPr>
        <w:ind w:left="8862" w:hanging="202"/>
      </w:pPr>
      <w:rPr>
        <w:rFonts w:hint="default"/>
      </w:rPr>
    </w:lvl>
    <w:lvl w:ilvl="8">
      <w:start w:val="0"/>
      <w:numFmt w:val="bullet"/>
      <w:lvlText w:val="•"/>
      <w:lvlJc w:val="left"/>
      <w:pPr>
        <w:ind w:left="9877" w:hanging="202"/>
      </w:pPr>
      <w:rPr>
        <w:rFonts w:hint="default"/>
      </w:rPr>
    </w:lvl>
  </w:abstractNum>
  <w:abstractNum w:abstractNumId="23">
    <w:multiLevelType w:val="hybridMultilevel"/>
    <w:lvl w:ilvl="0">
      <w:start w:val="1"/>
      <w:numFmt w:val="decimal"/>
      <w:lvlText w:val="(%1)"/>
      <w:lvlJc w:val="left"/>
      <w:pPr>
        <w:ind w:left="962" w:hanging="250"/>
        <w:jc w:val="left"/>
      </w:pPr>
      <w:rPr>
        <w:rFonts w:hint="default" w:ascii="Arial" w:hAnsi="Arial" w:eastAsia="Arial" w:cs="Arial"/>
        <w:spacing w:val="-1"/>
        <w:w w:val="99"/>
        <w:sz w:val="18"/>
        <w:szCs w:val="18"/>
      </w:rPr>
    </w:lvl>
    <w:lvl w:ilvl="1">
      <w:start w:val="1"/>
      <w:numFmt w:val="decimal"/>
      <w:lvlText w:val="%2."/>
      <w:lvlJc w:val="left"/>
      <w:pPr>
        <w:ind w:left="1747" w:hanging="197"/>
        <w:jc w:val="left"/>
      </w:pPr>
      <w:rPr>
        <w:rFonts w:hint="default" w:ascii="Arial" w:hAnsi="Arial" w:eastAsia="Arial" w:cs="Arial"/>
        <w:w w:val="99"/>
        <w:sz w:val="18"/>
        <w:szCs w:val="18"/>
      </w:rPr>
    </w:lvl>
    <w:lvl w:ilvl="2">
      <w:start w:val="0"/>
      <w:numFmt w:val="bullet"/>
      <w:lvlText w:val="•"/>
      <w:lvlJc w:val="left"/>
      <w:pPr>
        <w:ind w:left="2869" w:hanging="197"/>
      </w:pPr>
      <w:rPr>
        <w:rFonts w:hint="default"/>
      </w:rPr>
    </w:lvl>
    <w:lvl w:ilvl="3">
      <w:start w:val="0"/>
      <w:numFmt w:val="bullet"/>
      <w:lvlText w:val="•"/>
      <w:lvlJc w:val="left"/>
      <w:pPr>
        <w:ind w:left="3999" w:hanging="197"/>
      </w:pPr>
      <w:rPr>
        <w:rFonts w:hint="default"/>
      </w:rPr>
    </w:lvl>
    <w:lvl w:ilvl="4">
      <w:start w:val="0"/>
      <w:numFmt w:val="bullet"/>
      <w:lvlText w:val="•"/>
      <w:lvlJc w:val="left"/>
      <w:pPr>
        <w:ind w:left="5128" w:hanging="197"/>
      </w:pPr>
      <w:rPr>
        <w:rFonts w:hint="default"/>
      </w:rPr>
    </w:lvl>
    <w:lvl w:ilvl="5">
      <w:start w:val="0"/>
      <w:numFmt w:val="bullet"/>
      <w:lvlText w:val="•"/>
      <w:lvlJc w:val="left"/>
      <w:pPr>
        <w:ind w:left="6258" w:hanging="197"/>
      </w:pPr>
      <w:rPr>
        <w:rFonts w:hint="default"/>
      </w:rPr>
    </w:lvl>
    <w:lvl w:ilvl="6">
      <w:start w:val="0"/>
      <w:numFmt w:val="bullet"/>
      <w:lvlText w:val="•"/>
      <w:lvlJc w:val="left"/>
      <w:pPr>
        <w:ind w:left="7388" w:hanging="197"/>
      </w:pPr>
      <w:rPr>
        <w:rFonts w:hint="default"/>
      </w:rPr>
    </w:lvl>
    <w:lvl w:ilvl="7">
      <w:start w:val="0"/>
      <w:numFmt w:val="bullet"/>
      <w:lvlText w:val="•"/>
      <w:lvlJc w:val="left"/>
      <w:pPr>
        <w:ind w:left="8517" w:hanging="197"/>
      </w:pPr>
      <w:rPr>
        <w:rFonts w:hint="default"/>
      </w:rPr>
    </w:lvl>
    <w:lvl w:ilvl="8">
      <w:start w:val="0"/>
      <w:numFmt w:val="bullet"/>
      <w:lvlText w:val="•"/>
      <w:lvlJc w:val="left"/>
      <w:pPr>
        <w:ind w:left="9647" w:hanging="197"/>
      </w:pPr>
      <w:rPr>
        <w:rFonts w:hint="default"/>
      </w:rPr>
    </w:lvl>
  </w:abstractNum>
  <w:abstractNum w:abstractNumId="22">
    <w:multiLevelType w:val="hybridMultilevel"/>
    <w:lvl w:ilvl="0">
      <w:start w:val="3"/>
      <w:numFmt w:val="decimal"/>
      <w:lvlText w:val="%1"/>
      <w:lvlJc w:val="left"/>
      <w:pPr>
        <w:ind w:left="106" w:hanging="152"/>
        <w:jc w:val="left"/>
      </w:pPr>
      <w:rPr>
        <w:rFonts w:hint="default" w:ascii="Arial" w:hAnsi="Arial" w:eastAsia="Arial" w:cs="Arial"/>
        <w:w w:val="99"/>
        <w:sz w:val="18"/>
        <w:szCs w:val="18"/>
      </w:rPr>
    </w:lvl>
    <w:lvl w:ilvl="1">
      <w:start w:val="0"/>
      <w:numFmt w:val="bullet"/>
      <w:lvlText w:val="•"/>
      <w:lvlJc w:val="left"/>
      <w:pPr>
        <w:ind w:left="647" w:hanging="152"/>
      </w:pPr>
      <w:rPr>
        <w:rFonts w:hint="default"/>
      </w:rPr>
    </w:lvl>
    <w:lvl w:ilvl="2">
      <w:start w:val="0"/>
      <w:numFmt w:val="bullet"/>
      <w:lvlText w:val="•"/>
      <w:lvlJc w:val="left"/>
      <w:pPr>
        <w:ind w:left="1194" w:hanging="152"/>
      </w:pPr>
      <w:rPr>
        <w:rFonts w:hint="default"/>
      </w:rPr>
    </w:lvl>
    <w:lvl w:ilvl="3">
      <w:start w:val="0"/>
      <w:numFmt w:val="bullet"/>
      <w:lvlText w:val="•"/>
      <w:lvlJc w:val="left"/>
      <w:pPr>
        <w:ind w:left="1741" w:hanging="152"/>
      </w:pPr>
      <w:rPr>
        <w:rFonts w:hint="default"/>
      </w:rPr>
    </w:lvl>
    <w:lvl w:ilvl="4">
      <w:start w:val="0"/>
      <w:numFmt w:val="bullet"/>
      <w:lvlText w:val="•"/>
      <w:lvlJc w:val="left"/>
      <w:pPr>
        <w:ind w:left="2288" w:hanging="152"/>
      </w:pPr>
      <w:rPr>
        <w:rFonts w:hint="default"/>
      </w:rPr>
    </w:lvl>
    <w:lvl w:ilvl="5">
      <w:start w:val="0"/>
      <w:numFmt w:val="bullet"/>
      <w:lvlText w:val="•"/>
      <w:lvlJc w:val="left"/>
      <w:pPr>
        <w:ind w:left="2835" w:hanging="152"/>
      </w:pPr>
      <w:rPr>
        <w:rFonts w:hint="default"/>
      </w:rPr>
    </w:lvl>
    <w:lvl w:ilvl="6">
      <w:start w:val="0"/>
      <w:numFmt w:val="bullet"/>
      <w:lvlText w:val="•"/>
      <w:lvlJc w:val="left"/>
      <w:pPr>
        <w:ind w:left="3382" w:hanging="152"/>
      </w:pPr>
      <w:rPr>
        <w:rFonts w:hint="default"/>
      </w:rPr>
    </w:lvl>
    <w:lvl w:ilvl="7">
      <w:start w:val="0"/>
      <w:numFmt w:val="bullet"/>
      <w:lvlText w:val="•"/>
      <w:lvlJc w:val="left"/>
      <w:pPr>
        <w:ind w:left="3929" w:hanging="152"/>
      </w:pPr>
      <w:rPr>
        <w:rFonts w:hint="default"/>
      </w:rPr>
    </w:lvl>
    <w:lvl w:ilvl="8">
      <w:start w:val="0"/>
      <w:numFmt w:val="bullet"/>
      <w:lvlText w:val="•"/>
      <w:lvlJc w:val="left"/>
      <w:pPr>
        <w:ind w:left="4476" w:hanging="152"/>
      </w:pPr>
      <w:rPr>
        <w:rFonts w:hint="default"/>
      </w:rPr>
    </w:lvl>
  </w:abstractNum>
  <w:abstractNum w:abstractNumId="21">
    <w:multiLevelType w:val="hybridMultilevel"/>
    <w:lvl w:ilvl="0">
      <w:start w:val="3"/>
      <w:numFmt w:val="decimal"/>
      <w:lvlText w:val="%1"/>
      <w:lvlJc w:val="left"/>
      <w:pPr>
        <w:ind w:left="106" w:hanging="152"/>
        <w:jc w:val="left"/>
      </w:pPr>
      <w:rPr>
        <w:rFonts w:hint="default" w:ascii="Arial" w:hAnsi="Arial" w:eastAsia="Arial" w:cs="Arial"/>
        <w:w w:val="99"/>
        <w:sz w:val="18"/>
        <w:szCs w:val="18"/>
      </w:rPr>
    </w:lvl>
    <w:lvl w:ilvl="1">
      <w:start w:val="0"/>
      <w:numFmt w:val="bullet"/>
      <w:lvlText w:val="•"/>
      <w:lvlJc w:val="left"/>
      <w:pPr>
        <w:ind w:left="647" w:hanging="152"/>
      </w:pPr>
      <w:rPr>
        <w:rFonts w:hint="default"/>
      </w:rPr>
    </w:lvl>
    <w:lvl w:ilvl="2">
      <w:start w:val="0"/>
      <w:numFmt w:val="bullet"/>
      <w:lvlText w:val="•"/>
      <w:lvlJc w:val="left"/>
      <w:pPr>
        <w:ind w:left="1194" w:hanging="152"/>
      </w:pPr>
      <w:rPr>
        <w:rFonts w:hint="default"/>
      </w:rPr>
    </w:lvl>
    <w:lvl w:ilvl="3">
      <w:start w:val="0"/>
      <w:numFmt w:val="bullet"/>
      <w:lvlText w:val="•"/>
      <w:lvlJc w:val="left"/>
      <w:pPr>
        <w:ind w:left="1741" w:hanging="152"/>
      </w:pPr>
      <w:rPr>
        <w:rFonts w:hint="default"/>
      </w:rPr>
    </w:lvl>
    <w:lvl w:ilvl="4">
      <w:start w:val="0"/>
      <w:numFmt w:val="bullet"/>
      <w:lvlText w:val="•"/>
      <w:lvlJc w:val="left"/>
      <w:pPr>
        <w:ind w:left="2288" w:hanging="152"/>
      </w:pPr>
      <w:rPr>
        <w:rFonts w:hint="default"/>
      </w:rPr>
    </w:lvl>
    <w:lvl w:ilvl="5">
      <w:start w:val="0"/>
      <w:numFmt w:val="bullet"/>
      <w:lvlText w:val="•"/>
      <w:lvlJc w:val="left"/>
      <w:pPr>
        <w:ind w:left="2835" w:hanging="152"/>
      </w:pPr>
      <w:rPr>
        <w:rFonts w:hint="default"/>
      </w:rPr>
    </w:lvl>
    <w:lvl w:ilvl="6">
      <w:start w:val="0"/>
      <w:numFmt w:val="bullet"/>
      <w:lvlText w:val="•"/>
      <w:lvlJc w:val="left"/>
      <w:pPr>
        <w:ind w:left="3382" w:hanging="152"/>
      </w:pPr>
      <w:rPr>
        <w:rFonts w:hint="default"/>
      </w:rPr>
    </w:lvl>
    <w:lvl w:ilvl="7">
      <w:start w:val="0"/>
      <w:numFmt w:val="bullet"/>
      <w:lvlText w:val="•"/>
      <w:lvlJc w:val="left"/>
      <w:pPr>
        <w:ind w:left="3929" w:hanging="152"/>
      </w:pPr>
      <w:rPr>
        <w:rFonts w:hint="default"/>
      </w:rPr>
    </w:lvl>
    <w:lvl w:ilvl="8">
      <w:start w:val="0"/>
      <w:numFmt w:val="bullet"/>
      <w:lvlText w:val="•"/>
      <w:lvlJc w:val="left"/>
      <w:pPr>
        <w:ind w:left="4476" w:hanging="152"/>
      </w:pPr>
      <w:rPr>
        <w:rFonts w:hint="default"/>
      </w:rPr>
    </w:lvl>
  </w:abstractNum>
  <w:abstractNum w:abstractNumId="20">
    <w:multiLevelType w:val="hybridMultilevel"/>
    <w:lvl w:ilvl="0">
      <w:start w:val="1"/>
      <w:numFmt w:val="decimal"/>
      <w:lvlText w:val="%1"/>
      <w:lvlJc w:val="left"/>
      <w:pPr>
        <w:ind w:left="106" w:hanging="152"/>
        <w:jc w:val="left"/>
      </w:pPr>
      <w:rPr>
        <w:rFonts w:hint="default" w:ascii="Arial" w:hAnsi="Arial" w:eastAsia="Arial" w:cs="Arial"/>
        <w:w w:val="99"/>
        <w:sz w:val="18"/>
        <w:szCs w:val="18"/>
      </w:rPr>
    </w:lvl>
    <w:lvl w:ilvl="1">
      <w:start w:val="0"/>
      <w:numFmt w:val="bullet"/>
      <w:lvlText w:val="•"/>
      <w:lvlJc w:val="left"/>
      <w:pPr>
        <w:ind w:left="647" w:hanging="152"/>
      </w:pPr>
      <w:rPr>
        <w:rFonts w:hint="default"/>
      </w:rPr>
    </w:lvl>
    <w:lvl w:ilvl="2">
      <w:start w:val="0"/>
      <w:numFmt w:val="bullet"/>
      <w:lvlText w:val="•"/>
      <w:lvlJc w:val="left"/>
      <w:pPr>
        <w:ind w:left="1194" w:hanging="152"/>
      </w:pPr>
      <w:rPr>
        <w:rFonts w:hint="default"/>
      </w:rPr>
    </w:lvl>
    <w:lvl w:ilvl="3">
      <w:start w:val="0"/>
      <w:numFmt w:val="bullet"/>
      <w:lvlText w:val="•"/>
      <w:lvlJc w:val="left"/>
      <w:pPr>
        <w:ind w:left="1741" w:hanging="152"/>
      </w:pPr>
      <w:rPr>
        <w:rFonts w:hint="default"/>
      </w:rPr>
    </w:lvl>
    <w:lvl w:ilvl="4">
      <w:start w:val="0"/>
      <w:numFmt w:val="bullet"/>
      <w:lvlText w:val="•"/>
      <w:lvlJc w:val="left"/>
      <w:pPr>
        <w:ind w:left="2288" w:hanging="152"/>
      </w:pPr>
      <w:rPr>
        <w:rFonts w:hint="default"/>
      </w:rPr>
    </w:lvl>
    <w:lvl w:ilvl="5">
      <w:start w:val="0"/>
      <w:numFmt w:val="bullet"/>
      <w:lvlText w:val="•"/>
      <w:lvlJc w:val="left"/>
      <w:pPr>
        <w:ind w:left="2835" w:hanging="152"/>
      </w:pPr>
      <w:rPr>
        <w:rFonts w:hint="default"/>
      </w:rPr>
    </w:lvl>
    <w:lvl w:ilvl="6">
      <w:start w:val="0"/>
      <w:numFmt w:val="bullet"/>
      <w:lvlText w:val="•"/>
      <w:lvlJc w:val="left"/>
      <w:pPr>
        <w:ind w:left="3382" w:hanging="152"/>
      </w:pPr>
      <w:rPr>
        <w:rFonts w:hint="default"/>
      </w:rPr>
    </w:lvl>
    <w:lvl w:ilvl="7">
      <w:start w:val="0"/>
      <w:numFmt w:val="bullet"/>
      <w:lvlText w:val="•"/>
      <w:lvlJc w:val="left"/>
      <w:pPr>
        <w:ind w:left="3929" w:hanging="152"/>
      </w:pPr>
      <w:rPr>
        <w:rFonts w:hint="default"/>
      </w:rPr>
    </w:lvl>
    <w:lvl w:ilvl="8">
      <w:start w:val="0"/>
      <w:numFmt w:val="bullet"/>
      <w:lvlText w:val="•"/>
      <w:lvlJc w:val="left"/>
      <w:pPr>
        <w:ind w:left="4476" w:hanging="152"/>
      </w:pPr>
      <w:rPr>
        <w:rFonts w:hint="default"/>
      </w:rPr>
    </w:lvl>
  </w:abstractNum>
  <w:abstractNum w:abstractNumId="19">
    <w:multiLevelType w:val="hybridMultilevel"/>
    <w:lvl w:ilvl="0">
      <w:start w:val="1"/>
      <w:numFmt w:val="decimal"/>
      <w:lvlText w:val="%1."/>
      <w:lvlJc w:val="left"/>
      <w:pPr>
        <w:ind w:left="2093" w:hanging="564"/>
        <w:jc w:val="left"/>
      </w:pPr>
      <w:rPr>
        <w:rFonts w:hint="default" w:ascii="Arial" w:hAnsi="Arial" w:eastAsia="Arial" w:cs="Arial"/>
        <w:spacing w:val="-4"/>
        <w:w w:val="99"/>
        <w:sz w:val="18"/>
        <w:szCs w:val="18"/>
      </w:rPr>
    </w:lvl>
    <w:lvl w:ilvl="1">
      <w:start w:val="0"/>
      <w:numFmt w:val="bullet"/>
      <w:lvlText w:val="•"/>
      <w:lvlJc w:val="left"/>
      <w:pPr>
        <w:ind w:left="3080" w:hanging="564"/>
      </w:pPr>
      <w:rPr>
        <w:rFonts w:hint="default"/>
      </w:rPr>
    </w:lvl>
    <w:lvl w:ilvl="2">
      <w:start w:val="0"/>
      <w:numFmt w:val="bullet"/>
      <w:lvlText w:val="•"/>
      <w:lvlJc w:val="left"/>
      <w:pPr>
        <w:ind w:left="4061" w:hanging="564"/>
      </w:pPr>
      <w:rPr>
        <w:rFonts w:hint="default"/>
      </w:rPr>
    </w:lvl>
    <w:lvl w:ilvl="3">
      <w:start w:val="0"/>
      <w:numFmt w:val="bullet"/>
      <w:lvlText w:val="•"/>
      <w:lvlJc w:val="left"/>
      <w:pPr>
        <w:ind w:left="5041" w:hanging="564"/>
      </w:pPr>
      <w:rPr>
        <w:rFonts w:hint="default"/>
      </w:rPr>
    </w:lvl>
    <w:lvl w:ilvl="4">
      <w:start w:val="0"/>
      <w:numFmt w:val="bullet"/>
      <w:lvlText w:val="•"/>
      <w:lvlJc w:val="left"/>
      <w:pPr>
        <w:ind w:left="6022" w:hanging="564"/>
      </w:pPr>
      <w:rPr>
        <w:rFonts w:hint="default"/>
      </w:rPr>
    </w:lvl>
    <w:lvl w:ilvl="5">
      <w:start w:val="0"/>
      <w:numFmt w:val="bullet"/>
      <w:lvlText w:val="•"/>
      <w:lvlJc w:val="left"/>
      <w:pPr>
        <w:ind w:left="7003" w:hanging="564"/>
      </w:pPr>
      <w:rPr>
        <w:rFonts w:hint="default"/>
      </w:rPr>
    </w:lvl>
    <w:lvl w:ilvl="6">
      <w:start w:val="0"/>
      <w:numFmt w:val="bullet"/>
      <w:lvlText w:val="•"/>
      <w:lvlJc w:val="left"/>
      <w:pPr>
        <w:ind w:left="7983" w:hanging="564"/>
      </w:pPr>
      <w:rPr>
        <w:rFonts w:hint="default"/>
      </w:rPr>
    </w:lvl>
    <w:lvl w:ilvl="7">
      <w:start w:val="0"/>
      <w:numFmt w:val="bullet"/>
      <w:lvlText w:val="•"/>
      <w:lvlJc w:val="left"/>
      <w:pPr>
        <w:ind w:left="8964" w:hanging="564"/>
      </w:pPr>
      <w:rPr>
        <w:rFonts w:hint="default"/>
      </w:rPr>
    </w:lvl>
    <w:lvl w:ilvl="8">
      <w:start w:val="0"/>
      <w:numFmt w:val="bullet"/>
      <w:lvlText w:val="•"/>
      <w:lvlJc w:val="left"/>
      <w:pPr>
        <w:ind w:left="9945" w:hanging="564"/>
      </w:pPr>
      <w:rPr>
        <w:rFonts w:hint="default"/>
      </w:rPr>
    </w:lvl>
  </w:abstractNum>
  <w:abstractNum w:abstractNumId="18">
    <w:multiLevelType w:val="hybridMultilevel"/>
    <w:lvl w:ilvl="0">
      <w:start w:val="0"/>
      <w:numFmt w:val="bullet"/>
      <w:lvlText w:val=""/>
      <w:lvlJc w:val="left"/>
      <w:pPr>
        <w:ind w:left="1538" w:hanging="567"/>
      </w:pPr>
      <w:rPr>
        <w:rFonts w:hint="default" w:ascii="Symbol" w:hAnsi="Symbol" w:eastAsia="Symbol" w:cs="Symbol"/>
        <w:w w:val="99"/>
        <w:sz w:val="20"/>
        <w:szCs w:val="20"/>
      </w:rPr>
    </w:lvl>
    <w:lvl w:ilvl="1">
      <w:start w:val="0"/>
      <w:numFmt w:val="bullet"/>
      <w:lvlText w:val=""/>
      <w:lvlJc w:val="left"/>
      <w:pPr>
        <w:ind w:left="1903" w:hanging="567"/>
      </w:pPr>
      <w:rPr>
        <w:rFonts w:hint="default" w:ascii="Symbol" w:hAnsi="Symbol" w:eastAsia="Symbol" w:cs="Symbol"/>
        <w:w w:val="99"/>
        <w:sz w:val="20"/>
        <w:szCs w:val="20"/>
      </w:rPr>
    </w:lvl>
    <w:lvl w:ilvl="2">
      <w:start w:val="0"/>
      <w:numFmt w:val="bullet"/>
      <w:lvlText w:val="•"/>
      <w:lvlJc w:val="left"/>
      <w:pPr>
        <w:ind w:left="3011" w:hanging="567"/>
      </w:pPr>
      <w:rPr>
        <w:rFonts w:hint="default"/>
      </w:rPr>
    </w:lvl>
    <w:lvl w:ilvl="3">
      <w:start w:val="0"/>
      <w:numFmt w:val="bullet"/>
      <w:lvlText w:val="•"/>
      <w:lvlJc w:val="left"/>
      <w:pPr>
        <w:ind w:left="4123" w:hanging="567"/>
      </w:pPr>
      <w:rPr>
        <w:rFonts w:hint="default"/>
      </w:rPr>
    </w:lvl>
    <w:lvl w:ilvl="4">
      <w:start w:val="0"/>
      <w:numFmt w:val="bullet"/>
      <w:lvlText w:val="•"/>
      <w:lvlJc w:val="left"/>
      <w:pPr>
        <w:ind w:left="5235" w:hanging="567"/>
      </w:pPr>
      <w:rPr>
        <w:rFonts w:hint="default"/>
      </w:rPr>
    </w:lvl>
    <w:lvl w:ilvl="5">
      <w:start w:val="0"/>
      <w:numFmt w:val="bullet"/>
      <w:lvlText w:val="•"/>
      <w:lvlJc w:val="left"/>
      <w:pPr>
        <w:ind w:left="6347" w:hanging="567"/>
      </w:pPr>
      <w:rPr>
        <w:rFonts w:hint="default"/>
      </w:rPr>
    </w:lvl>
    <w:lvl w:ilvl="6">
      <w:start w:val="0"/>
      <w:numFmt w:val="bullet"/>
      <w:lvlText w:val="•"/>
      <w:lvlJc w:val="left"/>
      <w:pPr>
        <w:ind w:left="7459" w:hanging="567"/>
      </w:pPr>
      <w:rPr>
        <w:rFonts w:hint="default"/>
      </w:rPr>
    </w:lvl>
    <w:lvl w:ilvl="7">
      <w:start w:val="0"/>
      <w:numFmt w:val="bullet"/>
      <w:lvlText w:val="•"/>
      <w:lvlJc w:val="left"/>
      <w:pPr>
        <w:ind w:left="8570" w:hanging="567"/>
      </w:pPr>
      <w:rPr>
        <w:rFonts w:hint="default"/>
      </w:rPr>
    </w:lvl>
    <w:lvl w:ilvl="8">
      <w:start w:val="0"/>
      <w:numFmt w:val="bullet"/>
      <w:lvlText w:val="•"/>
      <w:lvlJc w:val="left"/>
      <w:pPr>
        <w:ind w:left="9682" w:hanging="567"/>
      </w:pPr>
      <w:rPr>
        <w:rFonts w:hint="default"/>
      </w:rPr>
    </w:lvl>
  </w:abstractNum>
  <w:abstractNum w:abstractNumId="16">
    <w:multiLevelType w:val="hybridMultilevel"/>
    <w:lvl w:ilvl="0">
      <w:start w:val="0"/>
      <w:numFmt w:val="bullet"/>
      <w:lvlText w:val="-"/>
      <w:lvlJc w:val="left"/>
      <w:pPr>
        <w:ind w:left="960" w:hanging="111"/>
      </w:pPr>
      <w:rPr>
        <w:rFonts w:hint="default" w:ascii="Arial" w:hAnsi="Arial" w:eastAsia="Arial" w:cs="Arial"/>
        <w:spacing w:val="-3"/>
        <w:w w:val="99"/>
        <w:sz w:val="18"/>
        <w:szCs w:val="18"/>
      </w:rPr>
    </w:lvl>
    <w:lvl w:ilvl="1">
      <w:start w:val="0"/>
      <w:numFmt w:val="bullet"/>
      <w:lvlText w:val=""/>
      <w:lvlJc w:val="left"/>
      <w:pPr>
        <w:ind w:left="1834" w:hanging="567"/>
      </w:pPr>
      <w:rPr>
        <w:rFonts w:hint="default" w:ascii="Symbol" w:hAnsi="Symbol" w:eastAsia="Symbol" w:cs="Symbol"/>
        <w:w w:val="99"/>
        <w:sz w:val="20"/>
        <w:szCs w:val="20"/>
      </w:rPr>
    </w:lvl>
    <w:lvl w:ilvl="2">
      <w:start w:val="0"/>
      <w:numFmt w:val="bullet"/>
      <w:lvlText w:val="•"/>
      <w:lvlJc w:val="left"/>
      <w:pPr>
        <w:ind w:left="2314" w:hanging="567"/>
      </w:pPr>
      <w:rPr>
        <w:rFonts w:hint="default"/>
      </w:rPr>
    </w:lvl>
    <w:lvl w:ilvl="3">
      <w:start w:val="0"/>
      <w:numFmt w:val="bullet"/>
      <w:lvlText w:val="•"/>
      <w:lvlJc w:val="left"/>
      <w:pPr>
        <w:ind w:left="2788" w:hanging="567"/>
      </w:pPr>
      <w:rPr>
        <w:rFonts w:hint="default"/>
      </w:rPr>
    </w:lvl>
    <w:lvl w:ilvl="4">
      <w:start w:val="0"/>
      <w:numFmt w:val="bullet"/>
      <w:lvlText w:val="•"/>
      <w:lvlJc w:val="left"/>
      <w:pPr>
        <w:ind w:left="3263" w:hanging="567"/>
      </w:pPr>
      <w:rPr>
        <w:rFonts w:hint="default"/>
      </w:rPr>
    </w:lvl>
    <w:lvl w:ilvl="5">
      <w:start w:val="0"/>
      <w:numFmt w:val="bullet"/>
      <w:lvlText w:val="•"/>
      <w:lvlJc w:val="left"/>
      <w:pPr>
        <w:ind w:left="3737" w:hanging="567"/>
      </w:pPr>
      <w:rPr>
        <w:rFonts w:hint="default"/>
      </w:rPr>
    </w:lvl>
    <w:lvl w:ilvl="6">
      <w:start w:val="0"/>
      <w:numFmt w:val="bullet"/>
      <w:lvlText w:val="•"/>
      <w:lvlJc w:val="left"/>
      <w:pPr>
        <w:ind w:left="4211" w:hanging="567"/>
      </w:pPr>
      <w:rPr>
        <w:rFonts w:hint="default"/>
      </w:rPr>
    </w:lvl>
    <w:lvl w:ilvl="7">
      <w:start w:val="0"/>
      <w:numFmt w:val="bullet"/>
      <w:lvlText w:val="•"/>
      <w:lvlJc w:val="left"/>
      <w:pPr>
        <w:ind w:left="4686" w:hanging="567"/>
      </w:pPr>
      <w:rPr>
        <w:rFonts w:hint="default"/>
      </w:rPr>
    </w:lvl>
    <w:lvl w:ilvl="8">
      <w:start w:val="0"/>
      <w:numFmt w:val="bullet"/>
      <w:lvlText w:val="•"/>
      <w:lvlJc w:val="left"/>
      <w:pPr>
        <w:ind w:left="5160" w:hanging="567"/>
      </w:pPr>
      <w:rPr>
        <w:rFonts w:hint="default"/>
      </w:rPr>
    </w:lvl>
  </w:abstractNum>
  <w:abstractNum w:abstractNumId="15">
    <w:multiLevelType w:val="hybridMultilevel"/>
    <w:lvl w:ilvl="0">
      <w:start w:val="0"/>
      <w:numFmt w:val="bullet"/>
      <w:lvlText w:val="-"/>
      <w:lvlJc w:val="left"/>
      <w:pPr>
        <w:ind w:left="1440" w:hanging="111"/>
      </w:pPr>
      <w:rPr>
        <w:rFonts w:hint="default" w:ascii="Arial" w:hAnsi="Arial" w:eastAsia="Arial" w:cs="Arial"/>
        <w:spacing w:val="-2"/>
        <w:w w:val="99"/>
        <w:sz w:val="18"/>
        <w:szCs w:val="18"/>
      </w:rPr>
    </w:lvl>
    <w:lvl w:ilvl="1">
      <w:start w:val="0"/>
      <w:numFmt w:val="bullet"/>
      <w:lvlText w:val="•"/>
      <w:lvlJc w:val="left"/>
      <w:pPr>
        <w:ind w:left="1835" w:hanging="111"/>
      </w:pPr>
      <w:rPr>
        <w:rFonts w:hint="default"/>
      </w:rPr>
    </w:lvl>
    <w:lvl w:ilvl="2">
      <w:start w:val="0"/>
      <w:numFmt w:val="bullet"/>
      <w:lvlText w:val="•"/>
      <w:lvlJc w:val="left"/>
      <w:pPr>
        <w:ind w:left="2230" w:hanging="111"/>
      </w:pPr>
      <w:rPr>
        <w:rFonts w:hint="default"/>
      </w:rPr>
    </w:lvl>
    <w:lvl w:ilvl="3">
      <w:start w:val="0"/>
      <w:numFmt w:val="bullet"/>
      <w:lvlText w:val="•"/>
      <w:lvlJc w:val="left"/>
      <w:pPr>
        <w:ind w:left="2626" w:hanging="111"/>
      </w:pPr>
      <w:rPr>
        <w:rFonts w:hint="default"/>
      </w:rPr>
    </w:lvl>
    <w:lvl w:ilvl="4">
      <w:start w:val="0"/>
      <w:numFmt w:val="bullet"/>
      <w:lvlText w:val="•"/>
      <w:lvlJc w:val="left"/>
      <w:pPr>
        <w:ind w:left="3021" w:hanging="111"/>
      </w:pPr>
      <w:rPr>
        <w:rFonts w:hint="default"/>
      </w:rPr>
    </w:lvl>
    <w:lvl w:ilvl="5">
      <w:start w:val="0"/>
      <w:numFmt w:val="bullet"/>
      <w:lvlText w:val="•"/>
      <w:lvlJc w:val="left"/>
      <w:pPr>
        <w:ind w:left="3416" w:hanging="111"/>
      </w:pPr>
      <w:rPr>
        <w:rFonts w:hint="default"/>
      </w:rPr>
    </w:lvl>
    <w:lvl w:ilvl="6">
      <w:start w:val="0"/>
      <w:numFmt w:val="bullet"/>
      <w:lvlText w:val="•"/>
      <w:lvlJc w:val="left"/>
      <w:pPr>
        <w:ind w:left="3812" w:hanging="111"/>
      </w:pPr>
      <w:rPr>
        <w:rFonts w:hint="default"/>
      </w:rPr>
    </w:lvl>
    <w:lvl w:ilvl="7">
      <w:start w:val="0"/>
      <w:numFmt w:val="bullet"/>
      <w:lvlText w:val="•"/>
      <w:lvlJc w:val="left"/>
      <w:pPr>
        <w:ind w:left="4207" w:hanging="111"/>
      </w:pPr>
      <w:rPr>
        <w:rFonts w:hint="default"/>
      </w:rPr>
    </w:lvl>
    <w:lvl w:ilvl="8">
      <w:start w:val="0"/>
      <w:numFmt w:val="bullet"/>
      <w:lvlText w:val="•"/>
      <w:lvlJc w:val="left"/>
      <w:pPr>
        <w:ind w:left="4602" w:hanging="111"/>
      </w:pPr>
      <w:rPr>
        <w:rFonts w:hint="default"/>
      </w:rPr>
    </w:lvl>
  </w:abstractNum>
  <w:abstractNum w:abstractNumId="14">
    <w:multiLevelType w:val="hybridMultilevel"/>
    <w:lvl w:ilvl="0">
      <w:start w:val="0"/>
      <w:numFmt w:val="bullet"/>
      <w:lvlText w:val=""/>
      <w:lvlJc w:val="left"/>
      <w:pPr>
        <w:ind w:left="1428" w:hanging="120"/>
      </w:pPr>
      <w:rPr>
        <w:rFonts w:hint="default" w:ascii="Symbol" w:hAnsi="Symbol" w:eastAsia="Symbol" w:cs="Symbol"/>
        <w:w w:val="99"/>
        <w:sz w:val="20"/>
        <w:szCs w:val="20"/>
      </w:rPr>
    </w:lvl>
    <w:lvl w:ilvl="1">
      <w:start w:val="0"/>
      <w:numFmt w:val="bullet"/>
      <w:lvlText w:val="•"/>
      <w:lvlJc w:val="left"/>
      <w:pPr>
        <w:ind w:left="2468" w:hanging="120"/>
      </w:pPr>
      <w:rPr>
        <w:rFonts w:hint="default"/>
      </w:rPr>
    </w:lvl>
    <w:lvl w:ilvl="2">
      <w:start w:val="0"/>
      <w:numFmt w:val="bullet"/>
      <w:lvlText w:val="•"/>
      <w:lvlJc w:val="left"/>
      <w:pPr>
        <w:ind w:left="3517" w:hanging="120"/>
      </w:pPr>
      <w:rPr>
        <w:rFonts w:hint="default"/>
      </w:rPr>
    </w:lvl>
    <w:lvl w:ilvl="3">
      <w:start w:val="0"/>
      <w:numFmt w:val="bullet"/>
      <w:lvlText w:val="•"/>
      <w:lvlJc w:val="left"/>
      <w:pPr>
        <w:ind w:left="4565" w:hanging="120"/>
      </w:pPr>
      <w:rPr>
        <w:rFonts w:hint="default"/>
      </w:rPr>
    </w:lvl>
    <w:lvl w:ilvl="4">
      <w:start w:val="0"/>
      <w:numFmt w:val="bullet"/>
      <w:lvlText w:val="•"/>
      <w:lvlJc w:val="left"/>
      <w:pPr>
        <w:ind w:left="5614" w:hanging="120"/>
      </w:pPr>
      <w:rPr>
        <w:rFonts w:hint="default"/>
      </w:rPr>
    </w:lvl>
    <w:lvl w:ilvl="5">
      <w:start w:val="0"/>
      <w:numFmt w:val="bullet"/>
      <w:lvlText w:val="•"/>
      <w:lvlJc w:val="left"/>
      <w:pPr>
        <w:ind w:left="6663" w:hanging="120"/>
      </w:pPr>
      <w:rPr>
        <w:rFonts w:hint="default"/>
      </w:rPr>
    </w:lvl>
    <w:lvl w:ilvl="6">
      <w:start w:val="0"/>
      <w:numFmt w:val="bullet"/>
      <w:lvlText w:val="•"/>
      <w:lvlJc w:val="left"/>
      <w:pPr>
        <w:ind w:left="7711" w:hanging="120"/>
      </w:pPr>
      <w:rPr>
        <w:rFonts w:hint="default"/>
      </w:rPr>
    </w:lvl>
    <w:lvl w:ilvl="7">
      <w:start w:val="0"/>
      <w:numFmt w:val="bullet"/>
      <w:lvlText w:val="•"/>
      <w:lvlJc w:val="left"/>
      <w:pPr>
        <w:ind w:left="8760" w:hanging="120"/>
      </w:pPr>
      <w:rPr>
        <w:rFonts w:hint="default"/>
      </w:rPr>
    </w:lvl>
    <w:lvl w:ilvl="8">
      <w:start w:val="0"/>
      <w:numFmt w:val="bullet"/>
      <w:lvlText w:val="•"/>
      <w:lvlJc w:val="left"/>
      <w:pPr>
        <w:ind w:left="9809" w:hanging="120"/>
      </w:pPr>
      <w:rPr>
        <w:rFonts w:hint="default"/>
      </w:rPr>
    </w:lvl>
  </w:abstractNum>
  <w:abstractNum w:abstractNumId="13">
    <w:multiLevelType w:val="hybridMultilevel"/>
    <w:lvl w:ilvl="0">
      <w:start w:val="0"/>
      <w:numFmt w:val="bullet"/>
      <w:lvlText w:val=""/>
      <w:lvlJc w:val="left"/>
      <w:pPr>
        <w:ind w:left="1488" w:hanging="567"/>
      </w:pPr>
      <w:rPr>
        <w:rFonts w:hint="default" w:ascii="Symbol" w:hAnsi="Symbol" w:eastAsia="Symbol" w:cs="Symbol"/>
        <w:w w:val="99"/>
        <w:sz w:val="20"/>
        <w:szCs w:val="20"/>
      </w:rPr>
    </w:lvl>
    <w:lvl w:ilvl="1">
      <w:start w:val="0"/>
      <w:numFmt w:val="bullet"/>
      <w:lvlText w:val="-"/>
      <w:lvlJc w:val="left"/>
      <w:pPr>
        <w:ind w:left="2714" w:hanging="111"/>
      </w:pPr>
      <w:rPr>
        <w:rFonts w:hint="default" w:ascii="Arial" w:hAnsi="Arial" w:eastAsia="Arial" w:cs="Arial"/>
        <w:spacing w:val="-4"/>
        <w:w w:val="99"/>
        <w:sz w:val="18"/>
        <w:szCs w:val="18"/>
      </w:rPr>
    </w:lvl>
    <w:lvl w:ilvl="2">
      <w:start w:val="0"/>
      <w:numFmt w:val="bullet"/>
      <w:lvlText w:val="•"/>
      <w:lvlJc w:val="left"/>
      <w:pPr>
        <w:ind w:left="3740" w:hanging="111"/>
      </w:pPr>
      <w:rPr>
        <w:rFonts w:hint="default"/>
      </w:rPr>
    </w:lvl>
    <w:lvl w:ilvl="3">
      <w:start w:val="0"/>
      <w:numFmt w:val="bullet"/>
      <w:lvlText w:val="•"/>
      <w:lvlJc w:val="left"/>
      <w:pPr>
        <w:ind w:left="4761" w:hanging="111"/>
      </w:pPr>
      <w:rPr>
        <w:rFonts w:hint="default"/>
      </w:rPr>
    </w:lvl>
    <w:lvl w:ilvl="4">
      <w:start w:val="0"/>
      <w:numFmt w:val="bullet"/>
      <w:lvlText w:val="•"/>
      <w:lvlJc w:val="left"/>
      <w:pPr>
        <w:ind w:left="5782" w:hanging="111"/>
      </w:pPr>
      <w:rPr>
        <w:rFonts w:hint="default"/>
      </w:rPr>
    </w:lvl>
    <w:lvl w:ilvl="5">
      <w:start w:val="0"/>
      <w:numFmt w:val="bullet"/>
      <w:lvlText w:val="•"/>
      <w:lvlJc w:val="left"/>
      <w:pPr>
        <w:ind w:left="6802" w:hanging="111"/>
      </w:pPr>
      <w:rPr>
        <w:rFonts w:hint="default"/>
      </w:rPr>
    </w:lvl>
    <w:lvl w:ilvl="6">
      <w:start w:val="0"/>
      <w:numFmt w:val="bullet"/>
      <w:lvlText w:val="•"/>
      <w:lvlJc w:val="left"/>
      <w:pPr>
        <w:ind w:left="7823" w:hanging="111"/>
      </w:pPr>
      <w:rPr>
        <w:rFonts w:hint="default"/>
      </w:rPr>
    </w:lvl>
    <w:lvl w:ilvl="7">
      <w:start w:val="0"/>
      <w:numFmt w:val="bullet"/>
      <w:lvlText w:val="•"/>
      <w:lvlJc w:val="left"/>
      <w:pPr>
        <w:ind w:left="8844" w:hanging="111"/>
      </w:pPr>
      <w:rPr>
        <w:rFonts w:hint="default"/>
      </w:rPr>
    </w:lvl>
    <w:lvl w:ilvl="8">
      <w:start w:val="0"/>
      <w:numFmt w:val="bullet"/>
      <w:lvlText w:val="•"/>
      <w:lvlJc w:val="left"/>
      <w:pPr>
        <w:ind w:left="9864" w:hanging="111"/>
      </w:pPr>
      <w:rPr>
        <w:rFonts w:hint="default"/>
      </w:rPr>
    </w:lvl>
  </w:abstractNum>
  <w:abstractNum w:abstractNumId="12">
    <w:multiLevelType w:val="hybridMultilevel"/>
    <w:lvl w:ilvl="0">
      <w:start w:val="1"/>
      <w:numFmt w:val="upperRoman"/>
      <w:lvlText w:val="%1"/>
      <w:lvlJc w:val="left"/>
      <w:pPr>
        <w:ind w:left="2052" w:hanging="514"/>
        <w:jc w:val="left"/>
      </w:pPr>
      <w:rPr>
        <w:rFonts w:hint="default" w:ascii="Arial" w:hAnsi="Arial" w:eastAsia="Arial" w:cs="Arial"/>
        <w:b/>
        <w:bCs/>
        <w:w w:val="100"/>
        <w:sz w:val="18"/>
        <w:szCs w:val="18"/>
      </w:rPr>
    </w:lvl>
    <w:lvl w:ilvl="1">
      <w:start w:val="0"/>
      <w:numFmt w:val="bullet"/>
      <w:lvlText w:val="•"/>
      <w:lvlJc w:val="left"/>
      <w:pPr>
        <w:ind w:left="3044" w:hanging="514"/>
      </w:pPr>
      <w:rPr>
        <w:rFonts w:hint="default"/>
      </w:rPr>
    </w:lvl>
    <w:lvl w:ilvl="2">
      <w:start w:val="0"/>
      <w:numFmt w:val="bullet"/>
      <w:lvlText w:val="•"/>
      <w:lvlJc w:val="left"/>
      <w:pPr>
        <w:ind w:left="4029" w:hanging="514"/>
      </w:pPr>
      <w:rPr>
        <w:rFonts w:hint="default"/>
      </w:rPr>
    </w:lvl>
    <w:lvl w:ilvl="3">
      <w:start w:val="0"/>
      <w:numFmt w:val="bullet"/>
      <w:lvlText w:val="•"/>
      <w:lvlJc w:val="left"/>
      <w:pPr>
        <w:ind w:left="5013" w:hanging="514"/>
      </w:pPr>
      <w:rPr>
        <w:rFonts w:hint="default"/>
      </w:rPr>
    </w:lvl>
    <w:lvl w:ilvl="4">
      <w:start w:val="0"/>
      <w:numFmt w:val="bullet"/>
      <w:lvlText w:val="•"/>
      <w:lvlJc w:val="left"/>
      <w:pPr>
        <w:ind w:left="5998" w:hanging="514"/>
      </w:pPr>
      <w:rPr>
        <w:rFonts w:hint="default"/>
      </w:rPr>
    </w:lvl>
    <w:lvl w:ilvl="5">
      <w:start w:val="0"/>
      <w:numFmt w:val="bullet"/>
      <w:lvlText w:val="•"/>
      <w:lvlJc w:val="left"/>
      <w:pPr>
        <w:ind w:left="6983" w:hanging="514"/>
      </w:pPr>
      <w:rPr>
        <w:rFonts w:hint="default"/>
      </w:rPr>
    </w:lvl>
    <w:lvl w:ilvl="6">
      <w:start w:val="0"/>
      <w:numFmt w:val="bullet"/>
      <w:lvlText w:val="•"/>
      <w:lvlJc w:val="left"/>
      <w:pPr>
        <w:ind w:left="7967" w:hanging="514"/>
      </w:pPr>
      <w:rPr>
        <w:rFonts w:hint="default"/>
      </w:rPr>
    </w:lvl>
    <w:lvl w:ilvl="7">
      <w:start w:val="0"/>
      <w:numFmt w:val="bullet"/>
      <w:lvlText w:val="•"/>
      <w:lvlJc w:val="left"/>
      <w:pPr>
        <w:ind w:left="8952" w:hanging="514"/>
      </w:pPr>
      <w:rPr>
        <w:rFonts w:hint="default"/>
      </w:rPr>
    </w:lvl>
    <w:lvl w:ilvl="8">
      <w:start w:val="0"/>
      <w:numFmt w:val="bullet"/>
      <w:lvlText w:val="•"/>
      <w:lvlJc w:val="left"/>
      <w:pPr>
        <w:ind w:left="9937" w:hanging="514"/>
      </w:pPr>
      <w:rPr>
        <w:rFonts w:hint="default"/>
      </w:rPr>
    </w:lvl>
  </w:abstractNum>
  <w:abstractNum w:abstractNumId="11">
    <w:multiLevelType w:val="hybridMultilevel"/>
    <w:lvl w:ilvl="0">
      <w:start w:val="0"/>
      <w:numFmt w:val="bullet"/>
      <w:lvlText w:val="-"/>
      <w:lvlJc w:val="left"/>
      <w:pPr>
        <w:ind w:left="464" w:hanging="99"/>
      </w:pPr>
      <w:rPr>
        <w:rFonts w:hint="default" w:ascii="Arial" w:hAnsi="Arial" w:eastAsia="Arial" w:cs="Arial"/>
        <w:b/>
        <w:bCs/>
        <w:w w:val="100"/>
        <w:sz w:val="16"/>
        <w:szCs w:val="16"/>
      </w:rPr>
    </w:lvl>
    <w:lvl w:ilvl="1">
      <w:start w:val="0"/>
      <w:numFmt w:val="bullet"/>
      <w:lvlText w:val=""/>
      <w:lvlJc w:val="left"/>
      <w:pPr>
        <w:ind w:left="1493" w:hanging="161"/>
      </w:pPr>
      <w:rPr>
        <w:rFonts w:hint="default" w:ascii="Symbol" w:hAnsi="Symbol" w:eastAsia="Symbol" w:cs="Symbol"/>
        <w:w w:val="99"/>
        <w:sz w:val="20"/>
        <w:szCs w:val="20"/>
      </w:rPr>
    </w:lvl>
    <w:lvl w:ilvl="2">
      <w:start w:val="0"/>
      <w:numFmt w:val="bullet"/>
      <w:lvlText w:val="-"/>
      <w:lvlJc w:val="left"/>
      <w:pPr>
        <w:ind w:left="2712" w:hanging="113"/>
      </w:pPr>
      <w:rPr>
        <w:rFonts w:hint="default" w:ascii="Arial" w:hAnsi="Arial" w:eastAsia="Arial" w:cs="Arial"/>
        <w:w w:val="99"/>
        <w:sz w:val="20"/>
        <w:szCs w:val="20"/>
      </w:rPr>
    </w:lvl>
    <w:lvl w:ilvl="3">
      <w:start w:val="0"/>
      <w:numFmt w:val="bullet"/>
      <w:lvlText w:val="•"/>
      <w:lvlJc w:val="left"/>
      <w:pPr>
        <w:ind w:left="3166" w:hanging="113"/>
      </w:pPr>
      <w:rPr>
        <w:rFonts w:hint="default"/>
      </w:rPr>
    </w:lvl>
    <w:lvl w:ilvl="4">
      <w:start w:val="0"/>
      <w:numFmt w:val="bullet"/>
      <w:lvlText w:val="•"/>
      <w:lvlJc w:val="left"/>
      <w:pPr>
        <w:ind w:left="3613" w:hanging="113"/>
      </w:pPr>
      <w:rPr>
        <w:rFonts w:hint="default"/>
      </w:rPr>
    </w:lvl>
    <w:lvl w:ilvl="5">
      <w:start w:val="0"/>
      <w:numFmt w:val="bullet"/>
      <w:lvlText w:val="•"/>
      <w:lvlJc w:val="left"/>
      <w:pPr>
        <w:ind w:left="4059" w:hanging="113"/>
      </w:pPr>
      <w:rPr>
        <w:rFonts w:hint="default"/>
      </w:rPr>
    </w:lvl>
    <w:lvl w:ilvl="6">
      <w:start w:val="0"/>
      <w:numFmt w:val="bullet"/>
      <w:lvlText w:val="•"/>
      <w:lvlJc w:val="left"/>
      <w:pPr>
        <w:ind w:left="4506" w:hanging="113"/>
      </w:pPr>
      <w:rPr>
        <w:rFonts w:hint="default"/>
      </w:rPr>
    </w:lvl>
    <w:lvl w:ilvl="7">
      <w:start w:val="0"/>
      <w:numFmt w:val="bullet"/>
      <w:lvlText w:val="•"/>
      <w:lvlJc w:val="left"/>
      <w:pPr>
        <w:ind w:left="4952" w:hanging="113"/>
      </w:pPr>
      <w:rPr>
        <w:rFonts w:hint="default"/>
      </w:rPr>
    </w:lvl>
    <w:lvl w:ilvl="8">
      <w:start w:val="0"/>
      <w:numFmt w:val="bullet"/>
      <w:lvlText w:val="•"/>
      <w:lvlJc w:val="left"/>
      <w:pPr>
        <w:ind w:left="5399" w:hanging="113"/>
      </w:pPr>
      <w:rPr>
        <w:rFonts w:hint="default"/>
      </w:rPr>
    </w:lvl>
  </w:abstractNum>
  <w:abstractNum w:abstractNumId="10">
    <w:multiLevelType w:val="hybridMultilevel"/>
    <w:lvl w:ilvl="0">
      <w:start w:val="0"/>
      <w:numFmt w:val="bullet"/>
      <w:lvlText w:val="-"/>
      <w:lvlJc w:val="left"/>
      <w:pPr>
        <w:ind w:left="1601" w:hanging="99"/>
      </w:pPr>
      <w:rPr>
        <w:rFonts w:hint="default" w:ascii="Arial" w:hAnsi="Arial" w:eastAsia="Arial" w:cs="Arial"/>
        <w:b/>
        <w:bCs/>
        <w:w w:val="100"/>
        <w:sz w:val="16"/>
        <w:szCs w:val="16"/>
      </w:rPr>
    </w:lvl>
    <w:lvl w:ilvl="1">
      <w:start w:val="0"/>
      <w:numFmt w:val="bullet"/>
      <w:lvlText w:val="•"/>
      <w:lvlJc w:val="left"/>
      <w:pPr>
        <w:ind w:left="1997" w:hanging="99"/>
      </w:pPr>
      <w:rPr>
        <w:rFonts w:hint="default"/>
      </w:rPr>
    </w:lvl>
    <w:lvl w:ilvl="2">
      <w:start w:val="0"/>
      <w:numFmt w:val="bullet"/>
      <w:lvlText w:val="•"/>
      <w:lvlJc w:val="left"/>
      <w:pPr>
        <w:ind w:left="2394" w:hanging="99"/>
      </w:pPr>
      <w:rPr>
        <w:rFonts w:hint="default"/>
      </w:rPr>
    </w:lvl>
    <w:lvl w:ilvl="3">
      <w:start w:val="0"/>
      <w:numFmt w:val="bullet"/>
      <w:lvlText w:val="•"/>
      <w:lvlJc w:val="left"/>
      <w:pPr>
        <w:ind w:left="2792" w:hanging="99"/>
      </w:pPr>
      <w:rPr>
        <w:rFonts w:hint="default"/>
      </w:rPr>
    </w:lvl>
    <w:lvl w:ilvl="4">
      <w:start w:val="0"/>
      <w:numFmt w:val="bullet"/>
      <w:lvlText w:val="•"/>
      <w:lvlJc w:val="left"/>
      <w:pPr>
        <w:ind w:left="3189" w:hanging="99"/>
      </w:pPr>
      <w:rPr>
        <w:rFonts w:hint="default"/>
      </w:rPr>
    </w:lvl>
    <w:lvl w:ilvl="5">
      <w:start w:val="0"/>
      <w:numFmt w:val="bullet"/>
      <w:lvlText w:val="•"/>
      <w:lvlJc w:val="left"/>
      <w:pPr>
        <w:ind w:left="3586" w:hanging="99"/>
      </w:pPr>
      <w:rPr>
        <w:rFonts w:hint="default"/>
      </w:rPr>
    </w:lvl>
    <w:lvl w:ilvl="6">
      <w:start w:val="0"/>
      <w:numFmt w:val="bullet"/>
      <w:lvlText w:val="•"/>
      <w:lvlJc w:val="left"/>
      <w:pPr>
        <w:ind w:left="3984" w:hanging="99"/>
      </w:pPr>
      <w:rPr>
        <w:rFonts w:hint="default"/>
      </w:rPr>
    </w:lvl>
    <w:lvl w:ilvl="7">
      <w:start w:val="0"/>
      <w:numFmt w:val="bullet"/>
      <w:lvlText w:val="•"/>
      <w:lvlJc w:val="left"/>
      <w:pPr>
        <w:ind w:left="4381" w:hanging="99"/>
      </w:pPr>
      <w:rPr>
        <w:rFonts w:hint="default"/>
      </w:rPr>
    </w:lvl>
    <w:lvl w:ilvl="8">
      <w:start w:val="0"/>
      <w:numFmt w:val="bullet"/>
      <w:lvlText w:val="•"/>
      <w:lvlJc w:val="left"/>
      <w:pPr>
        <w:ind w:left="4778" w:hanging="99"/>
      </w:pPr>
      <w:rPr>
        <w:rFonts w:hint="default"/>
      </w:rPr>
    </w:lvl>
  </w:abstractNum>
  <w:abstractNum w:abstractNumId="9">
    <w:multiLevelType w:val="hybridMultilevel"/>
    <w:lvl w:ilvl="0">
      <w:start w:val="0"/>
      <w:numFmt w:val="bullet"/>
      <w:lvlText w:val="-"/>
      <w:lvlJc w:val="left"/>
      <w:pPr>
        <w:ind w:left="169" w:hanging="99"/>
      </w:pPr>
      <w:rPr>
        <w:rFonts w:hint="default" w:ascii="Arial" w:hAnsi="Arial" w:eastAsia="Arial" w:cs="Arial"/>
        <w:b/>
        <w:bCs/>
        <w:w w:val="100"/>
        <w:sz w:val="16"/>
        <w:szCs w:val="16"/>
      </w:rPr>
    </w:lvl>
    <w:lvl w:ilvl="1">
      <w:start w:val="0"/>
      <w:numFmt w:val="bullet"/>
      <w:lvlText w:val="•"/>
      <w:lvlJc w:val="left"/>
      <w:pPr>
        <w:ind w:left="333" w:hanging="99"/>
      </w:pPr>
      <w:rPr>
        <w:rFonts w:hint="default"/>
      </w:rPr>
    </w:lvl>
    <w:lvl w:ilvl="2">
      <w:start w:val="0"/>
      <w:numFmt w:val="bullet"/>
      <w:lvlText w:val="•"/>
      <w:lvlJc w:val="left"/>
      <w:pPr>
        <w:ind w:left="507" w:hanging="99"/>
      </w:pPr>
      <w:rPr>
        <w:rFonts w:hint="default"/>
      </w:rPr>
    </w:lvl>
    <w:lvl w:ilvl="3">
      <w:start w:val="0"/>
      <w:numFmt w:val="bullet"/>
      <w:lvlText w:val="•"/>
      <w:lvlJc w:val="left"/>
      <w:pPr>
        <w:ind w:left="681" w:hanging="99"/>
      </w:pPr>
      <w:rPr>
        <w:rFonts w:hint="default"/>
      </w:rPr>
    </w:lvl>
    <w:lvl w:ilvl="4">
      <w:start w:val="0"/>
      <w:numFmt w:val="bullet"/>
      <w:lvlText w:val="•"/>
      <w:lvlJc w:val="left"/>
      <w:pPr>
        <w:ind w:left="855" w:hanging="99"/>
      </w:pPr>
      <w:rPr>
        <w:rFonts w:hint="default"/>
      </w:rPr>
    </w:lvl>
    <w:lvl w:ilvl="5">
      <w:start w:val="0"/>
      <w:numFmt w:val="bullet"/>
      <w:lvlText w:val="•"/>
      <w:lvlJc w:val="left"/>
      <w:pPr>
        <w:ind w:left="1028" w:hanging="99"/>
      </w:pPr>
      <w:rPr>
        <w:rFonts w:hint="default"/>
      </w:rPr>
    </w:lvl>
    <w:lvl w:ilvl="6">
      <w:start w:val="0"/>
      <w:numFmt w:val="bullet"/>
      <w:lvlText w:val="•"/>
      <w:lvlJc w:val="left"/>
      <w:pPr>
        <w:ind w:left="1202" w:hanging="99"/>
      </w:pPr>
      <w:rPr>
        <w:rFonts w:hint="default"/>
      </w:rPr>
    </w:lvl>
    <w:lvl w:ilvl="7">
      <w:start w:val="0"/>
      <w:numFmt w:val="bullet"/>
      <w:lvlText w:val="•"/>
      <w:lvlJc w:val="left"/>
      <w:pPr>
        <w:ind w:left="1376" w:hanging="99"/>
      </w:pPr>
      <w:rPr>
        <w:rFonts w:hint="default"/>
      </w:rPr>
    </w:lvl>
    <w:lvl w:ilvl="8">
      <w:start w:val="0"/>
      <w:numFmt w:val="bullet"/>
      <w:lvlText w:val="•"/>
      <w:lvlJc w:val="left"/>
      <w:pPr>
        <w:ind w:left="1550" w:hanging="99"/>
      </w:pPr>
      <w:rPr>
        <w:rFonts w:hint="default"/>
      </w:rPr>
    </w:lvl>
  </w:abstractNum>
  <w:abstractNum w:abstractNumId="8">
    <w:multiLevelType w:val="hybridMultilevel"/>
    <w:lvl w:ilvl="0">
      <w:start w:val="0"/>
      <w:numFmt w:val="bullet"/>
      <w:lvlText w:val="-"/>
      <w:lvlJc w:val="left"/>
      <w:pPr>
        <w:ind w:left="309" w:hanging="99"/>
      </w:pPr>
      <w:rPr>
        <w:rFonts w:hint="default" w:ascii="Arial" w:hAnsi="Arial" w:eastAsia="Arial" w:cs="Arial"/>
        <w:b/>
        <w:bCs/>
        <w:w w:val="100"/>
        <w:sz w:val="16"/>
        <w:szCs w:val="16"/>
      </w:rPr>
    </w:lvl>
    <w:lvl w:ilvl="1">
      <w:start w:val="0"/>
      <w:numFmt w:val="bullet"/>
      <w:lvlText w:val="•"/>
      <w:lvlJc w:val="left"/>
      <w:pPr>
        <w:ind w:left="507" w:hanging="99"/>
      </w:pPr>
      <w:rPr>
        <w:rFonts w:hint="default"/>
      </w:rPr>
    </w:lvl>
    <w:lvl w:ilvl="2">
      <w:start w:val="0"/>
      <w:numFmt w:val="bullet"/>
      <w:lvlText w:val="•"/>
      <w:lvlJc w:val="left"/>
      <w:pPr>
        <w:ind w:left="715" w:hanging="99"/>
      </w:pPr>
      <w:rPr>
        <w:rFonts w:hint="default"/>
      </w:rPr>
    </w:lvl>
    <w:lvl w:ilvl="3">
      <w:start w:val="0"/>
      <w:numFmt w:val="bullet"/>
      <w:lvlText w:val="•"/>
      <w:lvlJc w:val="left"/>
      <w:pPr>
        <w:ind w:left="923" w:hanging="99"/>
      </w:pPr>
      <w:rPr>
        <w:rFonts w:hint="default"/>
      </w:rPr>
    </w:lvl>
    <w:lvl w:ilvl="4">
      <w:start w:val="0"/>
      <w:numFmt w:val="bullet"/>
      <w:lvlText w:val="•"/>
      <w:lvlJc w:val="left"/>
      <w:pPr>
        <w:ind w:left="1131" w:hanging="99"/>
      </w:pPr>
      <w:rPr>
        <w:rFonts w:hint="default"/>
      </w:rPr>
    </w:lvl>
    <w:lvl w:ilvl="5">
      <w:start w:val="0"/>
      <w:numFmt w:val="bullet"/>
      <w:lvlText w:val="•"/>
      <w:lvlJc w:val="left"/>
      <w:pPr>
        <w:ind w:left="1338" w:hanging="99"/>
      </w:pPr>
      <w:rPr>
        <w:rFonts w:hint="default"/>
      </w:rPr>
    </w:lvl>
    <w:lvl w:ilvl="6">
      <w:start w:val="0"/>
      <w:numFmt w:val="bullet"/>
      <w:lvlText w:val="•"/>
      <w:lvlJc w:val="left"/>
      <w:pPr>
        <w:ind w:left="1546" w:hanging="99"/>
      </w:pPr>
      <w:rPr>
        <w:rFonts w:hint="default"/>
      </w:rPr>
    </w:lvl>
    <w:lvl w:ilvl="7">
      <w:start w:val="0"/>
      <w:numFmt w:val="bullet"/>
      <w:lvlText w:val="•"/>
      <w:lvlJc w:val="left"/>
      <w:pPr>
        <w:ind w:left="1754" w:hanging="99"/>
      </w:pPr>
      <w:rPr>
        <w:rFonts w:hint="default"/>
      </w:rPr>
    </w:lvl>
    <w:lvl w:ilvl="8">
      <w:start w:val="0"/>
      <w:numFmt w:val="bullet"/>
      <w:lvlText w:val="•"/>
      <w:lvlJc w:val="left"/>
      <w:pPr>
        <w:ind w:left="1962" w:hanging="99"/>
      </w:pPr>
      <w:rPr>
        <w:rFonts w:hint="default"/>
      </w:rPr>
    </w:lvl>
  </w:abstractNum>
  <w:abstractNum w:abstractNumId="7">
    <w:multiLevelType w:val="hybridMultilevel"/>
    <w:lvl w:ilvl="0">
      <w:start w:val="0"/>
      <w:numFmt w:val="bullet"/>
      <w:lvlText w:val="-"/>
      <w:lvlJc w:val="left"/>
      <w:pPr>
        <w:ind w:left="179" w:hanging="99"/>
      </w:pPr>
      <w:rPr>
        <w:rFonts w:hint="default" w:ascii="Arial" w:hAnsi="Arial" w:eastAsia="Arial" w:cs="Arial"/>
        <w:b/>
        <w:bCs/>
        <w:w w:val="100"/>
        <w:sz w:val="16"/>
        <w:szCs w:val="16"/>
      </w:rPr>
    </w:lvl>
    <w:lvl w:ilvl="1">
      <w:start w:val="0"/>
      <w:numFmt w:val="bullet"/>
      <w:lvlText w:val="•"/>
      <w:lvlJc w:val="left"/>
      <w:pPr>
        <w:ind w:left="351" w:hanging="99"/>
      </w:pPr>
      <w:rPr>
        <w:rFonts w:hint="default"/>
      </w:rPr>
    </w:lvl>
    <w:lvl w:ilvl="2">
      <w:start w:val="0"/>
      <w:numFmt w:val="bullet"/>
      <w:lvlText w:val="•"/>
      <w:lvlJc w:val="left"/>
      <w:pPr>
        <w:ind w:left="522" w:hanging="99"/>
      </w:pPr>
      <w:rPr>
        <w:rFonts w:hint="default"/>
      </w:rPr>
    </w:lvl>
    <w:lvl w:ilvl="3">
      <w:start w:val="0"/>
      <w:numFmt w:val="bullet"/>
      <w:lvlText w:val="•"/>
      <w:lvlJc w:val="left"/>
      <w:pPr>
        <w:ind w:left="693" w:hanging="99"/>
      </w:pPr>
      <w:rPr>
        <w:rFonts w:hint="default"/>
      </w:rPr>
    </w:lvl>
    <w:lvl w:ilvl="4">
      <w:start w:val="0"/>
      <w:numFmt w:val="bullet"/>
      <w:lvlText w:val="•"/>
      <w:lvlJc w:val="left"/>
      <w:pPr>
        <w:ind w:left="865" w:hanging="99"/>
      </w:pPr>
      <w:rPr>
        <w:rFonts w:hint="default"/>
      </w:rPr>
    </w:lvl>
    <w:lvl w:ilvl="5">
      <w:start w:val="0"/>
      <w:numFmt w:val="bullet"/>
      <w:lvlText w:val="•"/>
      <w:lvlJc w:val="left"/>
      <w:pPr>
        <w:ind w:left="1036" w:hanging="99"/>
      </w:pPr>
      <w:rPr>
        <w:rFonts w:hint="default"/>
      </w:rPr>
    </w:lvl>
    <w:lvl w:ilvl="6">
      <w:start w:val="0"/>
      <w:numFmt w:val="bullet"/>
      <w:lvlText w:val="•"/>
      <w:lvlJc w:val="left"/>
      <w:pPr>
        <w:ind w:left="1207" w:hanging="99"/>
      </w:pPr>
      <w:rPr>
        <w:rFonts w:hint="default"/>
      </w:rPr>
    </w:lvl>
    <w:lvl w:ilvl="7">
      <w:start w:val="0"/>
      <w:numFmt w:val="bullet"/>
      <w:lvlText w:val="•"/>
      <w:lvlJc w:val="left"/>
      <w:pPr>
        <w:ind w:left="1378" w:hanging="99"/>
      </w:pPr>
      <w:rPr>
        <w:rFonts w:hint="default"/>
      </w:rPr>
    </w:lvl>
    <w:lvl w:ilvl="8">
      <w:start w:val="0"/>
      <w:numFmt w:val="bullet"/>
      <w:lvlText w:val="•"/>
      <w:lvlJc w:val="left"/>
      <w:pPr>
        <w:ind w:left="1550" w:hanging="99"/>
      </w:pPr>
      <w:rPr>
        <w:rFonts w:hint="default"/>
      </w:rPr>
    </w:lvl>
  </w:abstractNum>
  <w:abstractNum w:abstractNumId="6">
    <w:multiLevelType w:val="hybridMultilevel"/>
    <w:lvl w:ilvl="0">
      <w:start w:val="0"/>
      <w:numFmt w:val="bullet"/>
      <w:lvlText w:val="-"/>
      <w:lvlJc w:val="left"/>
      <w:pPr>
        <w:ind w:left="168" w:hanging="96"/>
      </w:pPr>
      <w:rPr>
        <w:rFonts w:hint="default" w:ascii="Arial" w:hAnsi="Arial" w:eastAsia="Arial" w:cs="Arial"/>
        <w:b/>
        <w:bCs/>
        <w:w w:val="100"/>
        <w:sz w:val="16"/>
        <w:szCs w:val="16"/>
      </w:rPr>
    </w:lvl>
    <w:lvl w:ilvl="1">
      <w:start w:val="0"/>
      <w:numFmt w:val="bullet"/>
      <w:lvlText w:val="•"/>
      <w:lvlJc w:val="left"/>
      <w:pPr>
        <w:ind w:left="434" w:hanging="96"/>
      </w:pPr>
      <w:rPr>
        <w:rFonts w:hint="default"/>
      </w:rPr>
    </w:lvl>
    <w:lvl w:ilvl="2">
      <w:start w:val="0"/>
      <w:numFmt w:val="bullet"/>
      <w:lvlText w:val="•"/>
      <w:lvlJc w:val="left"/>
      <w:pPr>
        <w:ind w:left="708" w:hanging="96"/>
      </w:pPr>
      <w:rPr>
        <w:rFonts w:hint="default"/>
      </w:rPr>
    </w:lvl>
    <w:lvl w:ilvl="3">
      <w:start w:val="0"/>
      <w:numFmt w:val="bullet"/>
      <w:lvlText w:val="•"/>
      <w:lvlJc w:val="left"/>
      <w:pPr>
        <w:ind w:left="982" w:hanging="96"/>
      </w:pPr>
      <w:rPr>
        <w:rFonts w:hint="default"/>
      </w:rPr>
    </w:lvl>
    <w:lvl w:ilvl="4">
      <w:start w:val="0"/>
      <w:numFmt w:val="bullet"/>
      <w:lvlText w:val="•"/>
      <w:lvlJc w:val="left"/>
      <w:pPr>
        <w:ind w:left="1256" w:hanging="96"/>
      </w:pPr>
      <w:rPr>
        <w:rFonts w:hint="default"/>
      </w:rPr>
    </w:lvl>
    <w:lvl w:ilvl="5">
      <w:start w:val="0"/>
      <w:numFmt w:val="bullet"/>
      <w:lvlText w:val="•"/>
      <w:lvlJc w:val="left"/>
      <w:pPr>
        <w:ind w:left="1530" w:hanging="96"/>
      </w:pPr>
      <w:rPr>
        <w:rFonts w:hint="default"/>
      </w:rPr>
    </w:lvl>
    <w:lvl w:ilvl="6">
      <w:start w:val="0"/>
      <w:numFmt w:val="bullet"/>
      <w:lvlText w:val="•"/>
      <w:lvlJc w:val="left"/>
      <w:pPr>
        <w:ind w:left="1804" w:hanging="96"/>
      </w:pPr>
      <w:rPr>
        <w:rFonts w:hint="default"/>
      </w:rPr>
    </w:lvl>
    <w:lvl w:ilvl="7">
      <w:start w:val="0"/>
      <w:numFmt w:val="bullet"/>
      <w:lvlText w:val="•"/>
      <w:lvlJc w:val="left"/>
      <w:pPr>
        <w:ind w:left="2078" w:hanging="96"/>
      </w:pPr>
      <w:rPr>
        <w:rFonts w:hint="default"/>
      </w:rPr>
    </w:lvl>
    <w:lvl w:ilvl="8">
      <w:start w:val="0"/>
      <w:numFmt w:val="bullet"/>
      <w:lvlText w:val="•"/>
      <w:lvlJc w:val="left"/>
      <w:pPr>
        <w:ind w:left="2353" w:hanging="96"/>
      </w:pPr>
      <w:rPr>
        <w:rFonts w:hint="default"/>
      </w:rPr>
    </w:lvl>
  </w:abstractNum>
  <w:abstractNum w:abstractNumId="5">
    <w:multiLevelType w:val="hybridMultilevel"/>
    <w:lvl w:ilvl="0">
      <w:start w:val="19"/>
      <w:numFmt w:val="decimal"/>
      <w:lvlText w:val="%1."/>
      <w:lvlJc w:val="left"/>
      <w:pPr>
        <w:ind w:left="301" w:hanging="302"/>
        <w:jc w:val="left"/>
      </w:pPr>
      <w:rPr>
        <w:rFonts w:hint="default" w:ascii="Arial" w:hAnsi="Arial" w:eastAsia="Arial" w:cs="Arial"/>
        <w:w w:val="99"/>
        <w:sz w:val="18"/>
        <w:szCs w:val="18"/>
      </w:rPr>
    </w:lvl>
    <w:lvl w:ilvl="1">
      <w:start w:val="0"/>
      <w:numFmt w:val="bullet"/>
      <w:lvlText w:val="•"/>
      <w:lvlJc w:val="left"/>
      <w:pPr>
        <w:ind w:left="481" w:hanging="302"/>
      </w:pPr>
      <w:rPr>
        <w:rFonts w:hint="default"/>
      </w:rPr>
    </w:lvl>
    <w:lvl w:ilvl="2">
      <w:start w:val="0"/>
      <w:numFmt w:val="bullet"/>
      <w:lvlText w:val="•"/>
      <w:lvlJc w:val="left"/>
      <w:pPr>
        <w:ind w:left="662" w:hanging="302"/>
      </w:pPr>
      <w:rPr>
        <w:rFonts w:hint="default"/>
      </w:rPr>
    </w:lvl>
    <w:lvl w:ilvl="3">
      <w:start w:val="0"/>
      <w:numFmt w:val="bullet"/>
      <w:lvlText w:val="•"/>
      <w:lvlJc w:val="left"/>
      <w:pPr>
        <w:ind w:left="844" w:hanging="302"/>
      </w:pPr>
      <w:rPr>
        <w:rFonts w:hint="default"/>
      </w:rPr>
    </w:lvl>
    <w:lvl w:ilvl="4">
      <w:start w:val="0"/>
      <w:numFmt w:val="bullet"/>
      <w:lvlText w:val="•"/>
      <w:lvlJc w:val="left"/>
      <w:pPr>
        <w:ind w:left="1025" w:hanging="302"/>
      </w:pPr>
      <w:rPr>
        <w:rFonts w:hint="default"/>
      </w:rPr>
    </w:lvl>
    <w:lvl w:ilvl="5">
      <w:start w:val="0"/>
      <w:numFmt w:val="bullet"/>
      <w:lvlText w:val="•"/>
      <w:lvlJc w:val="left"/>
      <w:pPr>
        <w:ind w:left="1206" w:hanging="302"/>
      </w:pPr>
      <w:rPr>
        <w:rFonts w:hint="default"/>
      </w:rPr>
    </w:lvl>
    <w:lvl w:ilvl="6">
      <w:start w:val="0"/>
      <w:numFmt w:val="bullet"/>
      <w:lvlText w:val="•"/>
      <w:lvlJc w:val="left"/>
      <w:pPr>
        <w:ind w:left="1388" w:hanging="302"/>
      </w:pPr>
      <w:rPr>
        <w:rFonts w:hint="default"/>
      </w:rPr>
    </w:lvl>
    <w:lvl w:ilvl="7">
      <w:start w:val="0"/>
      <w:numFmt w:val="bullet"/>
      <w:lvlText w:val="•"/>
      <w:lvlJc w:val="left"/>
      <w:pPr>
        <w:ind w:left="1569" w:hanging="302"/>
      </w:pPr>
      <w:rPr>
        <w:rFonts w:hint="default"/>
      </w:rPr>
    </w:lvl>
    <w:lvl w:ilvl="8">
      <w:start w:val="0"/>
      <w:numFmt w:val="bullet"/>
      <w:lvlText w:val="•"/>
      <w:lvlJc w:val="left"/>
      <w:pPr>
        <w:ind w:left="1750" w:hanging="302"/>
      </w:pPr>
      <w:rPr>
        <w:rFonts w:hint="default"/>
      </w:rPr>
    </w:lvl>
  </w:abstractNum>
  <w:abstractNum w:abstractNumId="4">
    <w:multiLevelType w:val="hybridMultilevel"/>
    <w:lvl w:ilvl="0">
      <w:start w:val="17"/>
      <w:numFmt w:val="decimal"/>
      <w:lvlText w:val="%1."/>
      <w:lvlJc w:val="left"/>
      <w:pPr>
        <w:ind w:left="301" w:hanging="302"/>
        <w:jc w:val="left"/>
      </w:pPr>
      <w:rPr>
        <w:rFonts w:hint="default" w:ascii="Arial" w:hAnsi="Arial" w:eastAsia="Arial" w:cs="Arial"/>
        <w:w w:val="99"/>
        <w:sz w:val="18"/>
        <w:szCs w:val="18"/>
      </w:rPr>
    </w:lvl>
    <w:lvl w:ilvl="1">
      <w:start w:val="0"/>
      <w:numFmt w:val="bullet"/>
      <w:lvlText w:val="•"/>
      <w:lvlJc w:val="left"/>
      <w:pPr>
        <w:ind w:left="444" w:hanging="302"/>
      </w:pPr>
      <w:rPr>
        <w:rFonts w:hint="default"/>
      </w:rPr>
    </w:lvl>
    <w:lvl w:ilvl="2">
      <w:start w:val="0"/>
      <w:numFmt w:val="bullet"/>
      <w:lvlText w:val="•"/>
      <w:lvlJc w:val="left"/>
      <w:pPr>
        <w:ind w:left="588" w:hanging="302"/>
      </w:pPr>
      <w:rPr>
        <w:rFonts w:hint="default"/>
      </w:rPr>
    </w:lvl>
    <w:lvl w:ilvl="3">
      <w:start w:val="0"/>
      <w:numFmt w:val="bullet"/>
      <w:lvlText w:val="•"/>
      <w:lvlJc w:val="left"/>
      <w:pPr>
        <w:ind w:left="732" w:hanging="302"/>
      </w:pPr>
      <w:rPr>
        <w:rFonts w:hint="default"/>
      </w:rPr>
    </w:lvl>
    <w:lvl w:ilvl="4">
      <w:start w:val="0"/>
      <w:numFmt w:val="bullet"/>
      <w:lvlText w:val="•"/>
      <w:lvlJc w:val="left"/>
      <w:pPr>
        <w:ind w:left="876" w:hanging="302"/>
      </w:pPr>
      <w:rPr>
        <w:rFonts w:hint="default"/>
      </w:rPr>
    </w:lvl>
    <w:lvl w:ilvl="5">
      <w:start w:val="0"/>
      <w:numFmt w:val="bullet"/>
      <w:lvlText w:val="•"/>
      <w:lvlJc w:val="left"/>
      <w:pPr>
        <w:ind w:left="1020" w:hanging="302"/>
      </w:pPr>
      <w:rPr>
        <w:rFonts w:hint="default"/>
      </w:rPr>
    </w:lvl>
    <w:lvl w:ilvl="6">
      <w:start w:val="0"/>
      <w:numFmt w:val="bullet"/>
      <w:lvlText w:val="•"/>
      <w:lvlJc w:val="left"/>
      <w:pPr>
        <w:ind w:left="1164" w:hanging="302"/>
      </w:pPr>
      <w:rPr>
        <w:rFonts w:hint="default"/>
      </w:rPr>
    </w:lvl>
    <w:lvl w:ilvl="7">
      <w:start w:val="0"/>
      <w:numFmt w:val="bullet"/>
      <w:lvlText w:val="•"/>
      <w:lvlJc w:val="left"/>
      <w:pPr>
        <w:ind w:left="1308" w:hanging="302"/>
      </w:pPr>
      <w:rPr>
        <w:rFonts w:hint="default"/>
      </w:rPr>
    </w:lvl>
    <w:lvl w:ilvl="8">
      <w:start w:val="0"/>
      <w:numFmt w:val="bullet"/>
      <w:lvlText w:val="•"/>
      <w:lvlJc w:val="left"/>
      <w:pPr>
        <w:ind w:left="1452" w:hanging="302"/>
      </w:pPr>
      <w:rPr>
        <w:rFonts w:hint="default"/>
      </w:rPr>
    </w:lvl>
  </w:abstractNum>
  <w:abstractNum w:abstractNumId="3">
    <w:multiLevelType w:val="hybridMultilevel"/>
    <w:lvl w:ilvl="0">
      <w:start w:val="9"/>
      <w:numFmt w:val="decimal"/>
      <w:lvlText w:val="%1."/>
      <w:lvlJc w:val="left"/>
      <w:pPr>
        <w:ind w:left="251" w:hanging="202"/>
        <w:jc w:val="left"/>
      </w:pPr>
      <w:rPr>
        <w:rFonts w:hint="default" w:ascii="Arial" w:hAnsi="Arial" w:eastAsia="Arial" w:cs="Arial"/>
        <w:w w:val="99"/>
        <w:sz w:val="18"/>
        <w:szCs w:val="18"/>
      </w:rPr>
    </w:lvl>
    <w:lvl w:ilvl="1">
      <w:start w:val="0"/>
      <w:numFmt w:val="bullet"/>
      <w:lvlText w:val="•"/>
      <w:lvlJc w:val="left"/>
      <w:pPr>
        <w:ind w:left="623" w:hanging="202"/>
      </w:pPr>
      <w:rPr>
        <w:rFonts w:hint="default"/>
      </w:rPr>
    </w:lvl>
    <w:lvl w:ilvl="2">
      <w:start w:val="0"/>
      <w:numFmt w:val="bullet"/>
      <w:lvlText w:val="•"/>
      <w:lvlJc w:val="left"/>
      <w:pPr>
        <w:ind w:left="987" w:hanging="202"/>
      </w:pPr>
      <w:rPr>
        <w:rFonts w:hint="default"/>
      </w:rPr>
    </w:lvl>
    <w:lvl w:ilvl="3">
      <w:start w:val="0"/>
      <w:numFmt w:val="bullet"/>
      <w:lvlText w:val="•"/>
      <w:lvlJc w:val="left"/>
      <w:pPr>
        <w:ind w:left="1351" w:hanging="202"/>
      </w:pPr>
      <w:rPr>
        <w:rFonts w:hint="default"/>
      </w:rPr>
    </w:lvl>
    <w:lvl w:ilvl="4">
      <w:start w:val="0"/>
      <w:numFmt w:val="bullet"/>
      <w:lvlText w:val="•"/>
      <w:lvlJc w:val="left"/>
      <w:pPr>
        <w:ind w:left="1715" w:hanging="202"/>
      </w:pPr>
      <w:rPr>
        <w:rFonts w:hint="default"/>
      </w:rPr>
    </w:lvl>
    <w:lvl w:ilvl="5">
      <w:start w:val="0"/>
      <w:numFmt w:val="bullet"/>
      <w:lvlText w:val="•"/>
      <w:lvlJc w:val="left"/>
      <w:pPr>
        <w:ind w:left="2079" w:hanging="202"/>
      </w:pPr>
      <w:rPr>
        <w:rFonts w:hint="default"/>
      </w:rPr>
    </w:lvl>
    <w:lvl w:ilvl="6">
      <w:start w:val="0"/>
      <w:numFmt w:val="bullet"/>
      <w:lvlText w:val="•"/>
      <w:lvlJc w:val="left"/>
      <w:pPr>
        <w:ind w:left="2442" w:hanging="202"/>
      </w:pPr>
      <w:rPr>
        <w:rFonts w:hint="default"/>
      </w:rPr>
    </w:lvl>
    <w:lvl w:ilvl="7">
      <w:start w:val="0"/>
      <w:numFmt w:val="bullet"/>
      <w:lvlText w:val="•"/>
      <w:lvlJc w:val="left"/>
      <w:pPr>
        <w:ind w:left="2806" w:hanging="202"/>
      </w:pPr>
      <w:rPr>
        <w:rFonts w:hint="default"/>
      </w:rPr>
    </w:lvl>
    <w:lvl w:ilvl="8">
      <w:start w:val="0"/>
      <w:numFmt w:val="bullet"/>
      <w:lvlText w:val="•"/>
      <w:lvlJc w:val="left"/>
      <w:pPr>
        <w:ind w:left="3170" w:hanging="202"/>
      </w:pPr>
      <w:rPr>
        <w:rFonts w:hint="default"/>
      </w:rPr>
    </w:lvl>
  </w:abstractNum>
  <w:abstractNum w:abstractNumId="2">
    <w:multiLevelType w:val="hybridMultilevel"/>
    <w:lvl w:ilvl="0">
      <w:start w:val="1"/>
      <w:numFmt w:val="decimal"/>
      <w:lvlText w:val="%1."/>
      <w:lvlJc w:val="left"/>
      <w:pPr>
        <w:ind w:left="201" w:hanging="202"/>
        <w:jc w:val="left"/>
      </w:pPr>
      <w:rPr>
        <w:rFonts w:hint="default" w:ascii="Arial" w:hAnsi="Arial" w:eastAsia="Arial" w:cs="Arial"/>
        <w:w w:val="99"/>
        <w:sz w:val="18"/>
        <w:szCs w:val="18"/>
      </w:rPr>
    </w:lvl>
    <w:lvl w:ilvl="1">
      <w:start w:val="0"/>
      <w:numFmt w:val="bullet"/>
      <w:lvlText w:val="•"/>
      <w:lvlJc w:val="left"/>
      <w:pPr>
        <w:ind w:left="471" w:hanging="202"/>
      </w:pPr>
      <w:rPr>
        <w:rFonts w:hint="default"/>
      </w:rPr>
    </w:lvl>
    <w:lvl w:ilvl="2">
      <w:start w:val="0"/>
      <w:numFmt w:val="bullet"/>
      <w:lvlText w:val="•"/>
      <w:lvlJc w:val="left"/>
      <w:pPr>
        <w:ind w:left="742" w:hanging="202"/>
      </w:pPr>
      <w:rPr>
        <w:rFonts w:hint="default"/>
      </w:rPr>
    </w:lvl>
    <w:lvl w:ilvl="3">
      <w:start w:val="0"/>
      <w:numFmt w:val="bullet"/>
      <w:lvlText w:val="•"/>
      <w:lvlJc w:val="left"/>
      <w:pPr>
        <w:ind w:left="1013" w:hanging="202"/>
      </w:pPr>
      <w:rPr>
        <w:rFonts w:hint="default"/>
      </w:rPr>
    </w:lvl>
    <w:lvl w:ilvl="4">
      <w:start w:val="0"/>
      <w:numFmt w:val="bullet"/>
      <w:lvlText w:val="•"/>
      <w:lvlJc w:val="left"/>
      <w:pPr>
        <w:ind w:left="1284" w:hanging="202"/>
      </w:pPr>
      <w:rPr>
        <w:rFonts w:hint="default"/>
      </w:rPr>
    </w:lvl>
    <w:lvl w:ilvl="5">
      <w:start w:val="0"/>
      <w:numFmt w:val="bullet"/>
      <w:lvlText w:val="•"/>
      <w:lvlJc w:val="left"/>
      <w:pPr>
        <w:ind w:left="1555" w:hanging="202"/>
      </w:pPr>
      <w:rPr>
        <w:rFonts w:hint="default"/>
      </w:rPr>
    </w:lvl>
    <w:lvl w:ilvl="6">
      <w:start w:val="0"/>
      <w:numFmt w:val="bullet"/>
      <w:lvlText w:val="•"/>
      <w:lvlJc w:val="left"/>
      <w:pPr>
        <w:ind w:left="1826" w:hanging="202"/>
      </w:pPr>
      <w:rPr>
        <w:rFonts w:hint="default"/>
      </w:rPr>
    </w:lvl>
    <w:lvl w:ilvl="7">
      <w:start w:val="0"/>
      <w:numFmt w:val="bullet"/>
      <w:lvlText w:val="•"/>
      <w:lvlJc w:val="left"/>
      <w:pPr>
        <w:ind w:left="2097" w:hanging="202"/>
      </w:pPr>
      <w:rPr>
        <w:rFonts w:hint="default"/>
      </w:rPr>
    </w:lvl>
    <w:lvl w:ilvl="8">
      <w:start w:val="0"/>
      <w:numFmt w:val="bullet"/>
      <w:lvlText w:val="•"/>
      <w:lvlJc w:val="left"/>
      <w:pPr>
        <w:ind w:left="2368" w:hanging="202"/>
      </w:pPr>
      <w:rPr>
        <w:rFonts w:hint="default"/>
      </w:rPr>
    </w:lvl>
  </w:abstractNum>
  <w:abstractNum w:abstractNumId="1">
    <w:multiLevelType w:val="hybridMultilevel"/>
    <w:lvl w:ilvl="0">
      <w:start w:val="0"/>
      <w:numFmt w:val="bullet"/>
      <w:lvlText w:val="-"/>
      <w:lvlJc w:val="left"/>
      <w:pPr>
        <w:ind w:left="1598" w:hanging="111"/>
      </w:pPr>
      <w:rPr>
        <w:rFonts w:hint="default" w:ascii="Arial" w:hAnsi="Arial" w:eastAsia="Arial" w:cs="Arial"/>
        <w:spacing w:val="-3"/>
        <w:w w:val="99"/>
        <w:sz w:val="18"/>
        <w:szCs w:val="18"/>
      </w:rPr>
    </w:lvl>
    <w:lvl w:ilvl="1">
      <w:start w:val="0"/>
      <w:numFmt w:val="bullet"/>
      <w:lvlText w:val="•"/>
      <w:lvlJc w:val="left"/>
      <w:pPr>
        <w:ind w:left="2630" w:hanging="111"/>
      </w:pPr>
      <w:rPr>
        <w:rFonts w:hint="default"/>
      </w:rPr>
    </w:lvl>
    <w:lvl w:ilvl="2">
      <w:start w:val="0"/>
      <w:numFmt w:val="bullet"/>
      <w:lvlText w:val="•"/>
      <w:lvlJc w:val="left"/>
      <w:pPr>
        <w:ind w:left="3661" w:hanging="111"/>
      </w:pPr>
      <w:rPr>
        <w:rFonts w:hint="default"/>
      </w:rPr>
    </w:lvl>
    <w:lvl w:ilvl="3">
      <w:start w:val="0"/>
      <w:numFmt w:val="bullet"/>
      <w:lvlText w:val="•"/>
      <w:lvlJc w:val="left"/>
      <w:pPr>
        <w:ind w:left="4691" w:hanging="111"/>
      </w:pPr>
      <w:rPr>
        <w:rFonts w:hint="default"/>
      </w:rPr>
    </w:lvl>
    <w:lvl w:ilvl="4">
      <w:start w:val="0"/>
      <w:numFmt w:val="bullet"/>
      <w:lvlText w:val="•"/>
      <w:lvlJc w:val="left"/>
      <w:pPr>
        <w:ind w:left="5722" w:hanging="111"/>
      </w:pPr>
      <w:rPr>
        <w:rFonts w:hint="default"/>
      </w:rPr>
    </w:lvl>
    <w:lvl w:ilvl="5">
      <w:start w:val="0"/>
      <w:numFmt w:val="bullet"/>
      <w:lvlText w:val="•"/>
      <w:lvlJc w:val="left"/>
      <w:pPr>
        <w:ind w:left="6753" w:hanging="111"/>
      </w:pPr>
      <w:rPr>
        <w:rFonts w:hint="default"/>
      </w:rPr>
    </w:lvl>
    <w:lvl w:ilvl="6">
      <w:start w:val="0"/>
      <w:numFmt w:val="bullet"/>
      <w:lvlText w:val="•"/>
      <w:lvlJc w:val="left"/>
      <w:pPr>
        <w:ind w:left="7783" w:hanging="111"/>
      </w:pPr>
      <w:rPr>
        <w:rFonts w:hint="default"/>
      </w:rPr>
    </w:lvl>
    <w:lvl w:ilvl="7">
      <w:start w:val="0"/>
      <w:numFmt w:val="bullet"/>
      <w:lvlText w:val="•"/>
      <w:lvlJc w:val="left"/>
      <w:pPr>
        <w:ind w:left="8814" w:hanging="111"/>
      </w:pPr>
      <w:rPr>
        <w:rFonts w:hint="default"/>
      </w:rPr>
    </w:lvl>
    <w:lvl w:ilvl="8">
      <w:start w:val="0"/>
      <w:numFmt w:val="bullet"/>
      <w:lvlText w:val="•"/>
      <w:lvlJc w:val="left"/>
      <w:pPr>
        <w:ind w:left="9845" w:hanging="111"/>
      </w:pPr>
      <w:rPr>
        <w:rFonts w:hint="default"/>
      </w:rPr>
    </w:lvl>
  </w:abstractNum>
  <w:abstractNum w:abstractNumId="0">
    <w:multiLevelType w:val="hybridMultilevel"/>
    <w:lvl w:ilvl="0">
      <w:start w:val="1"/>
      <w:numFmt w:val="decimal"/>
      <w:lvlText w:val="%1."/>
      <w:lvlJc w:val="left"/>
      <w:pPr>
        <w:ind w:left="1170" w:hanging="202"/>
        <w:jc w:val="right"/>
      </w:pPr>
      <w:rPr>
        <w:rFonts w:hint="default" w:ascii="Arial" w:hAnsi="Arial" w:eastAsia="Arial" w:cs="Arial"/>
        <w:b/>
        <w:bCs/>
        <w:w w:val="99"/>
        <w:sz w:val="18"/>
        <w:szCs w:val="18"/>
      </w:rPr>
    </w:lvl>
    <w:lvl w:ilvl="1">
      <w:start w:val="1"/>
      <w:numFmt w:val="decimal"/>
      <w:lvlText w:val="%1.%2"/>
      <w:lvlJc w:val="left"/>
      <w:pPr>
        <w:ind w:left="1426" w:hanging="302"/>
        <w:jc w:val="left"/>
      </w:pPr>
      <w:rPr>
        <w:rFonts w:hint="default" w:ascii="Arial" w:hAnsi="Arial" w:eastAsia="Arial" w:cs="Arial"/>
        <w:spacing w:val="-2"/>
        <w:w w:val="99"/>
        <w:sz w:val="18"/>
        <w:szCs w:val="18"/>
      </w:rPr>
    </w:lvl>
    <w:lvl w:ilvl="2">
      <w:start w:val="1"/>
      <w:numFmt w:val="decimal"/>
      <w:lvlText w:val="%1.%2.%3"/>
      <w:lvlJc w:val="left"/>
      <w:pPr>
        <w:ind w:left="1989" w:hanging="453"/>
        <w:jc w:val="left"/>
      </w:pPr>
      <w:rPr>
        <w:rFonts w:hint="default" w:ascii="Arial" w:hAnsi="Arial" w:eastAsia="Arial" w:cs="Arial"/>
        <w:spacing w:val="-3"/>
        <w:w w:val="99"/>
        <w:sz w:val="18"/>
        <w:szCs w:val="18"/>
      </w:rPr>
    </w:lvl>
    <w:lvl w:ilvl="3">
      <w:start w:val="0"/>
      <w:numFmt w:val="bullet"/>
      <w:lvlText w:val="•"/>
      <w:lvlJc w:val="left"/>
      <w:pPr>
        <w:ind w:left="1260" w:hanging="453"/>
      </w:pPr>
      <w:rPr>
        <w:rFonts w:hint="default"/>
      </w:rPr>
    </w:lvl>
    <w:lvl w:ilvl="4">
      <w:start w:val="0"/>
      <w:numFmt w:val="bullet"/>
      <w:lvlText w:val="•"/>
      <w:lvlJc w:val="left"/>
      <w:pPr>
        <w:ind w:left="1420" w:hanging="453"/>
      </w:pPr>
      <w:rPr>
        <w:rFonts w:hint="default"/>
      </w:rPr>
    </w:lvl>
    <w:lvl w:ilvl="5">
      <w:start w:val="0"/>
      <w:numFmt w:val="bullet"/>
      <w:lvlText w:val="•"/>
      <w:lvlJc w:val="left"/>
      <w:pPr>
        <w:ind w:left="1520" w:hanging="453"/>
      </w:pPr>
      <w:rPr>
        <w:rFonts w:hint="default"/>
      </w:rPr>
    </w:lvl>
    <w:lvl w:ilvl="6">
      <w:start w:val="0"/>
      <w:numFmt w:val="bullet"/>
      <w:lvlText w:val="•"/>
      <w:lvlJc w:val="left"/>
      <w:pPr>
        <w:ind w:left="1720" w:hanging="453"/>
      </w:pPr>
      <w:rPr>
        <w:rFonts w:hint="default"/>
      </w:rPr>
    </w:lvl>
    <w:lvl w:ilvl="7">
      <w:start w:val="0"/>
      <w:numFmt w:val="bullet"/>
      <w:lvlText w:val="•"/>
      <w:lvlJc w:val="left"/>
      <w:pPr>
        <w:ind w:left="1980" w:hanging="453"/>
      </w:pPr>
      <w:rPr>
        <w:rFonts w:hint="default"/>
      </w:rPr>
    </w:lvl>
    <w:lvl w:ilvl="8">
      <w:start w:val="0"/>
      <w:numFmt w:val="bullet"/>
      <w:lvlText w:val="•"/>
      <w:lvlJc w:val="left"/>
      <w:pPr>
        <w:ind w:left="1306" w:hanging="453"/>
      </w:pPr>
      <w:rPr>
        <w:rFonts w:hint="default"/>
      </w:rPr>
    </w:lvl>
  </w:abstractNum>
  <w:num w:numId="18">
    <w:abstractNumId w:val="17"/>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before="12"/>
      <w:ind w:left="40"/>
      <w:outlineLvl w:val="1"/>
    </w:pPr>
    <w:rPr>
      <w:rFonts w:ascii="Arial" w:hAnsi="Arial" w:eastAsia="Arial" w:cs="Arial"/>
      <w:b/>
      <w:bCs/>
      <w:sz w:val="24"/>
      <w:szCs w:val="24"/>
    </w:rPr>
  </w:style>
  <w:style w:styleId="Heading2" w:type="paragraph">
    <w:name w:val="Heading 2"/>
    <w:basedOn w:val="Normal"/>
    <w:uiPriority w:val="1"/>
    <w:qFormat/>
    <w:pPr>
      <w:ind w:left="20" w:right="-389"/>
      <w:outlineLvl w:val="2"/>
    </w:pPr>
    <w:rPr>
      <w:rFonts w:ascii="Calibri" w:hAnsi="Calibri" w:eastAsia="Calibri" w:cs="Calibri"/>
      <w:sz w:val="22"/>
      <w:szCs w:val="22"/>
    </w:rPr>
  </w:style>
  <w:style w:styleId="Heading3" w:type="paragraph">
    <w:name w:val="Heading 3"/>
    <w:basedOn w:val="Normal"/>
    <w:uiPriority w:val="1"/>
    <w:qFormat/>
    <w:pPr>
      <w:spacing w:before="46"/>
      <w:ind w:left="892"/>
      <w:outlineLvl w:val="3"/>
    </w:pPr>
    <w:rPr>
      <w:rFonts w:ascii="Arial" w:hAnsi="Arial" w:eastAsia="Arial" w:cs="Arial"/>
      <w:b/>
      <w:bCs/>
      <w:sz w:val="20"/>
      <w:szCs w:val="20"/>
    </w:rPr>
  </w:style>
  <w:style w:styleId="Heading4" w:type="paragraph">
    <w:name w:val="Heading 4"/>
    <w:basedOn w:val="Normal"/>
    <w:uiPriority w:val="1"/>
    <w:qFormat/>
    <w:pPr>
      <w:ind w:left="1015"/>
      <w:outlineLvl w:val="4"/>
    </w:pPr>
    <w:rPr>
      <w:rFonts w:ascii="Calibri" w:hAnsi="Calibri" w:eastAsia="Calibri" w:cs="Calibri"/>
      <w:sz w:val="20"/>
      <w:szCs w:val="20"/>
    </w:rPr>
  </w:style>
  <w:style w:styleId="Heading5" w:type="paragraph">
    <w:name w:val="Heading 5"/>
    <w:basedOn w:val="Normal"/>
    <w:uiPriority w:val="1"/>
    <w:qFormat/>
    <w:pPr>
      <w:ind w:left="594" w:hanging="201"/>
      <w:outlineLvl w:val="5"/>
    </w:pPr>
    <w:rPr>
      <w:rFonts w:ascii="Arial" w:hAnsi="Arial" w:eastAsia="Arial" w:cs="Arial"/>
      <w:b/>
      <w:bCs/>
      <w:sz w:val="18"/>
      <w:szCs w:val="18"/>
    </w:rPr>
  </w:style>
  <w:style w:styleId="ListParagraph" w:type="paragraph">
    <w:name w:val="List Paragraph"/>
    <w:basedOn w:val="Normal"/>
    <w:uiPriority w:val="1"/>
    <w:qFormat/>
    <w:pPr>
      <w:ind w:left="1727" w:hanging="567"/>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eader" Target="header1.xml"/><Relationship Id="rId11" Type="http://schemas.openxmlformats.org/officeDocument/2006/relationships/footer" Target="footer2.xm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jpe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footer" Target="footer3.xml"/><Relationship Id="rId90" Type="http://schemas.openxmlformats.org/officeDocument/2006/relationships/image" Target="media/image82.png"/><Relationship Id="rId91" Type="http://schemas.openxmlformats.org/officeDocument/2006/relationships/image" Target="media/image83.png"/><Relationship Id="rId92" Type="http://schemas.openxmlformats.org/officeDocument/2006/relationships/image" Target="media/image84.png"/><Relationship Id="rId93" Type="http://schemas.openxmlformats.org/officeDocument/2006/relationships/image" Target="media/image85.png"/><Relationship Id="rId94" Type="http://schemas.openxmlformats.org/officeDocument/2006/relationships/image" Target="media/image86.png"/><Relationship Id="rId95" Type="http://schemas.openxmlformats.org/officeDocument/2006/relationships/image" Target="media/image87.png"/><Relationship Id="rId96" Type="http://schemas.openxmlformats.org/officeDocument/2006/relationships/image" Target="media/image88.png"/><Relationship Id="rId97" Type="http://schemas.openxmlformats.org/officeDocument/2006/relationships/image" Target="media/image89.png"/><Relationship Id="rId98" Type="http://schemas.openxmlformats.org/officeDocument/2006/relationships/image" Target="media/image90.png"/><Relationship Id="rId99" Type="http://schemas.openxmlformats.org/officeDocument/2006/relationships/image" Target="media/image91.png"/><Relationship Id="rId100" Type="http://schemas.openxmlformats.org/officeDocument/2006/relationships/image" Target="media/image92.png"/><Relationship Id="rId101" Type="http://schemas.openxmlformats.org/officeDocument/2006/relationships/image" Target="media/image93.png"/><Relationship Id="rId102" Type="http://schemas.openxmlformats.org/officeDocument/2006/relationships/image" Target="media/image94.png"/><Relationship Id="rId103" Type="http://schemas.openxmlformats.org/officeDocument/2006/relationships/image" Target="media/image95.png"/><Relationship Id="rId104" Type="http://schemas.openxmlformats.org/officeDocument/2006/relationships/image" Target="media/image96.jpeg"/><Relationship Id="rId105" Type="http://schemas.openxmlformats.org/officeDocument/2006/relationships/image" Target="media/image97.png"/><Relationship Id="rId106" Type="http://schemas.openxmlformats.org/officeDocument/2006/relationships/image" Target="media/image98.png"/><Relationship Id="rId107" Type="http://schemas.openxmlformats.org/officeDocument/2006/relationships/image" Target="media/image99.png"/><Relationship Id="rId108" Type="http://schemas.openxmlformats.org/officeDocument/2006/relationships/image" Target="media/image100.png"/><Relationship Id="rId109" Type="http://schemas.openxmlformats.org/officeDocument/2006/relationships/image" Target="media/image101.png"/><Relationship Id="rId110" Type="http://schemas.openxmlformats.org/officeDocument/2006/relationships/image" Target="media/image102.png"/><Relationship Id="rId111" Type="http://schemas.openxmlformats.org/officeDocument/2006/relationships/image" Target="media/image103.png"/><Relationship Id="rId112" Type="http://schemas.openxmlformats.org/officeDocument/2006/relationships/image" Target="media/image104.png"/><Relationship Id="rId113" Type="http://schemas.openxmlformats.org/officeDocument/2006/relationships/image" Target="media/image105.png"/><Relationship Id="rId114" Type="http://schemas.openxmlformats.org/officeDocument/2006/relationships/image" Target="media/image106.jpeg"/><Relationship Id="rId115" Type="http://schemas.openxmlformats.org/officeDocument/2006/relationships/image" Target="media/image107.png"/><Relationship Id="rId116" Type="http://schemas.openxmlformats.org/officeDocument/2006/relationships/image" Target="media/image108.png"/><Relationship Id="rId117" Type="http://schemas.openxmlformats.org/officeDocument/2006/relationships/image" Target="media/image109.png"/><Relationship Id="rId118" Type="http://schemas.openxmlformats.org/officeDocument/2006/relationships/header" Target="header2.xml"/><Relationship Id="rId119" Type="http://schemas.openxmlformats.org/officeDocument/2006/relationships/footer" Target="footer4.xml"/><Relationship Id="rId120" Type="http://schemas.openxmlformats.org/officeDocument/2006/relationships/image" Target="media/image110.png"/><Relationship Id="rId121" Type="http://schemas.openxmlformats.org/officeDocument/2006/relationships/image" Target="media/image111.png"/><Relationship Id="rId122" Type="http://schemas.openxmlformats.org/officeDocument/2006/relationships/image" Target="media/image112.png"/><Relationship Id="rId123" Type="http://schemas.openxmlformats.org/officeDocument/2006/relationships/image" Target="media/image113.png"/><Relationship Id="rId124" Type="http://schemas.openxmlformats.org/officeDocument/2006/relationships/header" Target="header3.xml"/><Relationship Id="rId125" Type="http://schemas.openxmlformats.org/officeDocument/2006/relationships/footer" Target="footer5.xml"/><Relationship Id="rId126" Type="http://schemas.openxmlformats.org/officeDocument/2006/relationships/image" Target="media/image114.png"/><Relationship Id="rId127" Type="http://schemas.openxmlformats.org/officeDocument/2006/relationships/image" Target="media/image115.png"/><Relationship Id="rId128" Type="http://schemas.openxmlformats.org/officeDocument/2006/relationships/image" Target="media/image116.png"/><Relationship Id="rId129" Type="http://schemas.openxmlformats.org/officeDocument/2006/relationships/image" Target="media/image117.png"/><Relationship Id="rId130" Type="http://schemas.openxmlformats.org/officeDocument/2006/relationships/image" Target="media/image118.png"/><Relationship Id="rId131" Type="http://schemas.openxmlformats.org/officeDocument/2006/relationships/image" Target="media/image119.png"/><Relationship Id="rId132" Type="http://schemas.openxmlformats.org/officeDocument/2006/relationships/image" Target="media/image120.png"/><Relationship Id="rId133" Type="http://schemas.openxmlformats.org/officeDocument/2006/relationships/image" Target="media/image121.png"/><Relationship Id="rId134" Type="http://schemas.openxmlformats.org/officeDocument/2006/relationships/image" Target="media/image122.png"/><Relationship Id="rId135" Type="http://schemas.openxmlformats.org/officeDocument/2006/relationships/image" Target="media/image123.png"/><Relationship Id="rId136" Type="http://schemas.openxmlformats.org/officeDocument/2006/relationships/image" Target="media/image124.png"/><Relationship Id="rId137" Type="http://schemas.openxmlformats.org/officeDocument/2006/relationships/image" Target="media/image125.png"/><Relationship Id="rId138" Type="http://schemas.openxmlformats.org/officeDocument/2006/relationships/image" Target="media/image126.png"/><Relationship Id="rId139" Type="http://schemas.openxmlformats.org/officeDocument/2006/relationships/image" Target="media/image127.png"/><Relationship Id="rId140" Type="http://schemas.openxmlformats.org/officeDocument/2006/relationships/image" Target="media/image128.png"/><Relationship Id="rId141" Type="http://schemas.openxmlformats.org/officeDocument/2006/relationships/image" Target="media/image129.png"/><Relationship Id="rId142" Type="http://schemas.openxmlformats.org/officeDocument/2006/relationships/image" Target="media/image130.png"/><Relationship Id="rId143" Type="http://schemas.openxmlformats.org/officeDocument/2006/relationships/image" Target="media/image131.png"/><Relationship Id="rId144" Type="http://schemas.openxmlformats.org/officeDocument/2006/relationships/image" Target="media/image132.png"/><Relationship Id="rId145" Type="http://schemas.openxmlformats.org/officeDocument/2006/relationships/image" Target="media/image133.png"/><Relationship Id="rId146" Type="http://schemas.openxmlformats.org/officeDocument/2006/relationships/image" Target="media/image134.png"/><Relationship Id="rId147" Type="http://schemas.openxmlformats.org/officeDocument/2006/relationships/image" Target="media/image135.png"/><Relationship Id="rId148" Type="http://schemas.openxmlformats.org/officeDocument/2006/relationships/image" Target="media/image136.png"/><Relationship Id="rId149" Type="http://schemas.openxmlformats.org/officeDocument/2006/relationships/image" Target="media/image137.png"/><Relationship Id="rId150" Type="http://schemas.openxmlformats.org/officeDocument/2006/relationships/image" Target="media/image138.png"/><Relationship Id="rId151" Type="http://schemas.openxmlformats.org/officeDocument/2006/relationships/image" Target="media/image139.png"/><Relationship Id="rId152" Type="http://schemas.openxmlformats.org/officeDocument/2006/relationships/image" Target="media/image140.png"/><Relationship Id="rId153" Type="http://schemas.openxmlformats.org/officeDocument/2006/relationships/image" Target="media/image141.png"/><Relationship Id="rId154" Type="http://schemas.openxmlformats.org/officeDocument/2006/relationships/image" Target="media/image142.png"/><Relationship Id="rId155" Type="http://schemas.openxmlformats.org/officeDocument/2006/relationships/image" Target="media/image143.png"/><Relationship Id="rId156" Type="http://schemas.openxmlformats.org/officeDocument/2006/relationships/image" Target="media/image144.png"/><Relationship Id="rId157" Type="http://schemas.openxmlformats.org/officeDocument/2006/relationships/image" Target="media/image145.png"/><Relationship Id="rId158" Type="http://schemas.openxmlformats.org/officeDocument/2006/relationships/image" Target="media/image146.png"/><Relationship Id="rId159" Type="http://schemas.openxmlformats.org/officeDocument/2006/relationships/image" Target="media/image147.png"/><Relationship Id="rId160" Type="http://schemas.openxmlformats.org/officeDocument/2006/relationships/image" Target="media/image148.png"/><Relationship Id="rId161" Type="http://schemas.openxmlformats.org/officeDocument/2006/relationships/image" Target="media/image149.png"/><Relationship Id="rId162" Type="http://schemas.openxmlformats.org/officeDocument/2006/relationships/image" Target="media/image150.png"/><Relationship Id="rId163" Type="http://schemas.openxmlformats.org/officeDocument/2006/relationships/image" Target="media/image151.png"/><Relationship Id="rId164" Type="http://schemas.openxmlformats.org/officeDocument/2006/relationships/image" Target="media/image152.png"/><Relationship Id="rId165" Type="http://schemas.openxmlformats.org/officeDocument/2006/relationships/hyperlink" Target="http://www.manusa.com/" TargetMode="External"/><Relationship Id="rId166" Type="http://schemas.openxmlformats.org/officeDocument/2006/relationships/image" Target="media/image153.png"/><Relationship Id="rId167" Type="http://schemas.openxmlformats.org/officeDocument/2006/relationships/image" Target="media/image154.png"/><Relationship Id="rId168" Type="http://schemas.openxmlformats.org/officeDocument/2006/relationships/header" Target="header4.xml"/><Relationship Id="rId169" Type="http://schemas.openxmlformats.org/officeDocument/2006/relationships/footer" Target="footer6.xml"/><Relationship Id="rId170" Type="http://schemas.openxmlformats.org/officeDocument/2006/relationships/image" Target="media/image155.png"/><Relationship Id="rId17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fjavier</dc:creator>
  <dcterms:created xsi:type="dcterms:W3CDTF">2017-12-07T11:26:48Z</dcterms:created>
  <dcterms:modified xsi:type="dcterms:W3CDTF">2017-12-07T11:26:48Z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Microsoft® Publisher 2016</vt:lpwstr>
  </property>
  <property fmtid="{D5CDD505-2E9C-101B-9397-08002B2CF9AE}" pid="4" name="LastSaved">
    <vt:filetime>2017-12-07T00:00:00Z</vt:filetime>
  </property>
</Properties>
</file>